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7C45CC" w14:textId="77777777" w:rsidR="00E62004" w:rsidRPr="00C71D55" w:rsidRDefault="00C31D5D">
      <w:pPr>
        <w:jc w:val="center"/>
        <w:rPr>
          <w:b/>
          <w:sz w:val="28"/>
        </w:rPr>
      </w:pPr>
      <w:r w:rsidRPr="00C71D55">
        <w:rPr>
          <w:b/>
          <w:sz w:val="28"/>
        </w:rPr>
        <w:t>PHẦN I</w:t>
      </w:r>
    </w:p>
    <w:p w14:paraId="75CE2485" w14:textId="77777777" w:rsidR="00F9443E" w:rsidRPr="00C71D55" w:rsidRDefault="00C31D5D">
      <w:pPr>
        <w:jc w:val="center"/>
        <w:rPr>
          <w:b/>
          <w:sz w:val="28"/>
          <w:lang w:val="en-US"/>
        </w:rPr>
      </w:pPr>
      <w:r w:rsidRPr="00C71D55">
        <w:rPr>
          <w:b/>
          <w:sz w:val="28"/>
        </w:rPr>
        <w:t xml:space="preserve">DANH MỤC THỦ TỤC HÀNH CHÍNH THUỘC THẨM QUYỀN GIẢI QUYẾT CỦA </w:t>
      </w:r>
      <w:r w:rsidR="00F9443E" w:rsidRPr="00C71D55">
        <w:rPr>
          <w:b/>
          <w:sz w:val="28"/>
        </w:rPr>
        <w:t xml:space="preserve">UBND TỈNH, </w:t>
      </w:r>
    </w:p>
    <w:p w14:paraId="738E5143" w14:textId="2A2C0525" w:rsidR="00E62004" w:rsidRPr="00C71D55" w:rsidRDefault="00C31D5D">
      <w:pPr>
        <w:jc w:val="center"/>
        <w:rPr>
          <w:b/>
          <w:sz w:val="28"/>
        </w:rPr>
      </w:pPr>
      <w:r w:rsidRPr="00C71D55">
        <w:rPr>
          <w:b/>
          <w:sz w:val="28"/>
        </w:rPr>
        <w:t xml:space="preserve">SỞ </w:t>
      </w:r>
      <w:r w:rsidR="008C5CA8" w:rsidRPr="00C71D55">
        <w:rPr>
          <w:b/>
          <w:sz w:val="28"/>
        </w:rPr>
        <w:t>XÂY DỰNG</w:t>
      </w:r>
      <w:r w:rsidR="00F9443E" w:rsidRPr="00C71D55">
        <w:rPr>
          <w:b/>
          <w:sz w:val="28"/>
        </w:rPr>
        <w:t>, UBND CẤP HUYỆN, UBND CẤP XÃ</w:t>
      </w:r>
    </w:p>
    <w:p w14:paraId="35D07359" w14:textId="51A901F9" w:rsidR="00E62004" w:rsidRPr="00C71D55" w:rsidRDefault="00C31D5D">
      <w:pPr>
        <w:jc w:val="center"/>
        <w:rPr>
          <w:i/>
          <w:sz w:val="28"/>
        </w:rPr>
      </w:pPr>
      <w:r w:rsidRPr="00C71D55">
        <w:rPr>
          <w:i/>
          <w:sz w:val="28"/>
        </w:rPr>
        <w:t xml:space="preserve">(Ban hành kèm theo Quyết định số </w:t>
      </w:r>
      <w:r w:rsidR="00CB4AF2">
        <w:rPr>
          <w:i/>
          <w:sz w:val="28"/>
          <w:lang w:val="en-US"/>
        </w:rPr>
        <w:t>530/</w:t>
      </w:r>
      <w:r w:rsidRPr="00C71D55">
        <w:rPr>
          <w:i/>
          <w:sz w:val="28"/>
        </w:rPr>
        <w:t xml:space="preserve">QĐ-UBND-HC ngày </w:t>
      </w:r>
      <w:r w:rsidR="00CB4AF2">
        <w:rPr>
          <w:i/>
          <w:sz w:val="28"/>
          <w:lang w:val="en-US"/>
        </w:rPr>
        <w:t xml:space="preserve">15 </w:t>
      </w:r>
      <w:r w:rsidRPr="00C71D55">
        <w:rPr>
          <w:i/>
          <w:sz w:val="28"/>
        </w:rPr>
        <w:t xml:space="preserve">tháng </w:t>
      </w:r>
      <w:r w:rsidR="00CB4AF2">
        <w:rPr>
          <w:i/>
          <w:sz w:val="28"/>
          <w:lang w:val="en-US"/>
        </w:rPr>
        <w:t>5</w:t>
      </w:r>
      <w:bookmarkStart w:id="0" w:name="_GoBack"/>
      <w:bookmarkEnd w:id="0"/>
      <w:r w:rsidRPr="00C71D55">
        <w:rPr>
          <w:i/>
          <w:sz w:val="28"/>
        </w:rPr>
        <w:t xml:space="preserve"> năm 202</w:t>
      </w:r>
      <w:r w:rsidR="00EA08DC" w:rsidRPr="00C71D55">
        <w:rPr>
          <w:i/>
          <w:sz w:val="28"/>
        </w:rPr>
        <w:t>5</w:t>
      </w:r>
      <w:r w:rsidR="00714D70" w:rsidRPr="00C71D55">
        <w:rPr>
          <w:i/>
          <w:sz w:val="28"/>
        </w:rPr>
        <w:t xml:space="preserve"> </w:t>
      </w:r>
      <w:r w:rsidRPr="00C71D55">
        <w:rPr>
          <w:i/>
          <w:sz w:val="28"/>
        </w:rPr>
        <w:t xml:space="preserve"> của Chủ tịch UBND tỉnh Đồng Tháp)</w:t>
      </w:r>
    </w:p>
    <w:p w14:paraId="18E5E87D" w14:textId="6FB5169D" w:rsidR="00E62004" w:rsidRPr="00BA3F60" w:rsidRDefault="00BA3F60">
      <w:pPr>
        <w:jc w:val="center"/>
        <w:rPr>
          <w:i/>
          <w:sz w:val="24"/>
          <w:szCs w:val="24"/>
          <w:lang w:val="en-US"/>
        </w:rPr>
      </w:pPr>
      <w:r>
        <w:rPr>
          <w:i/>
          <w:sz w:val="24"/>
          <w:szCs w:val="24"/>
          <w:lang w:val="en-US"/>
        </w:rPr>
        <w:t>___________________________</w:t>
      </w:r>
    </w:p>
    <w:p w14:paraId="4714BE01" w14:textId="4A9921DE" w:rsidR="00E62004" w:rsidRPr="00C71D55" w:rsidRDefault="00E62004">
      <w:pPr>
        <w:jc w:val="center"/>
        <w:rPr>
          <w:i/>
          <w:sz w:val="24"/>
          <w:szCs w:val="24"/>
        </w:rPr>
      </w:pPr>
    </w:p>
    <w:p w14:paraId="08A98D1D" w14:textId="1F139152" w:rsidR="00F9443E" w:rsidRPr="00C71D55" w:rsidRDefault="00F9443E" w:rsidP="00F9443E">
      <w:pPr>
        <w:pStyle w:val="ListParagraph"/>
        <w:numPr>
          <w:ilvl w:val="0"/>
          <w:numId w:val="4"/>
        </w:numPr>
        <w:jc w:val="both"/>
        <w:rPr>
          <w:rFonts w:ascii="Times New Roman" w:hAnsi="Times New Roman" w:cs="Times New Roman"/>
          <w:b/>
          <w:bCs/>
          <w:iCs/>
          <w:sz w:val="24"/>
          <w:szCs w:val="24"/>
          <w:lang w:val="vi-VN"/>
        </w:rPr>
      </w:pPr>
      <w:r w:rsidRPr="00C71D55">
        <w:rPr>
          <w:rFonts w:ascii="Times New Roman" w:hAnsi="Times New Roman" w:cs="Times New Roman"/>
          <w:b/>
          <w:bCs/>
          <w:iCs/>
          <w:sz w:val="24"/>
          <w:szCs w:val="24"/>
          <w:lang w:val="vi-VN"/>
        </w:rPr>
        <w:t>DANH MỤC TTHC THUỘC THẨM QUYỀN GIẢI QUYẾT CỦA UBND TỈNH</w:t>
      </w:r>
    </w:p>
    <w:tbl>
      <w:tblPr>
        <w:tblW w:w="1434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8"/>
        <w:gridCol w:w="1246"/>
        <w:gridCol w:w="2056"/>
        <w:gridCol w:w="1224"/>
        <w:gridCol w:w="1272"/>
        <w:gridCol w:w="1063"/>
        <w:gridCol w:w="2833"/>
        <w:gridCol w:w="1374"/>
        <w:gridCol w:w="1282"/>
        <w:gridCol w:w="1286"/>
      </w:tblGrid>
      <w:tr w:rsidR="00F9443E" w:rsidRPr="00C71D55" w14:paraId="473B109F" w14:textId="77777777" w:rsidTr="00C71D55">
        <w:trPr>
          <w:trHeight w:val="323"/>
          <w:tblHeader/>
          <w:jc w:val="center"/>
        </w:trPr>
        <w:tc>
          <w:tcPr>
            <w:tcW w:w="708" w:type="dxa"/>
            <w:vMerge w:val="restart"/>
            <w:vAlign w:val="center"/>
          </w:tcPr>
          <w:p w14:paraId="51CF4AAC" w14:textId="77777777" w:rsidR="00F9443E" w:rsidRPr="00C71D55" w:rsidRDefault="00F9443E" w:rsidP="00F9443E">
            <w:pPr>
              <w:spacing w:line="259" w:lineRule="auto"/>
              <w:jc w:val="center"/>
              <w:rPr>
                <w:rFonts w:eastAsia="Calibri"/>
                <w:b/>
                <w:sz w:val="24"/>
                <w:szCs w:val="24"/>
                <w:lang w:val="en-US" w:eastAsia="en-US"/>
              </w:rPr>
            </w:pPr>
            <w:r w:rsidRPr="00C71D55">
              <w:rPr>
                <w:rFonts w:eastAsia="Calibri"/>
                <w:b/>
                <w:sz w:val="24"/>
                <w:szCs w:val="24"/>
                <w:lang w:val="en-US" w:eastAsia="en-US"/>
              </w:rPr>
              <w:t>STT</w:t>
            </w:r>
          </w:p>
        </w:tc>
        <w:tc>
          <w:tcPr>
            <w:tcW w:w="1246" w:type="dxa"/>
            <w:vMerge w:val="restart"/>
            <w:vAlign w:val="center"/>
          </w:tcPr>
          <w:p w14:paraId="18708147" w14:textId="77777777" w:rsidR="00F9443E" w:rsidRPr="00C71D55" w:rsidRDefault="00F9443E" w:rsidP="00F9443E">
            <w:pPr>
              <w:spacing w:line="259" w:lineRule="auto"/>
              <w:jc w:val="center"/>
              <w:rPr>
                <w:rFonts w:eastAsia="Calibri"/>
                <w:b/>
                <w:sz w:val="24"/>
                <w:szCs w:val="24"/>
                <w:lang w:val="en-US" w:eastAsia="en-US"/>
              </w:rPr>
            </w:pPr>
            <w:r w:rsidRPr="00C71D55">
              <w:rPr>
                <w:rFonts w:eastAsia="Calibri"/>
                <w:b/>
                <w:sz w:val="24"/>
                <w:szCs w:val="24"/>
                <w:lang w:val="en-US" w:eastAsia="en-US"/>
              </w:rPr>
              <w:t>Mã số</w:t>
            </w:r>
            <w:r w:rsidRPr="00C71D55">
              <w:rPr>
                <w:rFonts w:eastAsia="Calibri"/>
                <w:b/>
                <w:sz w:val="24"/>
                <w:szCs w:val="24"/>
                <w:lang w:val="en-US" w:eastAsia="en-US"/>
              </w:rPr>
              <w:br/>
              <w:t>hồ sơ TTHC</w:t>
            </w:r>
          </w:p>
        </w:tc>
        <w:tc>
          <w:tcPr>
            <w:tcW w:w="2056" w:type="dxa"/>
            <w:vMerge w:val="restart"/>
            <w:vAlign w:val="center"/>
          </w:tcPr>
          <w:p w14:paraId="2F1C3DA3" w14:textId="77777777" w:rsidR="00F9443E" w:rsidRPr="00C71D55" w:rsidRDefault="00F9443E" w:rsidP="00F9443E">
            <w:pPr>
              <w:spacing w:line="259" w:lineRule="auto"/>
              <w:jc w:val="center"/>
              <w:rPr>
                <w:rFonts w:eastAsia="Calibri"/>
                <w:b/>
                <w:sz w:val="24"/>
                <w:szCs w:val="24"/>
                <w:lang w:val="en-US" w:eastAsia="en-US"/>
              </w:rPr>
            </w:pPr>
            <w:r w:rsidRPr="00C71D55">
              <w:rPr>
                <w:rFonts w:eastAsia="Calibri"/>
                <w:b/>
                <w:sz w:val="24"/>
                <w:szCs w:val="24"/>
                <w:lang w:val="en-US" w:eastAsia="en-US"/>
              </w:rPr>
              <w:t>Tên thủ tục</w:t>
            </w:r>
            <w:r w:rsidRPr="00C71D55">
              <w:rPr>
                <w:rFonts w:eastAsia="Calibri"/>
                <w:b/>
                <w:sz w:val="24"/>
                <w:szCs w:val="24"/>
                <w:lang w:val="en-US" w:eastAsia="en-US"/>
              </w:rPr>
              <w:br/>
              <w:t>hành chính</w:t>
            </w:r>
          </w:p>
        </w:tc>
        <w:tc>
          <w:tcPr>
            <w:tcW w:w="1224" w:type="dxa"/>
            <w:vMerge w:val="restart"/>
            <w:vAlign w:val="center"/>
          </w:tcPr>
          <w:p w14:paraId="69755C92" w14:textId="77777777" w:rsidR="00F9443E" w:rsidRPr="00C71D55" w:rsidRDefault="00F9443E" w:rsidP="00F9443E">
            <w:pPr>
              <w:spacing w:line="259" w:lineRule="auto"/>
              <w:jc w:val="center"/>
              <w:rPr>
                <w:rFonts w:eastAsia="Calibri"/>
                <w:b/>
                <w:sz w:val="24"/>
                <w:szCs w:val="24"/>
                <w:lang w:val="en-US" w:eastAsia="en-US"/>
              </w:rPr>
            </w:pPr>
            <w:r w:rsidRPr="00C71D55">
              <w:rPr>
                <w:rFonts w:eastAsia="Calibri"/>
                <w:b/>
                <w:sz w:val="24"/>
                <w:szCs w:val="24"/>
                <w:lang w:val="en-US" w:eastAsia="en-US"/>
              </w:rPr>
              <w:t>Thời hạn</w:t>
            </w:r>
            <w:r w:rsidRPr="00C71D55">
              <w:rPr>
                <w:rFonts w:eastAsia="Calibri"/>
                <w:b/>
                <w:sz w:val="24"/>
                <w:szCs w:val="24"/>
                <w:lang w:val="en-US" w:eastAsia="en-US"/>
              </w:rPr>
              <w:br/>
              <w:t>giải quyết</w:t>
            </w:r>
          </w:p>
        </w:tc>
        <w:tc>
          <w:tcPr>
            <w:tcW w:w="1272" w:type="dxa"/>
            <w:vMerge w:val="restart"/>
            <w:vAlign w:val="center"/>
          </w:tcPr>
          <w:p w14:paraId="566D3C62" w14:textId="77777777" w:rsidR="00F9443E" w:rsidRPr="00C71D55" w:rsidRDefault="00F9443E" w:rsidP="00F9443E">
            <w:pPr>
              <w:spacing w:line="259" w:lineRule="auto"/>
              <w:jc w:val="center"/>
              <w:rPr>
                <w:rFonts w:eastAsia="Calibri"/>
                <w:b/>
                <w:sz w:val="24"/>
                <w:szCs w:val="24"/>
                <w:lang w:val="en-US" w:eastAsia="en-US"/>
              </w:rPr>
            </w:pPr>
            <w:r w:rsidRPr="00C71D55">
              <w:rPr>
                <w:rFonts w:eastAsia="Calibri"/>
                <w:b/>
                <w:sz w:val="24"/>
                <w:szCs w:val="24"/>
                <w:lang w:val="en-US" w:eastAsia="en-US"/>
              </w:rPr>
              <w:t>Địa điểm</w:t>
            </w:r>
          </w:p>
          <w:p w14:paraId="37B2524B" w14:textId="77777777" w:rsidR="00F9443E" w:rsidRPr="00C71D55" w:rsidRDefault="00F9443E" w:rsidP="00F9443E">
            <w:pPr>
              <w:spacing w:line="259" w:lineRule="auto"/>
              <w:jc w:val="center"/>
              <w:rPr>
                <w:rFonts w:eastAsia="Calibri"/>
                <w:b/>
                <w:sz w:val="24"/>
                <w:szCs w:val="24"/>
                <w:lang w:val="en-US" w:eastAsia="en-US"/>
              </w:rPr>
            </w:pPr>
            <w:r w:rsidRPr="00C71D55">
              <w:rPr>
                <w:rFonts w:eastAsia="Calibri"/>
                <w:b/>
                <w:sz w:val="24"/>
                <w:szCs w:val="24"/>
                <w:lang w:val="en-US" w:eastAsia="en-US"/>
              </w:rPr>
              <w:t xml:space="preserve"> thực hiện</w:t>
            </w:r>
          </w:p>
        </w:tc>
        <w:tc>
          <w:tcPr>
            <w:tcW w:w="1063" w:type="dxa"/>
            <w:vMerge w:val="restart"/>
            <w:vAlign w:val="center"/>
          </w:tcPr>
          <w:p w14:paraId="4F0BE727" w14:textId="77777777" w:rsidR="00F9443E" w:rsidRPr="00C71D55" w:rsidRDefault="00F9443E" w:rsidP="00F9443E">
            <w:pPr>
              <w:spacing w:line="259" w:lineRule="auto"/>
              <w:jc w:val="center"/>
              <w:rPr>
                <w:rFonts w:eastAsia="Calibri"/>
                <w:b/>
                <w:sz w:val="24"/>
                <w:szCs w:val="24"/>
                <w:lang w:val="en-US" w:eastAsia="en-US"/>
              </w:rPr>
            </w:pPr>
            <w:r w:rsidRPr="00C71D55">
              <w:rPr>
                <w:rFonts w:eastAsia="Calibri"/>
                <w:b/>
                <w:sz w:val="24"/>
                <w:szCs w:val="24"/>
                <w:lang w:val="en-US" w:eastAsia="en-US"/>
              </w:rPr>
              <w:t>Phí, lệ phí (đồng)</w:t>
            </w:r>
          </w:p>
        </w:tc>
        <w:tc>
          <w:tcPr>
            <w:tcW w:w="2833" w:type="dxa"/>
            <w:vMerge w:val="restart"/>
            <w:vAlign w:val="center"/>
          </w:tcPr>
          <w:p w14:paraId="16AFB031" w14:textId="77777777" w:rsidR="00F9443E" w:rsidRPr="00C71D55" w:rsidRDefault="00F9443E" w:rsidP="00F9443E">
            <w:pPr>
              <w:spacing w:line="259" w:lineRule="auto"/>
              <w:jc w:val="center"/>
              <w:rPr>
                <w:rFonts w:eastAsia="Calibri"/>
                <w:b/>
                <w:sz w:val="24"/>
                <w:szCs w:val="24"/>
                <w:lang w:val="en-US" w:eastAsia="en-US"/>
              </w:rPr>
            </w:pPr>
            <w:r w:rsidRPr="00C71D55">
              <w:rPr>
                <w:rFonts w:eastAsia="Calibri"/>
                <w:b/>
                <w:sz w:val="24"/>
                <w:szCs w:val="24"/>
                <w:lang w:val="en-US" w:eastAsia="en-US"/>
              </w:rPr>
              <w:t>Tên VBQPPL quy định nội dung sửa đổi, bổ sung</w:t>
            </w:r>
          </w:p>
        </w:tc>
        <w:tc>
          <w:tcPr>
            <w:tcW w:w="2656" w:type="dxa"/>
            <w:gridSpan w:val="2"/>
            <w:vAlign w:val="center"/>
          </w:tcPr>
          <w:p w14:paraId="6D07064A" w14:textId="77777777" w:rsidR="00F9443E" w:rsidRPr="00C71D55" w:rsidRDefault="00F9443E" w:rsidP="00F9443E">
            <w:pPr>
              <w:spacing w:line="259" w:lineRule="auto"/>
              <w:jc w:val="center"/>
              <w:rPr>
                <w:rFonts w:eastAsia="Calibri"/>
                <w:b/>
                <w:sz w:val="24"/>
                <w:szCs w:val="24"/>
                <w:lang w:val="en-US" w:eastAsia="en-US"/>
              </w:rPr>
            </w:pPr>
            <w:r w:rsidRPr="00C71D55">
              <w:rPr>
                <w:rFonts w:eastAsia="Calibri"/>
                <w:b/>
                <w:sz w:val="24"/>
                <w:szCs w:val="24"/>
                <w:lang w:val="en-US" w:eastAsia="en-US"/>
              </w:rPr>
              <w:t>Cách thức thực hiện</w:t>
            </w:r>
          </w:p>
        </w:tc>
        <w:tc>
          <w:tcPr>
            <w:tcW w:w="1286" w:type="dxa"/>
            <w:vMerge w:val="restart"/>
            <w:vAlign w:val="center"/>
          </w:tcPr>
          <w:p w14:paraId="41893174" w14:textId="77777777" w:rsidR="00F9443E" w:rsidRPr="00C71D55" w:rsidRDefault="00F9443E" w:rsidP="00F9443E">
            <w:pPr>
              <w:spacing w:line="259" w:lineRule="auto"/>
              <w:jc w:val="center"/>
              <w:rPr>
                <w:rFonts w:eastAsia="Calibri"/>
                <w:b/>
                <w:sz w:val="24"/>
                <w:szCs w:val="24"/>
                <w:lang w:val="en-US" w:eastAsia="en-US"/>
              </w:rPr>
            </w:pPr>
            <w:r w:rsidRPr="00C71D55">
              <w:rPr>
                <w:rFonts w:eastAsia="Calibri"/>
                <w:b/>
                <w:sz w:val="24"/>
                <w:szCs w:val="24"/>
                <w:lang w:val="en-US" w:eastAsia="en-US"/>
              </w:rPr>
              <w:t>Ghi chú</w:t>
            </w:r>
          </w:p>
        </w:tc>
      </w:tr>
      <w:tr w:rsidR="00F9443E" w:rsidRPr="00C71D55" w14:paraId="405E6F49" w14:textId="77777777" w:rsidTr="00C71D55">
        <w:trPr>
          <w:trHeight w:val="289"/>
          <w:tblHeader/>
          <w:jc w:val="center"/>
        </w:trPr>
        <w:tc>
          <w:tcPr>
            <w:tcW w:w="708" w:type="dxa"/>
            <w:vMerge/>
            <w:vAlign w:val="center"/>
          </w:tcPr>
          <w:p w14:paraId="3FF989AA" w14:textId="77777777" w:rsidR="00F9443E" w:rsidRPr="00C71D55" w:rsidRDefault="00F9443E" w:rsidP="00F9443E">
            <w:pPr>
              <w:widowControl w:val="0"/>
              <w:pBdr>
                <w:top w:val="nil"/>
                <w:left w:val="nil"/>
                <w:bottom w:val="nil"/>
                <w:right w:val="nil"/>
                <w:between w:val="nil"/>
              </w:pBdr>
              <w:spacing w:line="276" w:lineRule="auto"/>
              <w:rPr>
                <w:rFonts w:eastAsia="Calibri"/>
                <w:b/>
                <w:sz w:val="24"/>
                <w:szCs w:val="24"/>
                <w:lang w:val="en-US" w:eastAsia="en-US"/>
              </w:rPr>
            </w:pPr>
          </w:p>
        </w:tc>
        <w:tc>
          <w:tcPr>
            <w:tcW w:w="1246" w:type="dxa"/>
            <w:vMerge/>
            <w:vAlign w:val="center"/>
          </w:tcPr>
          <w:p w14:paraId="632319CB" w14:textId="77777777" w:rsidR="00F9443E" w:rsidRPr="00C71D55" w:rsidRDefault="00F9443E" w:rsidP="00F9443E">
            <w:pPr>
              <w:widowControl w:val="0"/>
              <w:pBdr>
                <w:top w:val="nil"/>
                <w:left w:val="nil"/>
                <w:bottom w:val="nil"/>
                <w:right w:val="nil"/>
                <w:between w:val="nil"/>
              </w:pBdr>
              <w:spacing w:line="276" w:lineRule="auto"/>
              <w:rPr>
                <w:rFonts w:eastAsia="Calibri"/>
                <w:b/>
                <w:sz w:val="24"/>
                <w:szCs w:val="24"/>
                <w:lang w:val="en-US" w:eastAsia="en-US"/>
              </w:rPr>
            </w:pPr>
          </w:p>
        </w:tc>
        <w:tc>
          <w:tcPr>
            <w:tcW w:w="2056" w:type="dxa"/>
            <w:vMerge/>
            <w:vAlign w:val="center"/>
          </w:tcPr>
          <w:p w14:paraId="54A1752F" w14:textId="77777777" w:rsidR="00F9443E" w:rsidRPr="00C71D55" w:rsidRDefault="00F9443E" w:rsidP="00F9443E">
            <w:pPr>
              <w:widowControl w:val="0"/>
              <w:pBdr>
                <w:top w:val="nil"/>
                <w:left w:val="nil"/>
                <w:bottom w:val="nil"/>
                <w:right w:val="nil"/>
                <w:between w:val="nil"/>
              </w:pBdr>
              <w:spacing w:line="276" w:lineRule="auto"/>
              <w:rPr>
                <w:rFonts w:eastAsia="Calibri"/>
                <w:b/>
                <w:sz w:val="24"/>
                <w:szCs w:val="24"/>
                <w:lang w:val="en-US" w:eastAsia="en-US"/>
              </w:rPr>
            </w:pPr>
          </w:p>
        </w:tc>
        <w:tc>
          <w:tcPr>
            <w:tcW w:w="1224" w:type="dxa"/>
            <w:vMerge/>
            <w:vAlign w:val="center"/>
          </w:tcPr>
          <w:p w14:paraId="51197041" w14:textId="77777777" w:rsidR="00F9443E" w:rsidRPr="00C71D55" w:rsidRDefault="00F9443E" w:rsidP="00F9443E">
            <w:pPr>
              <w:widowControl w:val="0"/>
              <w:pBdr>
                <w:top w:val="nil"/>
                <w:left w:val="nil"/>
                <w:bottom w:val="nil"/>
                <w:right w:val="nil"/>
                <w:between w:val="nil"/>
              </w:pBdr>
              <w:spacing w:line="276" w:lineRule="auto"/>
              <w:rPr>
                <w:rFonts w:eastAsia="Calibri"/>
                <w:b/>
                <w:sz w:val="24"/>
                <w:szCs w:val="24"/>
                <w:lang w:val="en-US" w:eastAsia="en-US"/>
              </w:rPr>
            </w:pPr>
          </w:p>
        </w:tc>
        <w:tc>
          <w:tcPr>
            <w:tcW w:w="1272" w:type="dxa"/>
            <w:vMerge/>
            <w:vAlign w:val="center"/>
          </w:tcPr>
          <w:p w14:paraId="57F441D5" w14:textId="77777777" w:rsidR="00F9443E" w:rsidRPr="00C71D55" w:rsidRDefault="00F9443E" w:rsidP="00F9443E">
            <w:pPr>
              <w:widowControl w:val="0"/>
              <w:pBdr>
                <w:top w:val="nil"/>
                <w:left w:val="nil"/>
                <w:bottom w:val="nil"/>
                <w:right w:val="nil"/>
                <w:between w:val="nil"/>
              </w:pBdr>
              <w:spacing w:line="276" w:lineRule="auto"/>
              <w:rPr>
                <w:rFonts w:eastAsia="Calibri"/>
                <w:b/>
                <w:sz w:val="24"/>
                <w:szCs w:val="24"/>
                <w:lang w:val="en-US" w:eastAsia="en-US"/>
              </w:rPr>
            </w:pPr>
          </w:p>
        </w:tc>
        <w:tc>
          <w:tcPr>
            <w:tcW w:w="1063" w:type="dxa"/>
            <w:vMerge/>
            <w:vAlign w:val="center"/>
          </w:tcPr>
          <w:p w14:paraId="508E6883" w14:textId="77777777" w:rsidR="00F9443E" w:rsidRPr="00C71D55" w:rsidRDefault="00F9443E" w:rsidP="00F9443E">
            <w:pPr>
              <w:widowControl w:val="0"/>
              <w:pBdr>
                <w:top w:val="nil"/>
                <w:left w:val="nil"/>
                <w:bottom w:val="nil"/>
                <w:right w:val="nil"/>
                <w:between w:val="nil"/>
              </w:pBdr>
              <w:spacing w:line="276" w:lineRule="auto"/>
              <w:rPr>
                <w:rFonts w:eastAsia="Calibri"/>
                <w:b/>
                <w:sz w:val="24"/>
                <w:szCs w:val="24"/>
                <w:lang w:val="en-US" w:eastAsia="en-US"/>
              </w:rPr>
            </w:pPr>
          </w:p>
        </w:tc>
        <w:tc>
          <w:tcPr>
            <w:tcW w:w="2833" w:type="dxa"/>
            <w:vMerge/>
            <w:vAlign w:val="center"/>
          </w:tcPr>
          <w:p w14:paraId="024C4528" w14:textId="77777777" w:rsidR="00F9443E" w:rsidRPr="00C71D55" w:rsidRDefault="00F9443E" w:rsidP="00F9443E">
            <w:pPr>
              <w:widowControl w:val="0"/>
              <w:pBdr>
                <w:top w:val="nil"/>
                <w:left w:val="nil"/>
                <w:bottom w:val="nil"/>
                <w:right w:val="nil"/>
                <w:between w:val="nil"/>
              </w:pBdr>
              <w:spacing w:line="276" w:lineRule="auto"/>
              <w:rPr>
                <w:rFonts w:eastAsia="Calibri"/>
                <w:b/>
                <w:sz w:val="24"/>
                <w:szCs w:val="24"/>
                <w:lang w:val="en-US" w:eastAsia="en-US"/>
              </w:rPr>
            </w:pPr>
          </w:p>
        </w:tc>
        <w:tc>
          <w:tcPr>
            <w:tcW w:w="1374" w:type="dxa"/>
            <w:vAlign w:val="center"/>
          </w:tcPr>
          <w:p w14:paraId="4305C1A9" w14:textId="77777777" w:rsidR="00F9443E" w:rsidRPr="00C71D55" w:rsidRDefault="00F9443E" w:rsidP="00F9443E">
            <w:pPr>
              <w:spacing w:line="259" w:lineRule="auto"/>
              <w:jc w:val="center"/>
              <w:rPr>
                <w:rFonts w:eastAsia="Calibri"/>
                <w:b/>
                <w:sz w:val="24"/>
                <w:szCs w:val="24"/>
                <w:lang w:val="en-US" w:eastAsia="en-US"/>
              </w:rPr>
            </w:pPr>
            <w:r w:rsidRPr="00C71D55">
              <w:rPr>
                <w:rFonts w:eastAsia="Calibri"/>
                <w:b/>
                <w:sz w:val="24"/>
                <w:szCs w:val="24"/>
                <w:lang w:val="en-US" w:eastAsia="en-US"/>
              </w:rPr>
              <w:t>Nộp hồ sơ</w:t>
            </w:r>
          </w:p>
        </w:tc>
        <w:tc>
          <w:tcPr>
            <w:tcW w:w="1282" w:type="dxa"/>
            <w:vAlign w:val="center"/>
          </w:tcPr>
          <w:p w14:paraId="4EE337BA" w14:textId="77777777" w:rsidR="00F9443E" w:rsidRPr="00C71D55" w:rsidRDefault="00F9443E" w:rsidP="00F9443E">
            <w:pPr>
              <w:spacing w:line="259" w:lineRule="auto"/>
              <w:jc w:val="center"/>
              <w:rPr>
                <w:rFonts w:eastAsia="Calibri"/>
                <w:b/>
                <w:sz w:val="24"/>
                <w:szCs w:val="24"/>
                <w:lang w:val="en-US" w:eastAsia="en-US"/>
              </w:rPr>
            </w:pPr>
            <w:r w:rsidRPr="00C71D55">
              <w:rPr>
                <w:rFonts w:eastAsia="Calibri"/>
                <w:b/>
                <w:sz w:val="24"/>
                <w:szCs w:val="24"/>
                <w:lang w:val="en-US" w:eastAsia="en-US"/>
              </w:rPr>
              <w:t>Trả hồ sơ</w:t>
            </w:r>
          </w:p>
        </w:tc>
        <w:tc>
          <w:tcPr>
            <w:tcW w:w="1286" w:type="dxa"/>
            <w:vMerge/>
          </w:tcPr>
          <w:p w14:paraId="7DDDC869" w14:textId="77777777" w:rsidR="00F9443E" w:rsidRPr="00C71D55" w:rsidRDefault="00F9443E" w:rsidP="00F9443E">
            <w:pPr>
              <w:spacing w:line="259" w:lineRule="auto"/>
              <w:jc w:val="center"/>
              <w:rPr>
                <w:rFonts w:eastAsia="Calibri"/>
                <w:b/>
                <w:sz w:val="24"/>
                <w:szCs w:val="24"/>
                <w:lang w:val="en-US" w:eastAsia="en-US"/>
              </w:rPr>
            </w:pPr>
          </w:p>
        </w:tc>
      </w:tr>
      <w:tr w:rsidR="00F9443E" w:rsidRPr="00C71D55" w14:paraId="0F994FAA" w14:textId="77777777" w:rsidTr="00C71D55">
        <w:trPr>
          <w:trHeight w:val="287"/>
          <w:jc w:val="center"/>
        </w:trPr>
        <w:tc>
          <w:tcPr>
            <w:tcW w:w="14342" w:type="dxa"/>
            <w:gridSpan w:val="10"/>
            <w:vAlign w:val="center"/>
          </w:tcPr>
          <w:p w14:paraId="01E02934" w14:textId="1C72C310" w:rsidR="00F9443E" w:rsidRPr="0084522E" w:rsidRDefault="00F9443E" w:rsidP="00F9443E">
            <w:pPr>
              <w:spacing w:before="120" w:after="120" w:line="259" w:lineRule="auto"/>
              <w:ind w:left="360"/>
              <w:contextualSpacing/>
              <w:rPr>
                <w:b/>
                <w:sz w:val="24"/>
                <w:szCs w:val="24"/>
              </w:rPr>
            </w:pPr>
            <w:r w:rsidRPr="0084522E">
              <w:rPr>
                <w:b/>
                <w:sz w:val="24"/>
                <w:szCs w:val="24"/>
              </w:rPr>
              <w:t xml:space="preserve">I.1. </w:t>
            </w:r>
            <w:r w:rsidRPr="00C71D55">
              <w:rPr>
                <w:b/>
                <w:sz w:val="24"/>
                <w:szCs w:val="24"/>
              </w:rPr>
              <w:t>Danh mục thủ tục hành chính được ban hành mới</w:t>
            </w:r>
            <w:r w:rsidRPr="0084522E">
              <w:rPr>
                <w:b/>
                <w:sz w:val="24"/>
                <w:szCs w:val="24"/>
              </w:rPr>
              <w:t xml:space="preserve"> </w:t>
            </w:r>
            <w:r w:rsidRPr="00C71D55">
              <w:rPr>
                <w:b/>
                <w:bCs/>
                <w:iCs/>
                <w:sz w:val="24"/>
                <w:szCs w:val="24"/>
              </w:rPr>
              <w:t xml:space="preserve">thuộc thẩm quyền giải quyết của UBND </w:t>
            </w:r>
            <w:r w:rsidRPr="0084522E">
              <w:rPr>
                <w:b/>
                <w:bCs/>
                <w:iCs/>
                <w:sz w:val="24"/>
                <w:szCs w:val="24"/>
              </w:rPr>
              <w:t>T</w:t>
            </w:r>
            <w:r w:rsidRPr="00C71D55">
              <w:rPr>
                <w:b/>
                <w:bCs/>
                <w:iCs/>
                <w:sz w:val="24"/>
                <w:szCs w:val="24"/>
              </w:rPr>
              <w:t>ỉnh</w:t>
            </w:r>
          </w:p>
        </w:tc>
      </w:tr>
      <w:tr w:rsidR="00F9443E" w:rsidRPr="00C71D55" w14:paraId="36540812" w14:textId="77777777" w:rsidTr="00C71D55">
        <w:trPr>
          <w:trHeight w:val="2616"/>
          <w:jc w:val="center"/>
        </w:trPr>
        <w:tc>
          <w:tcPr>
            <w:tcW w:w="708" w:type="dxa"/>
            <w:vAlign w:val="center"/>
          </w:tcPr>
          <w:p w14:paraId="0791E0D7" w14:textId="77777777" w:rsidR="00F9443E" w:rsidRPr="00C71D55" w:rsidRDefault="00F9443E" w:rsidP="00F9443E">
            <w:pPr>
              <w:spacing w:before="120" w:after="120" w:line="259" w:lineRule="auto"/>
              <w:jc w:val="center"/>
              <w:rPr>
                <w:rFonts w:eastAsia="Calibri"/>
                <w:sz w:val="24"/>
                <w:szCs w:val="24"/>
                <w:lang w:val="en-US" w:eastAsia="en-US"/>
              </w:rPr>
            </w:pPr>
            <w:r w:rsidRPr="00C71D55">
              <w:rPr>
                <w:rFonts w:eastAsia="Calibri"/>
                <w:sz w:val="24"/>
                <w:szCs w:val="24"/>
                <w:lang w:val="en-US" w:eastAsia="en-US"/>
              </w:rPr>
              <w:t>1</w:t>
            </w:r>
          </w:p>
        </w:tc>
        <w:tc>
          <w:tcPr>
            <w:tcW w:w="1246" w:type="dxa"/>
            <w:vAlign w:val="center"/>
          </w:tcPr>
          <w:p w14:paraId="026B4571" w14:textId="77777777" w:rsidR="00F9443E" w:rsidRPr="00C71D55" w:rsidRDefault="00057976" w:rsidP="00F9443E">
            <w:pPr>
              <w:spacing w:before="120" w:after="120" w:line="259" w:lineRule="auto"/>
              <w:jc w:val="center"/>
              <w:rPr>
                <w:rFonts w:eastAsia="Times New Roman"/>
                <w:sz w:val="24"/>
                <w:szCs w:val="24"/>
                <w:lang w:val="en-US" w:eastAsia="en-US"/>
              </w:rPr>
            </w:pPr>
            <w:hyperlink r:id="rId9" w:history="1">
              <w:r w:rsidR="00F9443E" w:rsidRPr="00C71D55">
                <w:rPr>
                  <w:rFonts w:eastAsia="Times New Roman"/>
                  <w:sz w:val="24"/>
                  <w:szCs w:val="24"/>
                  <w:lang w:val="en-US" w:eastAsia="en-US"/>
                </w:rPr>
                <w:t>1.013277</w:t>
              </w:r>
            </w:hyperlink>
          </w:p>
        </w:tc>
        <w:tc>
          <w:tcPr>
            <w:tcW w:w="2056" w:type="dxa"/>
            <w:vAlign w:val="center"/>
          </w:tcPr>
          <w:p w14:paraId="6853AF67" w14:textId="77777777" w:rsidR="00F9443E" w:rsidRPr="00C71D55" w:rsidRDefault="00F9443E" w:rsidP="00F9443E">
            <w:pPr>
              <w:spacing w:before="120" w:after="120" w:line="259" w:lineRule="auto"/>
              <w:ind w:firstLine="200"/>
              <w:jc w:val="center"/>
              <w:rPr>
                <w:rFonts w:eastAsia="Calibri"/>
                <w:sz w:val="24"/>
                <w:szCs w:val="24"/>
                <w:lang w:val="en-US" w:eastAsia="en-US"/>
              </w:rPr>
            </w:pPr>
            <w:r w:rsidRPr="00C71D55">
              <w:rPr>
                <w:rFonts w:eastAsia="Calibri"/>
                <w:sz w:val="24"/>
                <w:szCs w:val="24"/>
                <w:lang w:val="en-US" w:eastAsia="en-US"/>
              </w:rPr>
              <w:t>Chấp thuận đấu nối đối với trường hợp kết nối với đường bộ không có trong các quy hoạch.</w:t>
            </w:r>
          </w:p>
        </w:tc>
        <w:tc>
          <w:tcPr>
            <w:tcW w:w="1224" w:type="dxa"/>
            <w:vAlign w:val="center"/>
          </w:tcPr>
          <w:p w14:paraId="6D7CFAD4" w14:textId="77777777" w:rsidR="00F9443E" w:rsidRPr="00C71D55" w:rsidRDefault="00F9443E" w:rsidP="00F9443E">
            <w:pPr>
              <w:spacing w:before="120" w:after="120" w:line="259" w:lineRule="auto"/>
              <w:jc w:val="center"/>
              <w:rPr>
                <w:rFonts w:eastAsia="Calibri"/>
                <w:sz w:val="24"/>
                <w:szCs w:val="24"/>
                <w:lang w:val="en-US" w:eastAsia="en-US"/>
              </w:rPr>
            </w:pPr>
            <w:r w:rsidRPr="00C71D55">
              <w:rPr>
                <w:rFonts w:eastAsia="Calibri"/>
                <w:sz w:val="24"/>
                <w:szCs w:val="24"/>
                <w:lang w:val="en-US" w:eastAsia="en-US"/>
              </w:rPr>
              <w:t>7 ngày làm việc</w:t>
            </w:r>
          </w:p>
        </w:tc>
        <w:tc>
          <w:tcPr>
            <w:tcW w:w="1272" w:type="dxa"/>
            <w:vAlign w:val="center"/>
          </w:tcPr>
          <w:p w14:paraId="6EAF83E2" w14:textId="77777777" w:rsidR="00F9443E" w:rsidRPr="00C71D55" w:rsidRDefault="00F9443E" w:rsidP="00F9443E">
            <w:pPr>
              <w:spacing w:before="120" w:after="120" w:line="259" w:lineRule="auto"/>
              <w:ind w:firstLine="170"/>
              <w:jc w:val="center"/>
              <w:rPr>
                <w:rFonts w:eastAsia="Calibri"/>
                <w:sz w:val="24"/>
                <w:szCs w:val="24"/>
                <w:lang w:val="en-US" w:eastAsia="en-US"/>
              </w:rPr>
            </w:pPr>
            <w:r w:rsidRPr="00C71D55">
              <w:rPr>
                <w:rFonts w:eastAsia="Calibri"/>
                <w:sz w:val="24"/>
                <w:szCs w:val="24"/>
                <w:lang w:val="en-US" w:eastAsia="en-US"/>
              </w:rPr>
              <w:t>Trung tâm Hành chính công tỉnh Đồng Tháp (Bộ phận Tiếp nhận và Trả kết quả Sở Xây dựng)</w:t>
            </w:r>
          </w:p>
        </w:tc>
        <w:tc>
          <w:tcPr>
            <w:tcW w:w="1063" w:type="dxa"/>
            <w:vAlign w:val="center"/>
          </w:tcPr>
          <w:p w14:paraId="5E637274" w14:textId="77777777" w:rsidR="00F9443E" w:rsidRPr="00C71D55" w:rsidRDefault="00F9443E" w:rsidP="00F9443E">
            <w:pPr>
              <w:spacing w:before="120" w:after="120" w:line="259" w:lineRule="auto"/>
              <w:jc w:val="center"/>
              <w:rPr>
                <w:rFonts w:eastAsia="Calibri"/>
                <w:sz w:val="24"/>
                <w:szCs w:val="24"/>
                <w:lang w:val="en-US" w:eastAsia="en-US"/>
              </w:rPr>
            </w:pPr>
            <w:r w:rsidRPr="00C71D55">
              <w:rPr>
                <w:rFonts w:eastAsia="Calibri"/>
                <w:sz w:val="24"/>
                <w:szCs w:val="24"/>
                <w:lang w:val="en-US" w:eastAsia="en-US"/>
              </w:rPr>
              <w:t>Không có</w:t>
            </w:r>
          </w:p>
        </w:tc>
        <w:tc>
          <w:tcPr>
            <w:tcW w:w="2833" w:type="dxa"/>
            <w:vAlign w:val="center"/>
          </w:tcPr>
          <w:p w14:paraId="282AC800" w14:textId="77777777" w:rsidR="00F9443E" w:rsidRPr="00C71D55" w:rsidRDefault="00F9443E" w:rsidP="00F9443E">
            <w:pPr>
              <w:spacing w:before="120" w:after="120" w:line="259" w:lineRule="auto"/>
              <w:jc w:val="center"/>
              <w:rPr>
                <w:rFonts w:eastAsia="Calibri"/>
                <w:sz w:val="24"/>
                <w:szCs w:val="24"/>
                <w:lang w:val="en-US" w:eastAsia="en-US"/>
              </w:rPr>
            </w:pPr>
            <w:r w:rsidRPr="00C71D55">
              <w:rPr>
                <w:rFonts w:eastAsia="Calibri"/>
                <w:sz w:val="24"/>
                <w:szCs w:val="24"/>
                <w:lang w:val="en-US" w:eastAsia="en-US"/>
              </w:rPr>
              <w:t>Nghị định số 165/2024/NĐ-CP ngày 26/12/2024 của Chính phủ quy định chi tiết, hướng dẫn thi hành một số điều của Luật Đường bộ và Điều 77 Luật Trật tự, an toàn giao thông đường bộ.</w:t>
            </w:r>
          </w:p>
          <w:p w14:paraId="0C476525" w14:textId="77777777" w:rsidR="00F9443E" w:rsidRPr="00C71D55" w:rsidRDefault="00F9443E" w:rsidP="00F9443E">
            <w:pPr>
              <w:spacing w:before="120" w:after="120" w:line="259" w:lineRule="auto"/>
              <w:jc w:val="center"/>
              <w:rPr>
                <w:rFonts w:eastAsia="Calibri"/>
                <w:sz w:val="24"/>
                <w:szCs w:val="24"/>
                <w:lang w:val="en-US" w:eastAsia="en-US"/>
              </w:rPr>
            </w:pPr>
            <w:r w:rsidRPr="00C71D55">
              <w:rPr>
                <w:rFonts w:eastAsia="Calibri"/>
                <w:i/>
                <w:sz w:val="24"/>
                <w:szCs w:val="24"/>
                <w:lang w:val="en-US" w:eastAsia="en-US"/>
              </w:rPr>
              <w:t>(Thực hiện theo Điều 21, Điều 29)</w:t>
            </w:r>
          </w:p>
        </w:tc>
        <w:tc>
          <w:tcPr>
            <w:tcW w:w="1374" w:type="dxa"/>
            <w:vAlign w:val="center"/>
          </w:tcPr>
          <w:p w14:paraId="29FFF850" w14:textId="77777777" w:rsidR="00F9443E" w:rsidRPr="00C71D55" w:rsidRDefault="00F9443E" w:rsidP="00F9443E">
            <w:pPr>
              <w:spacing w:before="120" w:after="120" w:line="259" w:lineRule="auto"/>
              <w:jc w:val="center"/>
              <w:rPr>
                <w:rFonts w:eastAsia="Calibri"/>
                <w:sz w:val="24"/>
                <w:szCs w:val="24"/>
                <w:lang w:val="en-US" w:eastAsia="en-US"/>
              </w:rPr>
            </w:pPr>
            <w:r w:rsidRPr="00C71D55">
              <w:rPr>
                <w:rFonts w:eastAsia="Calibri"/>
                <w:sz w:val="24"/>
                <w:szCs w:val="24"/>
                <w:lang w:val="en-US" w:eastAsia="en-US"/>
              </w:rPr>
              <w:t>- Trực tiếp;</w:t>
            </w:r>
          </w:p>
          <w:p w14:paraId="5BE5CD8F" w14:textId="77777777" w:rsidR="00F9443E" w:rsidRPr="00C71D55" w:rsidRDefault="00F9443E" w:rsidP="00F9443E">
            <w:pPr>
              <w:spacing w:before="120" w:after="120" w:line="259" w:lineRule="auto"/>
              <w:jc w:val="center"/>
              <w:rPr>
                <w:rFonts w:eastAsia="Calibri"/>
                <w:sz w:val="24"/>
                <w:szCs w:val="24"/>
                <w:lang w:val="en-US" w:eastAsia="en-US"/>
              </w:rPr>
            </w:pPr>
            <w:r w:rsidRPr="00C71D55">
              <w:rPr>
                <w:rFonts w:eastAsia="Calibri"/>
                <w:sz w:val="24"/>
                <w:szCs w:val="24"/>
                <w:lang w:val="en-US" w:eastAsia="en-US"/>
              </w:rPr>
              <w:t>- Hoặc qua BCCI;</w:t>
            </w:r>
          </w:p>
          <w:p w14:paraId="1A0BBF24" w14:textId="77777777" w:rsidR="00F9443E" w:rsidRPr="00C71D55" w:rsidRDefault="00F9443E" w:rsidP="00F9443E">
            <w:pPr>
              <w:spacing w:before="120" w:after="120" w:line="259" w:lineRule="auto"/>
              <w:jc w:val="center"/>
              <w:rPr>
                <w:rFonts w:eastAsia="Calibri"/>
                <w:sz w:val="24"/>
                <w:szCs w:val="24"/>
                <w:lang w:val="en-US" w:eastAsia="en-US"/>
              </w:rPr>
            </w:pPr>
            <w:r w:rsidRPr="00C71D55">
              <w:rPr>
                <w:rFonts w:eastAsia="Calibri"/>
                <w:sz w:val="24"/>
                <w:szCs w:val="24"/>
                <w:lang w:val="en-US" w:eastAsia="en-US"/>
              </w:rPr>
              <w:t>- Hoặc qua DVC trực tuyến một phần.</w:t>
            </w:r>
          </w:p>
        </w:tc>
        <w:tc>
          <w:tcPr>
            <w:tcW w:w="1282" w:type="dxa"/>
            <w:vAlign w:val="center"/>
          </w:tcPr>
          <w:p w14:paraId="4FB099E6" w14:textId="77777777" w:rsidR="00F9443E" w:rsidRPr="00C71D55" w:rsidRDefault="00F9443E" w:rsidP="00F9443E">
            <w:pPr>
              <w:spacing w:before="120" w:after="120" w:line="259" w:lineRule="auto"/>
              <w:jc w:val="center"/>
              <w:rPr>
                <w:rFonts w:eastAsia="Calibri"/>
                <w:sz w:val="24"/>
                <w:szCs w:val="24"/>
                <w:lang w:val="en-US" w:eastAsia="en-US"/>
              </w:rPr>
            </w:pPr>
            <w:r w:rsidRPr="00C71D55">
              <w:rPr>
                <w:rFonts w:eastAsia="Calibri"/>
                <w:sz w:val="24"/>
                <w:szCs w:val="24"/>
                <w:lang w:val="en-US" w:eastAsia="en-US"/>
              </w:rPr>
              <w:t>- Trực tiếp;</w:t>
            </w:r>
          </w:p>
          <w:p w14:paraId="450CF3E1" w14:textId="77777777" w:rsidR="00F9443E" w:rsidRPr="00C71D55" w:rsidRDefault="00F9443E" w:rsidP="00F9443E">
            <w:pPr>
              <w:spacing w:before="120" w:after="120" w:line="259" w:lineRule="auto"/>
              <w:jc w:val="center"/>
              <w:rPr>
                <w:rFonts w:eastAsia="Calibri"/>
                <w:sz w:val="24"/>
                <w:szCs w:val="24"/>
                <w:lang w:val="en-US" w:eastAsia="en-US"/>
              </w:rPr>
            </w:pPr>
            <w:r w:rsidRPr="00C71D55">
              <w:rPr>
                <w:rFonts w:eastAsia="Calibri"/>
                <w:sz w:val="24"/>
                <w:szCs w:val="24"/>
                <w:lang w:val="en-US" w:eastAsia="en-US"/>
              </w:rPr>
              <w:t>- Hoặc qua BCCI ;</w:t>
            </w:r>
          </w:p>
          <w:p w14:paraId="1CF4EB16" w14:textId="77777777" w:rsidR="00F9443E" w:rsidRPr="00C71D55" w:rsidRDefault="00F9443E" w:rsidP="00F9443E">
            <w:pPr>
              <w:spacing w:before="120" w:after="120" w:line="259" w:lineRule="auto"/>
              <w:jc w:val="center"/>
              <w:rPr>
                <w:rFonts w:eastAsia="Calibri"/>
                <w:sz w:val="24"/>
                <w:szCs w:val="24"/>
                <w:lang w:val="en-US" w:eastAsia="en-US"/>
              </w:rPr>
            </w:pPr>
          </w:p>
        </w:tc>
        <w:tc>
          <w:tcPr>
            <w:tcW w:w="1286" w:type="dxa"/>
            <w:vAlign w:val="center"/>
          </w:tcPr>
          <w:p w14:paraId="7AEB777E" w14:textId="77777777" w:rsidR="00F9443E" w:rsidRPr="00C71D55" w:rsidRDefault="00F9443E" w:rsidP="00F9443E">
            <w:pPr>
              <w:spacing w:before="120" w:after="120" w:line="259" w:lineRule="auto"/>
              <w:jc w:val="center"/>
              <w:rPr>
                <w:rFonts w:eastAsia="Calibri"/>
                <w:sz w:val="24"/>
                <w:szCs w:val="24"/>
                <w:lang w:val="en-US" w:eastAsia="en-US"/>
              </w:rPr>
            </w:pPr>
            <w:r w:rsidRPr="00C71D55">
              <w:rPr>
                <w:rFonts w:eastAsia="Calibri"/>
                <w:sz w:val="24"/>
                <w:szCs w:val="24"/>
                <w:lang w:val="en-US" w:eastAsia="en-US"/>
              </w:rPr>
              <w:t>UBND tỉnh</w:t>
            </w:r>
          </w:p>
        </w:tc>
      </w:tr>
      <w:tr w:rsidR="00F9443E" w:rsidRPr="00C71D55" w14:paraId="690C77AA" w14:textId="77777777" w:rsidTr="00C71D55">
        <w:trPr>
          <w:trHeight w:val="457"/>
          <w:jc w:val="center"/>
        </w:trPr>
        <w:tc>
          <w:tcPr>
            <w:tcW w:w="14344" w:type="dxa"/>
            <w:gridSpan w:val="10"/>
            <w:vAlign w:val="center"/>
          </w:tcPr>
          <w:p w14:paraId="50C67893" w14:textId="5923E6A1" w:rsidR="00F9443E" w:rsidRPr="0084522E" w:rsidRDefault="00F9443E" w:rsidP="00F9443E">
            <w:pPr>
              <w:spacing w:before="120" w:after="120" w:line="259" w:lineRule="auto"/>
              <w:ind w:left="360"/>
              <w:contextualSpacing/>
              <w:rPr>
                <w:sz w:val="24"/>
                <w:szCs w:val="24"/>
              </w:rPr>
            </w:pPr>
            <w:r w:rsidRPr="0084522E">
              <w:rPr>
                <w:b/>
                <w:sz w:val="24"/>
                <w:szCs w:val="24"/>
              </w:rPr>
              <w:t xml:space="preserve">I.2. </w:t>
            </w:r>
            <w:r w:rsidRPr="00C71D55">
              <w:rPr>
                <w:b/>
                <w:sz w:val="24"/>
                <w:szCs w:val="24"/>
              </w:rPr>
              <w:t>Danh mục thủ tục hành chính được sửa đổi, bổ sung</w:t>
            </w:r>
            <w:r w:rsidRPr="0084522E">
              <w:rPr>
                <w:b/>
                <w:sz w:val="24"/>
                <w:szCs w:val="24"/>
              </w:rPr>
              <w:t xml:space="preserve"> </w:t>
            </w:r>
            <w:r w:rsidRPr="00C71D55">
              <w:rPr>
                <w:b/>
                <w:bCs/>
                <w:iCs/>
                <w:sz w:val="24"/>
                <w:szCs w:val="24"/>
              </w:rPr>
              <w:t xml:space="preserve">thuộc thẩm quyền giải quyết của UBND </w:t>
            </w:r>
            <w:r w:rsidRPr="0084522E">
              <w:rPr>
                <w:b/>
                <w:bCs/>
                <w:iCs/>
                <w:sz w:val="24"/>
                <w:szCs w:val="24"/>
              </w:rPr>
              <w:t>T</w:t>
            </w:r>
            <w:r w:rsidRPr="00C71D55">
              <w:rPr>
                <w:b/>
                <w:bCs/>
                <w:iCs/>
                <w:sz w:val="24"/>
                <w:szCs w:val="24"/>
              </w:rPr>
              <w:t>ỉnh</w:t>
            </w:r>
          </w:p>
        </w:tc>
      </w:tr>
      <w:tr w:rsidR="00F9443E" w:rsidRPr="00C71D55" w14:paraId="4968DE32" w14:textId="77777777" w:rsidTr="00C71D55">
        <w:trPr>
          <w:trHeight w:val="603"/>
          <w:jc w:val="center"/>
        </w:trPr>
        <w:tc>
          <w:tcPr>
            <w:tcW w:w="708" w:type="dxa"/>
            <w:vAlign w:val="center"/>
          </w:tcPr>
          <w:p w14:paraId="1E57B3EA" w14:textId="77777777" w:rsidR="00F9443E" w:rsidRPr="00C71D55" w:rsidRDefault="00F9443E" w:rsidP="00F9443E">
            <w:pPr>
              <w:spacing w:before="120" w:after="120" w:line="259" w:lineRule="auto"/>
              <w:jc w:val="center"/>
              <w:rPr>
                <w:rFonts w:eastAsia="Calibri"/>
                <w:sz w:val="24"/>
                <w:szCs w:val="24"/>
                <w:lang w:val="en-US" w:eastAsia="en-US"/>
              </w:rPr>
            </w:pPr>
            <w:r w:rsidRPr="00C71D55">
              <w:rPr>
                <w:rFonts w:eastAsia="Calibri"/>
                <w:sz w:val="24"/>
                <w:szCs w:val="24"/>
                <w:lang w:val="en-US" w:eastAsia="en-US"/>
              </w:rPr>
              <w:t>2</w:t>
            </w:r>
          </w:p>
        </w:tc>
        <w:tc>
          <w:tcPr>
            <w:tcW w:w="1246" w:type="dxa"/>
            <w:vAlign w:val="center"/>
          </w:tcPr>
          <w:p w14:paraId="259DD4DA" w14:textId="77777777" w:rsidR="00F9443E" w:rsidRPr="00C71D55" w:rsidRDefault="00F9443E" w:rsidP="00F9443E">
            <w:pPr>
              <w:spacing w:before="120" w:after="120" w:line="259" w:lineRule="auto"/>
              <w:jc w:val="center"/>
              <w:rPr>
                <w:rFonts w:eastAsia="Times New Roman"/>
                <w:sz w:val="24"/>
                <w:szCs w:val="24"/>
                <w:lang w:val="en-US" w:eastAsia="en-US"/>
              </w:rPr>
            </w:pPr>
            <w:r w:rsidRPr="00C71D55">
              <w:rPr>
                <w:rFonts w:eastAsia="Times New Roman"/>
                <w:sz w:val="24"/>
                <w:szCs w:val="24"/>
                <w:lang w:val="en-US" w:eastAsia="en-US"/>
              </w:rPr>
              <w:t>1.001046</w:t>
            </w:r>
          </w:p>
        </w:tc>
        <w:tc>
          <w:tcPr>
            <w:tcW w:w="2056" w:type="dxa"/>
            <w:vAlign w:val="center"/>
          </w:tcPr>
          <w:p w14:paraId="32FB758E" w14:textId="77777777" w:rsidR="00F9443E" w:rsidRPr="00C71D55" w:rsidRDefault="00F9443E" w:rsidP="00F9443E">
            <w:pPr>
              <w:spacing w:before="120" w:after="120" w:line="259" w:lineRule="auto"/>
              <w:ind w:firstLine="200"/>
              <w:jc w:val="center"/>
              <w:rPr>
                <w:rFonts w:eastAsia="Calibri"/>
                <w:sz w:val="24"/>
                <w:szCs w:val="24"/>
                <w:lang w:val="en-US" w:eastAsia="en-US"/>
              </w:rPr>
            </w:pPr>
            <w:r w:rsidRPr="00C71D55">
              <w:rPr>
                <w:rFonts w:eastAsia="Calibri"/>
                <w:sz w:val="24"/>
                <w:szCs w:val="24"/>
                <w:lang w:val="en-US" w:eastAsia="en-US"/>
              </w:rPr>
              <w:t>Chấp thuận thiết kế nút giao đấu nối vào đường quốc lộ đang khai thác</w:t>
            </w:r>
          </w:p>
        </w:tc>
        <w:tc>
          <w:tcPr>
            <w:tcW w:w="1224" w:type="dxa"/>
            <w:vMerge w:val="restart"/>
            <w:vAlign w:val="center"/>
          </w:tcPr>
          <w:p w14:paraId="73D99190" w14:textId="77777777" w:rsidR="00F9443E" w:rsidRPr="00C71D55" w:rsidRDefault="00F9443E" w:rsidP="00F9443E">
            <w:pPr>
              <w:spacing w:before="120" w:after="120" w:line="259" w:lineRule="auto"/>
              <w:jc w:val="center"/>
              <w:rPr>
                <w:rFonts w:eastAsia="Calibri"/>
                <w:sz w:val="24"/>
                <w:szCs w:val="24"/>
                <w:lang w:val="en-US" w:eastAsia="en-US"/>
              </w:rPr>
            </w:pPr>
            <w:r w:rsidRPr="00C71D55">
              <w:rPr>
                <w:rFonts w:eastAsia="Calibri"/>
                <w:sz w:val="24"/>
                <w:szCs w:val="24"/>
                <w:lang w:val="en-US" w:eastAsia="en-US"/>
              </w:rPr>
              <w:t>7 ngày làm việc</w:t>
            </w:r>
          </w:p>
        </w:tc>
        <w:tc>
          <w:tcPr>
            <w:tcW w:w="1272" w:type="dxa"/>
            <w:vMerge w:val="restart"/>
            <w:vAlign w:val="center"/>
          </w:tcPr>
          <w:p w14:paraId="7CB23E5D" w14:textId="77777777" w:rsidR="00F9443E" w:rsidRPr="00C71D55" w:rsidRDefault="00F9443E" w:rsidP="00F9443E">
            <w:pPr>
              <w:spacing w:before="120" w:after="120" w:line="259" w:lineRule="auto"/>
              <w:ind w:firstLine="170"/>
              <w:jc w:val="center"/>
              <w:rPr>
                <w:rFonts w:eastAsia="Calibri"/>
                <w:sz w:val="24"/>
                <w:szCs w:val="24"/>
                <w:lang w:val="en-US" w:eastAsia="en-US"/>
              </w:rPr>
            </w:pPr>
            <w:r w:rsidRPr="00C71D55">
              <w:rPr>
                <w:rFonts w:eastAsia="Calibri"/>
                <w:sz w:val="24"/>
                <w:szCs w:val="24"/>
                <w:lang w:val="en-US" w:eastAsia="en-US"/>
              </w:rPr>
              <w:t xml:space="preserve">Trung tâm Hành chính công tỉnh Đồng Tháp (Bộ phận Tiếp nhận và Trả kết </w:t>
            </w:r>
            <w:r w:rsidRPr="00C71D55">
              <w:rPr>
                <w:rFonts w:eastAsia="Calibri"/>
                <w:sz w:val="24"/>
                <w:szCs w:val="24"/>
                <w:lang w:val="en-US" w:eastAsia="en-US"/>
              </w:rPr>
              <w:lastRenderedPageBreak/>
              <w:t>quả Sở Xây dựng)</w:t>
            </w:r>
          </w:p>
        </w:tc>
        <w:tc>
          <w:tcPr>
            <w:tcW w:w="1063" w:type="dxa"/>
            <w:vMerge w:val="restart"/>
            <w:vAlign w:val="center"/>
          </w:tcPr>
          <w:p w14:paraId="5D0F7C21" w14:textId="77777777" w:rsidR="00F9443E" w:rsidRPr="00C71D55" w:rsidRDefault="00F9443E" w:rsidP="00F9443E">
            <w:pPr>
              <w:spacing w:before="120" w:after="120" w:line="259" w:lineRule="auto"/>
              <w:jc w:val="center"/>
              <w:rPr>
                <w:rFonts w:eastAsia="Calibri"/>
                <w:sz w:val="24"/>
                <w:szCs w:val="24"/>
                <w:lang w:val="en-US" w:eastAsia="en-US"/>
              </w:rPr>
            </w:pPr>
            <w:r w:rsidRPr="00C71D55">
              <w:rPr>
                <w:rFonts w:eastAsia="Calibri"/>
                <w:sz w:val="24"/>
                <w:szCs w:val="24"/>
                <w:lang w:val="en-US" w:eastAsia="en-US"/>
              </w:rPr>
              <w:lastRenderedPageBreak/>
              <w:t>Không có</w:t>
            </w:r>
          </w:p>
        </w:tc>
        <w:tc>
          <w:tcPr>
            <w:tcW w:w="2833" w:type="dxa"/>
            <w:vMerge w:val="restart"/>
            <w:vAlign w:val="center"/>
          </w:tcPr>
          <w:p w14:paraId="3619F20E" w14:textId="77777777" w:rsidR="00F9443E" w:rsidRPr="00C71D55" w:rsidRDefault="00F9443E" w:rsidP="00F9443E">
            <w:pPr>
              <w:spacing w:before="120" w:after="120" w:line="259" w:lineRule="auto"/>
              <w:jc w:val="center"/>
              <w:rPr>
                <w:rFonts w:eastAsia="Calibri"/>
                <w:sz w:val="24"/>
                <w:szCs w:val="24"/>
                <w:lang w:val="en-US" w:eastAsia="en-US"/>
              </w:rPr>
            </w:pPr>
            <w:r w:rsidRPr="00C71D55">
              <w:rPr>
                <w:rFonts w:eastAsia="Calibri"/>
                <w:sz w:val="24"/>
                <w:szCs w:val="24"/>
                <w:lang w:val="en-US" w:eastAsia="en-US"/>
              </w:rPr>
              <w:t xml:space="preserve">Thông tư số 41/2024/TT- BGTVT ngày 15/11/2024 của Bộ trưởng Bộ Giao thông vận tải quy định về quản lý, vận hành, khai thác và bảo trì kết cấu hạ tầng đường bộ </w:t>
            </w:r>
            <w:r w:rsidRPr="00C71D55">
              <w:rPr>
                <w:rFonts w:eastAsia="Calibri"/>
                <w:i/>
                <w:sz w:val="24"/>
                <w:szCs w:val="24"/>
                <w:lang w:val="en-US" w:eastAsia="en-US"/>
              </w:rPr>
              <w:t>(Thực hiện theo Điều 3, Điều 4)</w:t>
            </w:r>
          </w:p>
        </w:tc>
        <w:tc>
          <w:tcPr>
            <w:tcW w:w="1374" w:type="dxa"/>
            <w:vMerge w:val="restart"/>
            <w:vAlign w:val="center"/>
          </w:tcPr>
          <w:p w14:paraId="1C67C46D" w14:textId="77777777" w:rsidR="00F9443E" w:rsidRPr="00C71D55" w:rsidRDefault="00F9443E" w:rsidP="00F9443E">
            <w:pPr>
              <w:spacing w:before="120" w:after="120" w:line="259" w:lineRule="auto"/>
              <w:jc w:val="center"/>
              <w:rPr>
                <w:rFonts w:eastAsia="Calibri"/>
                <w:sz w:val="24"/>
                <w:szCs w:val="24"/>
                <w:lang w:val="en-US" w:eastAsia="en-US"/>
              </w:rPr>
            </w:pPr>
            <w:r w:rsidRPr="00C71D55">
              <w:rPr>
                <w:rFonts w:eastAsia="Calibri"/>
                <w:sz w:val="24"/>
                <w:szCs w:val="24"/>
                <w:lang w:val="en-US" w:eastAsia="en-US"/>
              </w:rPr>
              <w:t>- Trực tiếp;</w:t>
            </w:r>
          </w:p>
          <w:p w14:paraId="53E74C0F" w14:textId="77777777" w:rsidR="00F9443E" w:rsidRPr="00C71D55" w:rsidRDefault="00F9443E" w:rsidP="00F9443E">
            <w:pPr>
              <w:spacing w:before="120" w:after="120" w:line="259" w:lineRule="auto"/>
              <w:jc w:val="center"/>
              <w:rPr>
                <w:rFonts w:eastAsia="Calibri"/>
                <w:sz w:val="24"/>
                <w:szCs w:val="24"/>
                <w:lang w:val="en-US" w:eastAsia="en-US"/>
              </w:rPr>
            </w:pPr>
            <w:r w:rsidRPr="00C71D55">
              <w:rPr>
                <w:rFonts w:eastAsia="Calibri"/>
                <w:sz w:val="24"/>
                <w:szCs w:val="24"/>
                <w:lang w:val="en-US" w:eastAsia="en-US"/>
              </w:rPr>
              <w:t>- Hoặc qua BCCI;</w:t>
            </w:r>
          </w:p>
          <w:p w14:paraId="6B5DB9B5" w14:textId="77777777" w:rsidR="00F9443E" w:rsidRPr="00C71D55" w:rsidRDefault="00F9443E" w:rsidP="00F9443E">
            <w:pPr>
              <w:spacing w:before="120" w:after="120" w:line="259" w:lineRule="auto"/>
              <w:jc w:val="center"/>
              <w:rPr>
                <w:rFonts w:eastAsia="Calibri"/>
                <w:sz w:val="24"/>
                <w:szCs w:val="24"/>
                <w:lang w:val="en-US" w:eastAsia="en-US"/>
              </w:rPr>
            </w:pPr>
            <w:r w:rsidRPr="00C71D55">
              <w:rPr>
                <w:rFonts w:eastAsia="Calibri"/>
                <w:sz w:val="24"/>
                <w:szCs w:val="24"/>
                <w:lang w:val="en-US" w:eastAsia="en-US"/>
              </w:rPr>
              <w:t>- Hoặc qua DVC trực tuyến một phần.</w:t>
            </w:r>
          </w:p>
        </w:tc>
        <w:tc>
          <w:tcPr>
            <w:tcW w:w="1282" w:type="dxa"/>
            <w:vMerge w:val="restart"/>
            <w:vAlign w:val="center"/>
          </w:tcPr>
          <w:p w14:paraId="05AA41EE" w14:textId="77777777" w:rsidR="00F9443E" w:rsidRPr="00C71D55" w:rsidRDefault="00F9443E" w:rsidP="00F9443E">
            <w:pPr>
              <w:spacing w:before="120" w:after="120" w:line="259" w:lineRule="auto"/>
              <w:jc w:val="center"/>
              <w:rPr>
                <w:rFonts w:eastAsia="Calibri"/>
                <w:sz w:val="24"/>
                <w:szCs w:val="24"/>
                <w:lang w:val="en-US" w:eastAsia="en-US"/>
              </w:rPr>
            </w:pPr>
            <w:r w:rsidRPr="00C71D55">
              <w:rPr>
                <w:rFonts w:eastAsia="Calibri"/>
                <w:sz w:val="24"/>
                <w:szCs w:val="24"/>
                <w:lang w:val="en-US" w:eastAsia="en-US"/>
              </w:rPr>
              <w:t>- Trực tiếp;</w:t>
            </w:r>
          </w:p>
          <w:p w14:paraId="6FAFED99" w14:textId="77777777" w:rsidR="00F9443E" w:rsidRPr="00C71D55" w:rsidRDefault="00F9443E" w:rsidP="00F9443E">
            <w:pPr>
              <w:spacing w:before="120" w:after="120" w:line="259" w:lineRule="auto"/>
              <w:jc w:val="center"/>
              <w:rPr>
                <w:rFonts w:eastAsia="Calibri"/>
                <w:sz w:val="24"/>
                <w:szCs w:val="24"/>
                <w:lang w:val="en-US" w:eastAsia="en-US"/>
              </w:rPr>
            </w:pPr>
            <w:r w:rsidRPr="00C71D55">
              <w:rPr>
                <w:rFonts w:eastAsia="Calibri"/>
                <w:sz w:val="24"/>
                <w:szCs w:val="24"/>
                <w:lang w:val="en-US" w:eastAsia="en-US"/>
              </w:rPr>
              <w:t>- Hoặc qua BCCI ;</w:t>
            </w:r>
          </w:p>
          <w:p w14:paraId="4B3AF1E1" w14:textId="77777777" w:rsidR="00F9443E" w:rsidRPr="00C71D55" w:rsidRDefault="00F9443E" w:rsidP="00F9443E">
            <w:pPr>
              <w:spacing w:before="120" w:after="120" w:line="259" w:lineRule="auto"/>
              <w:jc w:val="center"/>
              <w:rPr>
                <w:rFonts w:eastAsia="Calibri"/>
                <w:sz w:val="24"/>
                <w:szCs w:val="24"/>
                <w:lang w:val="en-US" w:eastAsia="en-US"/>
              </w:rPr>
            </w:pPr>
          </w:p>
        </w:tc>
        <w:tc>
          <w:tcPr>
            <w:tcW w:w="1286" w:type="dxa"/>
            <w:vMerge w:val="restart"/>
            <w:vAlign w:val="center"/>
          </w:tcPr>
          <w:p w14:paraId="2F5E22C6" w14:textId="77777777" w:rsidR="00F9443E" w:rsidRPr="00C71D55" w:rsidRDefault="00F9443E" w:rsidP="00F9443E">
            <w:pPr>
              <w:spacing w:before="120" w:after="120" w:line="259" w:lineRule="auto"/>
              <w:jc w:val="center"/>
              <w:rPr>
                <w:rFonts w:eastAsia="Calibri"/>
                <w:sz w:val="24"/>
                <w:szCs w:val="24"/>
                <w:lang w:val="en-US" w:eastAsia="en-US"/>
              </w:rPr>
            </w:pPr>
            <w:r w:rsidRPr="00C71D55">
              <w:rPr>
                <w:rFonts w:eastAsia="Calibri"/>
                <w:sz w:val="24"/>
                <w:szCs w:val="24"/>
                <w:lang w:val="en-US" w:eastAsia="en-US"/>
              </w:rPr>
              <w:t>UBND tỉnh</w:t>
            </w:r>
          </w:p>
        </w:tc>
      </w:tr>
      <w:tr w:rsidR="00F9443E" w:rsidRPr="00C71D55" w14:paraId="4D0F8E29" w14:textId="77777777" w:rsidTr="00C71D55">
        <w:trPr>
          <w:trHeight w:val="603"/>
          <w:jc w:val="center"/>
        </w:trPr>
        <w:tc>
          <w:tcPr>
            <w:tcW w:w="708" w:type="dxa"/>
            <w:vAlign w:val="center"/>
          </w:tcPr>
          <w:p w14:paraId="5720FCF4" w14:textId="77777777" w:rsidR="00F9443E" w:rsidRPr="00C71D55" w:rsidRDefault="00F9443E" w:rsidP="00F9443E">
            <w:pPr>
              <w:spacing w:before="120" w:after="120" w:line="259" w:lineRule="auto"/>
              <w:jc w:val="center"/>
              <w:rPr>
                <w:rFonts w:eastAsia="Calibri"/>
                <w:sz w:val="24"/>
                <w:szCs w:val="24"/>
                <w:lang w:val="en-US" w:eastAsia="en-US"/>
              </w:rPr>
            </w:pPr>
            <w:r w:rsidRPr="00C71D55">
              <w:rPr>
                <w:rFonts w:eastAsia="Calibri"/>
                <w:sz w:val="24"/>
                <w:szCs w:val="24"/>
                <w:lang w:val="en-US" w:eastAsia="en-US"/>
              </w:rPr>
              <w:t>3</w:t>
            </w:r>
          </w:p>
        </w:tc>
        <w:tc>
          <w:tcPr>
            <w:tcW w:w="1246" w:type="dxa"/>
            <w:vAlign w:val="center"/>
          </w:tcPr>
          <w:p w14:paraId="2794FFD9" w14:textId="77777777" w:rsidR="00F9443E" w:rsidRPr="00C71D55" w:rsidRDefault="00F9443E" w:rsidP="00F9443E">
            <w:pPr>
              <w:spacing w:before="120" w:after="120" w:line="259" w:lineRule="auto"/>
              <w:jc w:val="center"/>
              <w:rPr>
                <w:rFonts w:eastAsia="Times New Roman"/>
                <w:sz w:val="24"/>
                <w:szCs w:val="24"/>
                <w:lang w:val="en-US" w:eastAsia="en-US"/>
              </w:rPr>
            </w:pPr>
            <w:r w:rsidRPr="00C71D55">
              <w:rPr>
                <w:rFonts w:eastAsia="Times New Roman"/>
                <w:sz w:val="24"/>
                <w:szCs w:val="24"/>
                <w:lang w:val="en-US" w:eastAsia="en-US"/>
              </w:rPr>
              <w:t>1.001061</w:t>
            </w:r>
          </w:p>
        </w:tc>
        <w:tc>
          <w:tcPr>
            <w:tcW w:w="2056" w:type="dxa"/>
            <w:vAlign w:val="center"/>
          </w:tcPr>
          <w:p w14:paraId="1A27EE31" w14:textId="77777777" w:rsidR="00F9443E" w:rsidRPr="00C71D55" w:rsidRDefault="00F9443E" w:rsidP="00F9443E">
            <w:pPr>
              <w:spacing w:before="120" w:after="120" w:line="259" w:lineRule="auto"/>
              <w:ind w:firstLine="200"/>
              <w:jc w:val="center"/>
              <w:rPr>
                <w:rFonts w:eastAsia="Calibri"/>
                <w:sz w:val="24"/>
                <w:szCs w:val="24"/>
                <w:lang w:val="en-US" w:eastAsia="en-US"/>
              </w:rPr>
            </w:pPr>
            <w:r w:rsidRPr="00C71D55">
              <w:rPr>
                <w:rFonts w:eastAsia="Calibri"/>
                <w:sz w:val="24"/>
                <w:szCs w:val="24"/>
                <w:lang w:val="en-US" w:eastAsia="en-US"/>
              </w:rPr>
              <w:t xml:space="preserve">Cấp phép thi công nút giao đấu nối vào đường quốc lộ đang khai </w:t>
            </w:r>
            <w:r w:rsidRPr="00C71D55">
              <w:rPr>
                <w:rFonts w:eastAsia="Calibri"/>
                <w:sz w:val="24"/>
                <w:szCs w:val="24"/>
                <w:lang w:val="en-US" w:eastAsia="en-US"/>
              </w:rPr>
              <w:lastRenderedPageBreak/>
              <w:t>thác</w:t>
            </w:r>
          </w:p>
        </w:tc>
        <w:tc>
          <w:tcPr>
            <w:tcW w:w="1224" w:type="dxa"/>
            <w:vMerge/>
            <w:vAlign w:val="center"/>
          </w:tcPr>
          <w:p w14:paraId="08E996C9" w14:textId="77777777" w:rsidR="00F9443E" w:rsidRPr="00C71D55" w:rsidRDefault="00F9443E" w:rsidP="00F9443E">
            <w:pPr>
              <w:spacing w:before="120" w:after="120" w:line="259" w:lineRule="auto"/>
              <w:jc w:val="center"/>
              <w:rPr>
                <w:rFonts w:eastAsia="Calibri"/>
                <w:sz w:val="24"/>
                <w:szCs w:val="24"/>
                <w:lang w:val="en-US" w:eastAsia="en-US"/>
              </w:rPr>
            </w:pPr>
          </w:p>
        </w:tc>
        <w:tc>
          <w:tcPr>
            <w:tcW w:w="1272" w:type="dxa"/>
            <w:vMerge/>
            <w:vAlign w:val="center"/>
          </w:tcPr>
          <w:p w14:paraId="044A4D5A" w14:textId="77777777" w:rsidR="00F9443E" w:rsidRPr="00C71D55" w:rsidRDefault="00F9443E" w:rsidP="00F9443E">
            <w:pPr>
              <w:spacing w:before="120" w:after="120" w:line="259" w:lineRule="auto"/>
              <w:ind w:firstLine="170"/>
              <w:jc w:val="center"/>
              <w:rPr>
                <w:rFonts w:eastAsia="Calibri"/>
                <w:sz w:val="24"/>
                <w:szCs w:val="24"/>
                <w:lang w:val="en-US" w:eastAsia="en-US"/>
              </w:rPr>
            </w:pPr>
          </w:p>
        </w:tc>
        <w:tc>
          <w:tcPr>
            <w:tcW w:w="1063" w:type="dxa"/>
            <w:vMerge/>
            <w:vAlign w:val="center"/>
          </w:tcPr>
          <w:p w14:paraId="31862F3E" w14:textId="77777777" w:rsidR="00F9443E" w:rsidRPr="00C71D55" w:rsidRDefault="00F9443E" w:rsidP="00F9443E">
            <w:pPr>
              <w:spacing w:before="120" w:after="120" w:line="259" w:lineRule="auto"/>
              <w:jc w:val="center"/>
              <w:rPr>
                <w:rFonts w:eastAsia="Calibri"/>
                <w:sz w:val="24"/>
                <w:szCs w:val="24"/>
                <w:lang w:val="en-US" w:eastAsia="en-US"/>
              </w:rPr>
            </w:pPr>
          </w:p>
        </w:tc>
        <w:tc>
          <w:tcPr>
            <w:tcW w:w="2833" w:type="dxa"/>
            <w:vMerge/>
            <w:vAlign w:val="center"/>
          </w:tcPr>
          <w:p w14:paraId="03CF242F" w14:textId="77777777" w:rsidR="00F9443E" w:rsidRPr="00C71D55" w:rsidRDefault="00F9443E" w:rsidP="00F9443E">
            <w:pPr>
              <w:spacing w:before="120" w:after="120" w:line="259" w:lineRule="auto"/>
              <w:jc w:val="center"/>
              <w:rPr>
                <w:rFonts w:eastAsia="Calibri"/>
                <w:sz w:val="24"/>
                <w:szCs w:val="24"/>
                <w:lang w:val="en-US" w:eastAsia="en-US"/>
              </w:rPr>
            </w:pPr>
          </w:p>
        </w:tc>
        <w:tc>
          <w:tcPr>
            <w:tcW w:w="1374" w:type="dxa"/>
            <w:vMerge/>
            <w:vAlign w:val="center"/>
          </w:tcPr>
          <w:p w14:paraId="3CABDD91" w14:textId="77777777" w:rsidR="00F9443E" w:rsidRPr="00C71D55" w:rsidRDefault="00F9443E" w:rsidP="00F9443E">
            <w:pPr>
              <w:spacing w:before="120" w:after="120" w:line="259" w:lineRule="auto"/>
              <w:jc w:val="center"/>
              <w:rPr>
                <w:rFonts w:eastAsia="Calibri"/>
                <w:sz w:val="24"/>
                <w:szCs w:val="24"/>
                <w:lang w:val="en-US" w:eastAsia="en-US"/>
              </w:rPr>
            </w:pPr>
          </w:p>
        </w:tc>
        <w:tc>
          <w:tcPr>
            <w:tcW w:w="1282" w:type="dxa"/>
            <w:vMerge/>
            <w:vAlign w:val="center"/>
          </w:tcPr>
          <w:p w14:paraId="285FC9E3" w14:textId="77777777" w:rsidR="00F9443E" w:rsidRPr="00C71D55" w:rsidRDefault="00F9443E" w:rsidP="00F9443E">
            <w:pPr>
              <w:spacing w:before="120" w:after="120" w:line="259" w:lineRule="auto"/>
              <w:jc w:val="center"/>
              <w:rPr>
                <w:rFonts w:eastAsia="Calibri"/>
                <w:sz w:val="24"/>
                <w:szCs w:val="24"/>
                <w:lang w:val="en-US" w:eastAsia="en-US"/>
              </w:rPr>
            </w:pPr>
          </w:p>
        </w:tc>
        <w:tc>
          <w:tcPr>
            <w:tcW w:w="1286" w:type="dxa"/>
            <w:vMerge/>
            <w:vAlign w:val="center"/>
          </w:tcPr>
          <w:p w14:paraId="7DD0C481" w14:textId="77777777" w:rsidR="00F9443E" w:rsidRPr="00C71D55" w:rsidRDefault="00F9443E" w:rsidP="00F9443E">
            <w:pPr>
              <w:spacing w:before="120" w:after="120" w:line="259" w:lineRule="auto"/>
              <w:jc w:val="center"/>
              <w:rPr>
                <w:rFonts w:eastAsia="Calibri"/>
                <w:sz w:val="24"/>
                <w:szCs w:val="24"/>
                <w:lang w:val="en-US" w:eastAsia="en-US"/>
              </w:rPr>
            </w:pPr>
          </w:p>
        </w:tc>
      </w:tr>
    </w:tbl>
    <w:p w14:paraId="044393CA" w14:textId="51539690" w:rsidR="00F9443E" w:rsidRPr="00C71D55" w:rsidRDefault="00F9443E" w:rsidP="00F9443E">
      <w:pPr>
        <w:spacing w:before="240"/>
        <w:ind w:left="360"/>
        <w:rPr>
          <w:b/>
          <w:sz w:val="24"/>
          <w:szCs w:val="24"/>
        </w:rPr>
      </w:pPr>
      <w:r w:rsidRPr="0084522E">
        <w:rPr>
          <w:b/>
          <w:sz w:val="24"/>
          <w:szCs w:val="24"/>
        </w:rPr>
        <w:lastRenderedPageBreak/>
        <w:t xml:space="preserve">I.3. </w:t>
      </w:r>
      <w:r w:rsidRPr="00C71D55">
        <w:rPr>
          <w:b/>
          <w:sz w:val="24"/>
          <w:szCs w:val="24"/>
        </w:rPr>
        <w:t xml:space="preserve">Danh mục thủ tục hành chính được thay thế </w:t>
      </w:r>
      <w:r w:rsidRPr="00C71D55">
        <w:rPr>
          <w:b/>
          <w:bCs/>
          <w:iCs/>
          <w:sz w:val="24"/>
          <w:szCs w:val="24"/>
        </w:rPr>
        <w:t xml:space="preserve">thuộc thẩm quyền giải quyết của UBND </w:t>
      </w:r>
      <w:r w:rsidRPr="0084522E">
        <w:rPr>
          <w:b/>
          <w:bCs/>
          <w:iCs/>
          <w:sz w:val="24"/>
          <w:szCs w:val="24"/>
        </w:rPr>
        <w:t>T</w:t>
      </w:r>
      <w:r w:rsidRPr="00C71D55">
        <w:rPr>
          <w:b/>
          <w:bCs/>
          <w:iCs/>
          <w:sz w:val="24"/>
          <w:szCs w:val="24"/>
        </w:rPr>
        <w:t>ỉnh</w:t>
      </w:r>
    </w:p>
    <w:p w14:paraId="31B61705" w14:textId="77777777" w:rsidR="00F9443E" w:rsidRPr="0084522E" w:rsidRDefault="00F9443E" w:rsidP="00F9443E">
      <w:pPr>
        <w:jc w:val="both"/>
        <w:rPr>
          <w:iCs/>
          <w:sz w:val="24"/>
          <w:szCs w:val="24"/>
        </w:rPr>
      </w:pPr>
    </w:p>
    <w:tbl>
      <w:tblPr>
        <w:tblW w:w="14843"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8"/>
        <w:gridCol w:w="1134"/>
        <w:gridCol w:w="1984"/>
        <w:gridCol w:w="1701"/>
        <w:gridCol w:w="1134"/>
        <w:gridCol w:w="2055"/>
        <w:gridCol w:w="1160"/>
        <w:gridCol w:w="2030"/>
        <w:gridCol w:w="1125"/>
        <w:gridCol w:w="930"/>
        <w:gridCol w:w="852"/>
      </w:tblGrid>
      <w:tr w:rsidR="00F9443E" w:rsidRPr="00C71D55" w14:paraId="20BECE32" w14:textId="77777777" w:rsidTr="00A57942">
        <w:trPr>
          <w:trHeight w:val="907"/>
        </w:trPr>
        <w:tc>
          <w:tcPr>
            <w:tcW w:w="738" w:type="dxa"/>
            <w:vMerge w:val="restart"/>
            <w:vAlign w:val="center"/>
          </w:tcPr>
          <w:p w14:paraId="71B17DDE" w14:textId="77777777" w:rsidR="00F9443E" w:rsidRPr="00C71D55" w:rsidRDefault="00F9443E" w:rsidP="00F9443E">
            <w:pPr>
              <w:spacing w:before="120" w:after="120"/>
              <w:jc w:val="center"/>
              <w:rPr>
                <w:b/>
                <w:sz w:val="24"/>
                <w:szCs w:val="24"/>
              </w:rPr>
            </w:pPr>
            <w:r w:rsidRPr="00C71D55">
              <w:rPr>
                <w:b/>
                <w:sz w:val="24"/>
                <w:szCs w:val="24"/>
              </w:rPr>
              <w:t>STT</w:t>
            </w:r>
          </w:p>
        </w:tc>
        <w:tc>
          <w:tcPr>
            <w:tcW w:w="1134" w:type="dxa"/>
            <w:vMerge w:val="restart"/>
            <w:vAlign w:val="center"/>
          </w:tcPr>
          <w:p w14:paraId="4136A4C9" w14:textId="77777777" w:rsidR="00F9443E" w:rsidRPr="00C71D55" w:rsidRDefault="00F9443E" w:rsidP="00F9443E">
            <w:pPr>
              <w:spacing w:before="120" w:after="120"/>
              <w:jc w:val="center"/>
              <w:rPr>
                <w:b/>
                <w:sz w:val="24"/>
                <w:szCs w:val="24"/>
              </w:rPr>
            </w:pPr>
            <w:r w:rsidRPr="00C71D55">
              <w:rPr>
                <w:b/>
                <w:sz w:val="24"/>
                <w:szCs w:val="24"/>
              </w:rPr>
              <w:t>Mã số</w:t>
            </w:r>
            <w:r w:rsidRPr="00C71D55">
              <w:rPr>
                <w:b/>
                <w:sz w:val="24"/>
                <w:szCs w:val="24"/>
              </w:rPr>
              <w:br/>
              <w:t>hồ sơ</w:t>
            </w:r>
          </w:p>
        </w:tc>
        <w:tc>
          <w:tcPr>
            <w:tcW w:w="1984" w:type="dxa"/>
            <w:vMerge w:val="restart"/>
          </w:tcPr>
          <w:p w14:paraId="685C85AA" w14:textId="77777777" w:rsidR="00F9443E" w:rsidRPr="00C71D55" w:rsidRDefault="00F9443E" w:rsidP="00F9443E">
            <w:pPr>
              <w:spacing w:before="120" w:after="120"/>
              <w:jc w:val="center"/>
              <w:rPr>
                <w:b/>
                <w:sz w:val="24"/>
                <w:szCs w:val="24"/>
              </w:rPr>
            </w:pPr>
            <w:r w:rsidRPr="00C71D55">
              <w:rPr>
                <w:b/>
                <w:sz w:val="24"/>
                <w:szCs w:val="24"/>
              </w:rPr>
              <w:t>Tên thủ tục hành chính bị thay thế</w:t>
            </w:r>
          </w:p>
        </w:tc>
        <w:tc>
          <w:tcPr>
            <w:tcW w:w="1701" w:type="dxa"/>
            <w:vMerge w:val="restart"/>
            <w:vAlign w:val="center"/>
          </w:tcPr>
          <w:p w14:paraId="4080B202" w14:textId="77777777" w:rsidR="00F9443E" w:rsidRPr="00C71D55" w:rsidRDefault="00F9443E" w:rsidP="00F9443E">
            <w:pPr>
              <w:spacing w:before="120" w:after="120"/>
              <w:jc w:val="center"/>
              <w:rPr>
                <w:b/>
                <w:sz w:val="24"/>
                <w:szCs w:val="24"/>
              </w:rPr>
            </w:pPr>
            <w:r w:rsidRPr="00C71D55">
              <w:rPr>
                <w:b/>
                <w:sz w:val="24"/>
                <w:szCs w:val="24"/>
              </w:rPr>
              <w:t>Tên thủ tục</w:t>
            </w:r>
            <w:r w:rsidRPr="00C71D55">
              <w:rPr>
                <w:b/>
                <w:sz w:val="24"/>
                <w:szCs w:val="24"/>
              </w:rPr>
              <w:br/>
              <w:t>hành chính mới</w:t>
            </w:r>
          </w:p>
        </w:tc>
        <w:tc>
          <w:tcPr>
            <w:tcW w:w="1134" w:type="dxa"/>
            <w:vMerge w:val="restart"/>
            <w:vAlign w:val="center"/>
          </w:tcPr>
          <w:p w14:paraId="2439DC1B" w14:textId="77777777" w:rsidR="00F9443E" w:rsidRPr="00C71D55" w:rsidRDefault="00F9443E" w:rsidP="00F9443E">
            <w:pPr>
              <w:spacing w:before="120" w:after="120"/>
              <w:jc w:val="center"/>
              <w:rPr>
                <w:b/>
                <w:sz w:val="24"/>
                <w:szCs w:val="24"/>
              </w:rPr>
            </w:pPr>
            <w:r w:rsidRPr="00C71D55">
              <w:rPr>
                <w:b/>
                <w:sz w:val="24"/>
                <w:szCs w:val="24"/>
              </w:rPr>
              <w:t>Thời hạn</w:t>
            </w:r>
            <w:r w:rsidRPr="00C71D55">
              <w:rPr>
                <w:b/>
                <w:sz w:val="24"/>
                <w:szCs w:val="24"/>
              </w:rPr>
              <w:br/>
              <w:t>giải quyết</w:t>
            </w:r>
          </w:p>
        </w:tc>
        <w:tc>
          <w:tcPr>
            <w:tcW w:w="2055" w:type="dxa"/>
            <w:vMerge w:val="restart"/>
            <w:vAlign w:val="center"/>
          </w:tcPr>
          <w:p w14:paraId="5ABDC86E" w14:textId="77777777" w:rsidR="00F9443E" w:rsidRPr="00C71D55" w:rsidRDefault="00F9443E" w:rsidP="00F9443E">
            <w:pPr>
              <w:spacing w:before="120" w:after="120"/>
              <w:jc w:val="center"/>
              <w:rPr>
                <w:b/>
                <w:sz w:val="24"/>
                <w:szCs w:val="24"/>
              </w:rPr>
            </w:pPr>
            <w:r w:rsidRPr="00C71D55">
              <w:rPr>
                <w:b/>
                <w:sz w:val="24"/>
                <w:szCs w:val="24"/>
              </w:rPr>
              <w:t>Địa điểm thực hiện</w:t>
            </w:r>
          </w:p>
        </w:tc>
        <w:tc>
          <w:tcPr>
            <w:tcW w:w="1160" w:type="dxa"/>
            <w:vMerge w:val="restart"/>
            <w:vAlign w:val="center"/>
          </w:tcPr>
          <w:p w14:paraId="3DBF0EE2" w14:textId="77777777" w:rsidR="00F9443E" w:rsidRPr="00C71D55" w:rsidRDefault="00F9443E" w:rsidP="00F9443E">
            <w:pPr>
              <w:spacing w:before="120" w:after="120"/>
              <w:jc w:val="center"/>
              <w:rPr>
                <w:b/>
                <w:sz w:val="24"/>
                <w:szCs w:val="24"/>
              </w:rPr>
            </w:pPr>
            <w:r w:rsidRPr="00C71D55">
              <w:rPr>
                <w:b/>
                <w:sz w:val="24"/>
                <w:szCs w:val="24"/>
              </w:rPr>
              <w:t>Phí , lệ phí (đồng)</w:t>
            </w:r>
          </w:p>
        </w:tc>
        <w:tc>
          <w:tcPr>
            <w:tcW w:w="2030" w:type="dxa"/>
            <w:vMerge w:val="restart"/>
            <w:vAlign w:val="center"/>
          </w:tcPr>
          <w:p w14:paraId="65AAD5A8" w14:textId="77777777" w:rsidR="00F9443E" w:rsidRPr="00C71D55" w:rsidRDefault="00F9443E" w:rsidP="00F9443E">
            <w:pPr>
              <w:spacing w:before="120" w:after="120"/>
              <w:jc w:val="both"/>
              <w:rPr>
                <w:b/>
                <w:sz w:val="24"/>
                <w:szCs w:val="24"/>
              </w:rPr>
            </w:pPr>
            <w:r w:rsidRPr="00C71D55">
              <w:rPr>
                <w:b/>
                <w:sz w:val="24"/>
                <w:szCs w:val="24"/>
              </w:rPr>
              <w:t>Tên VBQPPL quy định nội dung thay thế</w:t>
            </w:r>
          </w:p>
        </w:tc>
        <w:tc>
          <w:tcPr>
            <w:tcW w:w="2055" w:type="dxa"/>
            <w:gridSpan w:val="2"/>
          </w:tcPr>
          <w:p w14:paraId="65D37AE6" w14:textId="77777777" w:rsidR="00F9443E" w:rsidRPr="00C71D55" w:rsidRDefault="00F9443E" w:rsidP="00F9443E">
            <w:pPr>
              <w:jc w:val="center"/>
              <w:rPr>
                <w:b/>
                <w:sz w:val="24"/>
                <w:szCs w:val="24"/>
              </w:rPr>
            </w:pPr>
            <w:r w:rsidRPr="00C71D55">
              <w:rPr>
                <w:b/>
                <w:sz w:val="24"/>
                <w:szCs w:val="24"/>
              </w:rPr>
              <w:t>Cách thức thực hiện</w:t>
            </w:r>
          </w:p>
        </w:tc>
        <w:tc>
          <w:tcPr>
            <w:tcW w:w="852" w:type="dxa"/>
            <w:vMerge w:val="restart"/>
            <w:vAlign w:val="center"/>
          </w:tcPr>
          <w:p w14:paraId="7D1EC6D5" w14:textId="77777777" w:rsidR="00F9443E" w:rsidRPr="00C71D55" w:rsidRDefault="00F9443E" w:rsidP="00F9443E">
            <w:pPr>
              <w:jc w:val="center"/>
              <w:rPr>
                <w:b/>
                <w:sz w:val="24"/>
                <w:szCs w:val="24"/>
                <w:lang w:val="en-US"/>
              </w:rPr>
            </w:pPr>
            <w:r w:rsidRPr="00C71D55">
              <w:rPr>
                <w:b/>
                <w:sz w:val="24"/>
                <w:szCs w:val="24"/>
                <w:lang w:val="en-US"/>
              </w:rPr>
              <w:t>Ghi chú</w:t>
            </w:r>
          </w:p>
        </w:tc>
      </w:tr>
      <w:tr w:rsidR="00F9443E" w:rsidRPr="00C71D55" w14:paraId="69F76F90" w14:textId="77777777" w:rsidTr="00A57942">
        <w:trPr>
          <w:trHeight w:val="601"/>
        </w:trPr>
        <w:tc>
          <w:tcPr>
            <w:tcW w:w="738" w:type="dxa"/>
            <w:vMerge/>
            <w:vAlign w:val="center"/>
          </w:tcPr>
          <w:p w14:paraId="52F90E88" w14:textId="77777777" w:rsidR="00F9443E" w:rsidRPr="00C71D55" w:rsidRDefault="00F9443E" w:rsidP="00F9443E">
            <w:pPr>
              <w:widowControl w:val="0"/>
              <w:pBdr>
                <w:top w:val="nil"/>
                <w:left w:val="nil"/>
                <w:bottom w:val="nil"/>
                <w:right w:val="nil"/>
                <w:between w:val="nil"/>
              </w:pBdr>
              <w:spacing w:line="276" w:lineRule="auto"/>
              <w:rPr>
                <w:b/>
                <w:sz w:val="24"/>
                <w:szCs w:val="24"/>
              </w:rPr>
            </w:pPr>
          </w:p>
        </w:tc>
        <w:tc>
          <w:tcPr>
            <w:tcW w:w="1134" w:type="dxa"/>
            <w:vMerge/>
            <w:vAlign w:val="center"/>
          </w:tcPr>
          <w:p w14:paraId="37AF645A" w14:textId="77777777" w:rsidR="00F9443E" w:rsidRPr="00C71D55" w:rsidRDefault="00F9443E" w:rsidP="00F9443E">
            <w:pPr>
              <w:widowControl w:val="0"/>
              <w:pBdr>
                <w:top w:val="nil"/>
                <w:left w:val="nil"/>
                <w:bottom w:val="nil"/>
                <w:right w:val="nil"/>
                <w:between w:val="nil"/>
              </w:pBdr>
              <w:spacing w:line="276" w:lineRule="auto"/>
              <w:rPr>
                <w:b/>
                <w:sz w:val="24"/>
                <w:szCs w:val="24"/>
              </w:rPr>
            </w:pPr>
          </w:p>
        </w:tc>
        <w:tc>
          <w:tcPr>
            <w:tcW w:w="1984" w:type="dxa"/>
            <w:vMerge/>
          </w:tcPr>
          <w:p w14:paraId="5EA9AE94" w14:textId="77777777" w:rsidR="00F9443E" w:rsidRPr="00C71D55" w:rsidRDefault="00F9443E" w:rsidP="00F9443E">
            <w:pPr>
              <w:widowControl w:val="0"/>
              <w:pBdr>
                <w:top w:val="nil"/>
                <w:left w:val="nil"/>
                <w:bottom w:val="nil"/>
                <w:right w:val="nil"/>
                <w:between w:val="nil"/>
              </w:pBdr>
              <w:spacing w:line="276" w:lineRule="auto"/>
              <w:rPr>
                <w:b/>
                <w:sz w:val="24"/>
                <w:szCs w:val="24"/>
              </w:rPr>
            </w:pPr>
          </w:p>
        </w:tc>
        <w:tc>
          <w:tcPr>
            <w:tcW w:w="1701" w:type="dxa"/>
            <w:vMerge/>
            <w:vAlign w:val="center"/>
          </w:tcPr>
          <w:p w14:paraId="2E9B5476" w14:textId="77777777" w:rsidR="00F9443E" w:rsidRPr="00C71D55" w:rsidRDefault="00F9443E" w:rsidP="00F9443E">
            <w:pPr>
              <w:widowControl w:val="0"/>
              <w:pBdr>
                <w:top w:val="nil"/>
                <w:left w:val="nil"/>
                <w:bottom w:val="nil"/>
                <w:right w:val="nil"/>
                <w:between w:val="nil"/>
              </w:pBdr>
              <w:spacing w:line="276" w:lineRule="auto"/>
              <w:rPr>
                <w:b/>
                <w:sz w:val="24"/>
                <w:szCs w:val="24"/>
              </w:rPr>
            </w:pPr>
          </w:p>
        </w:tc>
        <w:tc>
          <w:tcPr>
            <w:tcW w:w="1134" w:type="dxa"/>
            <w:vMerge/>
            <w:vAlign w:val="center"/>
          </w:tcPr>
          <w:p w14:paraId="1803ED8A" w14:textId="77777777" w:rsidR="00F9443E" w:rsidRPr="00C71D55" w:rsidRDefault="00F9443E" w:rsidP="00F9443E">
            <w:pPr>
              <w:widowControl w:val="0"/>
              <w:pBdr>
                <w:top w:val="nil"/>
                <w:left w:val="nil"/>
                <w:bottom w:val="nil"/>
                <w:right w:val="nil"/>
                <w:between w:val="nil"/>
              </w:pBdr>
              <w:spacing w:line="276" w:lineRule="auto"/>
              <w:rPr>
                <w:b/>
                <w:sz w:val="24"/>
                <w:szCs w:val="24"/>
              </w:rPr>
            </w:pPr>
          </w:p>
        </w:tc>
        <w:tc>
          <w:tcPr>
            <w:tcW w:w="2055" w:type="dxa"/>
            <w:vMerge/>
            <w:vAlign w:val="center"/>
          </w:tcPr>
          <w:p w14:paraId="69BC8339" w14:textId="77777777" w:rsidR="00F9443E" w:rsidRPr="00C71D55" w:rsidRDefault="00F9443E" w:rsidP="00F9443E">
            <w:pPr>
              <w:widowControl w:val="0"/>
              <w:pBdr>
                <w:top w:val="nil"/>
                <w:left w:val="nil"/>
                <w:bottom w:val="nil"/>
                <w:right w:val="nil"/>
                <w:between w:val="nil"/>
              </w:pBdr>
              <w:spacing w:line="276" w:lineRule="auto"/>
              <w:rPr>
                <w:b/>
                <w:sz w:val="24"/>
                <w:szCs w:val="24"/>
              </w:rPr>
            </w:pPr>
          </w:p>
        </w:tc>
        <w:tc>
          <w:tcPr>
            <w:tcW w:w="1160" w:type="dxa"/>
            <w:vMerge/>
            <w:vAlign w:val="center"/>
          </w:tcPr>
          <w:p w14:paraId="0003157A" w14:textId="77777777" w:rsidR="00F9443E" w:rsidRPr="00C71D55" w:rsidRDefault="00F9443E" w:rsidP="00F9443E">
            <w:pPr>
              <w:widowControl w:val="0"/>
              <w:pBdr>
                <w:top w:val="nil"/>
                <w:left w:val="nil"/>
                <w:bottom w:val="nil"/>
                <w:right w:val="nil"/>
                <w:between w:val="nil"/>
              </w:pBdr>
              <w:spacing w:line="276" w:lineRule="auto"/>
              <w:rPr>
                <w:b/>
                <w:sz w:val="24"/>
                <w:szCs w:val="24"/>
              </w:rPr>
            </w:pPr>
          </w:p>
        </w:tc>
        <w:tc>
          <w:tcPr>
            <w:tcW w:w="2030" w:type="dxa"/>
            <w:vMerge/>
            <w:vAlign w:val="center"/>
          </w:tcPr>
          <w:p w14:paraId="115B8ECA" w14:textId="77777777" w:rsidR="00F9443E" w:rsidRPr="00C71D55" w:rsidRDefault="00F9443E" w:rsidP="00F9443E">
            <w:pPr>
              <w:widowControl w:val="0"/>
              <w:pBdr>
                <w:top w:val="nil"/>
                <w:left w:val="nil"/>
                <w:bottom w:val="nil"/>
                <w:right w:val="nil"/>
                <w:between w:val="nil"/>
              </w:pBdr>
              <w:spacing w:line="276" w:lineRule="auto"/>
              <w:rPr>
                <w:b/>
                <w:sz w:val="24"/>
                <w:szCs w:val="24"/>
              </w:rPr>
            </w:pPr>
          </w:p>
        </w:tc>
        <w:tc>
          <w:tcPr>
            <w:tcW w:w="1125" w:type="dxa"/>
          </w:tcPr>
          <w:p w14:paraId="008187F9" w14:textId="77777777" w:rsidR="00F9443E" w:rsidRPr="00C71D55" w:rsidRDefault="00F9443E" w:rsidP="00F9443E">
            <w:pPr>
              <w:jc w:val="center"/>
              <w:rPr>
                <w:b/>
                <w:sz w:val="24"/>
                <w:szCs w:val="24"/>
              </w:rPr>
            </w:pPr>
            <w:r w:rsidRPr="00C71D55">
              <w:rPr>
                <w:b/>
                <w:sz w:val="24"/>
                <w:szCs w:val="24"/>
              </w:rPr>
              <w:t>Nộp hồ sơ</w:t>
            </w:r>
          </w:p>
        </w:tc>
        <w:tc>
          <w:tcPr>
            <w:tcW w:w="930" w:type="dxa"/>
          </w:tcPr>
          <w:p w14:paraId="0449F952" w14:textId="77777777" w:rsidR="00F9443E" w:rsidRPr="00C71D55" w:rsidRDefault="00F9443E" w:rsidP="00F9443E">
            <w:pPr>
              <w:jc w:val="center"/>
              <w:rPr>
                <w:b/>
                <w:sz w:val="24"/>
                <w:szCs w:val="24"/>
              </w:rPr>
            </w:pPr>
            <w:r w:rsidRPr="00C71D55">
              <w:rPr>
                <w:b/>
                <w:sz w:val="24"/>
                <w:szCs w:val="24"/>
              </w:rPr>
              <w:t>Trả hồ sơ</w:t>
            </w:r>
          </w:p>
        </w:tc>
        <w:tc>
          <w:tcPr>
            <w:tcW w:w="852" w:type="dxa"/>
            <w:vMerge/>
            <w:vAlign w:val="center"/>
          </w:tcPr>
          <w:p w14:paraId="24EE6DCF" w14:textId="77777777" w:rsidR="00F9443E" w:rsidRPr="00C71D55" w:rsidRDefault="00F9443E" w:rsidP="00F9443E">
            <w:pPr>
              <w:widowControl w:val="0"/>
              <w:pBdr>
                <w:top w:val="nil"/>
                <w:left w:val="nil"/>
                <w:bottom w:val="nil"/>
                <w:right w:val="nil"/>
                <w:between w:val="nil"/>
              </w:pBdr>
              <w:spacing w:line="276" w:lineRule="auto"/>
              <w:rPr>
                <w:b/>
                <w:sz w:val="24"/>
                <w:szCs w:val="24"/>
              </w:rPr>
            </w:pPr>
          </w:p>
        </w:tc>
      </w:tr>
      <w:tr w:rsidR="00F9443E" w:rsidRPr="00C71D55" w14:paraId="34770404" w14:textId="77777777" w:rsidTr="00A57942">
        <w:tc>
          <w:tcPr>
            <w:tcW w:w="738" w:type="dxa"/>
            <w:vAlign w:val="center"/>
          </w:tcPr>
          <w:p w14:paraId="547FE9E9" w14:textId="097B0A4B" w:rsidR="00F9443E" w:rsidRPr="00C71D55" w:rsidRDefault="00F9443E" w:rsidP="00F9443E">
            <w:pPr>
              <w:jc w:val="center"/>
              <w:rPr>
                <w:b/>
                <w:sz w:val="24"/>
                <w:szCs w:val="24"/>
                <w:lang w:val="en-US"/>
              </w:rPr>
            </w:pPr>
          </w:p>
        </w:tc>
        <w:tc>
          <w:tcPr>
            <w:tcW w:w="14105" w:type="dxa"/>
            <w:gridSpan w:val="10"/>
          </w:tcPr>
          <w:p w14:paraId="4A3D807C" w14:textId="77777777" w:rsidR="00F9443E" w:rsidRPr="00C71D55" w:rsidRDefault="00F9443E" w:rsidP="00F9443E">
            <w:pPr>
              <w:rPr>
                <w:b/>
                <w:sz w:val="24"/>
                <w:szCs w:val="24"/>
                <w:lang w:val="en-US"/>
              </w:rPr>
            </w:pPr>
            <w:r w:rsidRPr="00C71D55">
              <w:rPr>
                <w:b/>
                <w:sz w:val="24"/>
                <w:szCs w:val="24"/>
              </w:rPr>
              <w:t xml:space="preserve">Danh mục thủ tục hành chính được thay thế </w:t>
            </w:r>
          </w:p>
        </w:tc>
      </w:tr>
      <w:tr w:rsidR="00F9443E" w:rsidRPr="00C71D55" w14:paraId="2E67AC68" w14:textId="77777777" w:rsidTr="00A57942">
        <w:tc>
          <w:tcPr>
            <w:tcW w:w="738" w:type="dxa"/>
            <w:vAlign w:val="center"/>
          </w:tcPr>
          <w:p w14:paraId="54E1E7AA" w14:textId="77777777" w:rsidR="00F9443E" w:rsidRPr="00C71D55" w:rsidRDefault="00F9443E" w:rsidP="00F9443E">
            <w:pPr>
              <w:jc w:val="center"/>
              <w:rPr>
                <w:sz w:val="24"/>
                <w:szCs w:val="24"/>
                <w:lang w:val="en-US"/>
              </w:rPr>
            </w:pPr>
            <w:r w:rsidRPr="00C71D55">
              <w:rPr>
                <w:sz w:val="24"/>
                <w:szCs w:val="24"/>
                <w:lang w:val="en-US"/>
              </w:rPr>
              <w:t>1</w:t>
            </w:r>
          </w:p>
        </w:tc>
        <w:tc>
          <w:tcPr>
            <w:tcW w:w="1134" w:type="dxa"/>
            <w:vMerge w:val="restart"/>
            <w:vAlign w:val="center"/>
          </w:tcPr>
          <w:p w14:paraId="79815945" w14:textId="77777777" w:rsidR="00F9443E" w:rsidRPr="00C71D55" w:rsidRDefault="00F9443E" w:rsidP="00F9443E">
            <w:pPr>
              <w:rPr>
                <w:bCs/>
                <w:sz w:val="24"/>
                <w:szCs w:val="24"/>
                <w:lang w:val="en-US"/>
              </w:rPr>
            </w:pPr>
            <w:r w:rsidRPr="00C71D55">
              <w:rPr>
                <w:sz w:val="24"/>
                <w:szCs w:val="24"/>
              </w:rPr>
              <w:t>1.013259</w:t>
            </w:r>
            <w:r w:rsidRPr="00C71D55">
              <w:rPr>
                <w:sz w:val="24"/>
                <w:szCs w:val="24"/>
                <w:lang w:val="en-US"/>
              </w:rPr>
              <w:t xml:space="preserve"> và </w:t>
            </w:r>
            <w:hyperlink r:id="rId10" w:history="1">
              <w:r w:rsidRPr="00C71D55">
                <w:rPr>
                  <w:sz w:val="24"/>
                  <w:szCs w:val="24"/>
                </w:rPr>
                <w:t>2.002615</w:t>
              </w:r>
            </w:hyperlink>
          </w:p>
        </w:tc>
        <w:tc>
          <w:tcPr>
            <w:tcW w:w="1984" w:type="dxa"/>
            <w:vMerge w:val="restart"/>
            <w:vAlign w:val="center"/>
          </w:tcPr>
          <w:p w14:paraId="724A9736" w14:textId="77777777" w:rsidR="00F9443E" w:rsidRPr="00C71D55" w:rsidRDefault="00F9443E" w:rsidP="00F9443E">
            <w:pPr>
              <w:widowControl w:val="0"/>
              <w:autoSpaceDE w:val="0"/>
              <w:autoSpaceDN w:val="0"/>
              <w:ind w:left="147"/>
              <w:jc w:val="both"/>
              <w:rPr>
                <w:rFonts w:eastAsia="Times New Roman"/>
                <w:sz w:val="24"/>
                <w:szCs w:val="24"/>
                <w:lang w:val="vi" w:eastAsia="en-US"/>
              </w:rPr>
            </w:pPr>
            <w:r w:rsidRPr="00C71D55">
              <w:rPr>
                <w:rFonts w:eastAsia="Times New Roman"/>
                <w:sz w:val="24"/>
                <w:szCs w:val="24"/>
                <w:lang w:val="vi" w:eastAsia="en-US"/>
              </w:rPr>
              <w:t>Cấp</w:t>
            </w:r>
            <w:r w:rsidRPr="00C71D55">
              <w:rPr>
                <w:rFonts w:eastAsia="Times New Roman"/>
                <w:spacing w:val="73"/>
                <w:w w:val="150"/>
                <w:sz w:val="24"/>
                <w:szCs w:val="24"/>
                <w:lang w:val="vi" w:eastAsia="en-US"/>
              </w:rPr>
              <w:t xml:space="preserve">   </w:t>
            </w:r>
            <w:r w:rsidRPr="00C71D55">
              <w:rPr>
                <w:rFonts w:eastAsia="Times New Roman"/>
                <w:spacing w:val="-4"/>
                <w:sz w:val="24"/>
                <w:szCs w:val="24"/>
                <w:lang w:val="vi" w:eastAsia="en-US"/>
              </w:rPr>
              <w:t>Giấy</w:t>
            </w:r>
          </w:p>
          <w:p w14:paraId="3297E93B" w14:textId="77777777" w:rsidR="00F9443E" w:rsidRPr="00C71D55" w:rsidRDefault="00F9443E" w:rsidP="00F9443E">
            <w:pPr>
              <w:jc w:val="both"/>
              <w:rPr>
                <w:bCs/>
                <w:sz w:val="24"/>
                <w:szCs w:val="24"/>
                <w:lang w:val="vi"/>
              </w:rPr>
            </w:pPr>
            <w:r w:rsidRPr="00C71D55">
              <w:rPr>
                <w:sz w:val="24"/>
                <w:szCs w:val="24"/>
              </w:rPr>
              <w:t xml:space="preserve">phép vận chuyển hàng hóa nguy </w:t>
            </w:r>
            <w:r w:rsidRPr="00C71D55">
              <w:rPr>
                <w:spacing w:val="-4"/>
                <w:sz w:val="24"/>
                <w:szCs w:val="24"/>
              </w:rPr>
              <w:t>hiểm</w:t>
            </w:r>
            <w:r w:rsidRPr="00C71D55">
              <w:rPr>
                <w:spacing w:val="-4"/>
                <w:sz w:val="24"/>
                <w:szCs w:val="24"/>
                <w:lang w:val="vi"/>
              </w:rPr>
              <w:t xml:space="preserve"> </w:t>
            </w:r>
            <w:r w:rsidRPr="00C71D55">
              <w:rPr>
                <w:spacing w:val="-4"/>
                <w:sz w:val="24"/>
                <w:szCs w:val="24"/>
              </w:rPr>
              <w:t>(</w:t>
            </w:r>
            <w:r w:rsidRPr="00C71D55">
              <w:rPr>
                <w:sz w:val="24"/>
                <w:szCs w:val="24"/>
              </w:rPr>
              <w:t xml:space="preserve">Mã số </w:t>
            </w:r>
            <w:r w:rsidRPr="00C71D55">
              <w:rPr>
                <w:spacing w:val="-2"/>
                <w:sz w:val="24"/>
                <w:szCs w:val="24"/>
              </w:rPr>
              <w:t>2.002615</w:t>
            </w:r>
            <w:r w:rsidRPr="00C71D55">
              <w:rPr>
                <w:spacing w:val="-2"/>
                <w:sz w:val="24"/>
                <w:szCs w:val="24"/>
                <w:lang w:val="vi"/>
              </w:rPr>
              <w:t>)</w:t>
            </w:r>
          </w:p>
        </w:tc>
        <w:tc>
          <w:tcPr>
            <w:tcW w:w="1701" w:type="dxa"/>
            <w:vAlign w:val="center"/>
          </w:tcPr>
          <w:p w14:paraId="08DB4498" w14:textId="77777777" w:rsidR="00F9443E" w:rsidRPr="00C71D55" w:rsidRDefault="00F9443E" w:rsidP="00F9443E">
            <w:pPr>
              <w:jc w:val="both"/>
              <w:rPr>
                <w:bCs/>
                <w:sz w:val="24"/>
                <w:szCs w:val="24"/>
                <w:lang w:val="vi"/>
              </w:rPr>
            </w:pPr>
            <w:r w:rsidRPr="00C71D55">
              <w:rPr>
                <w:sz w:val="24"/>
                <w:szCs w:val="24"/>
              </w:rPr>
              <w:t>Cấp</w:t>
            </w:r>
            <w:r w:rsidRPr="00C71D55">
              <w:rPr>
                <w:spacing w:val="-6"/>
                <w:sz w:val="24"/>
                <w:szCs w:val="24"/>
              </w:rPr>
              <w:t xml:space="preserve"> </w:t>
            </w:r>
            <w:r w:rsidRPr="00C71D55">
              <w:rPr>
                <w:sz w:val="24"/>
                <w:szCs w:val="24"/>
              </w:rPr>
              <w:t>Giấy</w:t>
            </w:r>
            <w:r w:rsidRPr="00C71D55">
              <w:rPr>
                <w:spacing w:val="-6"/>
                <w:sz w:val="24"/>
                <w:szCs w:val="24"/>
              </w:rPr>
              <w:t xml:space="preserve"> </w:t>
            </w:r>
            <w:r w:rsidRPr="00C71D55">
              <w:rPr>
                <w:sz w:val="24"/>
                <w:szCs w:val="24"/>
              </w:rPr>
              <w:t>phép</w:t>
            </w:r>
            <w:r w:rsidRPr="00C71D55">
              <w:rPr>
                <w:spacing w:val="-6"/>
                <w:sz w:val="24"/>
                <w:szCs w:val="24"/>
              </w:rPr>
              <w:t xml:space="preserve"> </w:t>
            </w:r>
            <w:r w:rsidRPr="00C71D55">
              <w:rPr>
                <w:sz w:val="24"/>
                <w:szCs w:val="24"/>
              </w:rPr>
              <w:t>vận chuyển hàng hóa nguy hiểm trên đường bộ</w:t>
            </w:r>
            <w:r w:rsidRPr="00C71D55">
              <w:rPr>
                <w:sz w:val="24"/>
                <w:szCs w:val="24"/>
                <w:lang w:val="vi"/>
              </w:rPr>
              <w:t xml:space="preserve"> (</w:t>
            </w:r>
            <w:r w:rsidRPr="00C71D55">
              <w:rPr>
                <w:sz w:val="24"/>
                <w:szCs w:val="24"/>
              </w:rPr>
              <w:t>Mã số 1.013259</w:t>
            </w:r>
            <w:r w:rsidRPr="00C71D55">
              <w:rPr>
                <w:sz w:val="24"/>
                <w:szCs w:val="24"/>
                <w:lang w:val="vi"/>
              </w:rPr>
              <w:t>)</w:t>
            </w:r>
          </w:p>
        </w:tc>
        <w:tc>
          <w:tcPr>
            <w:tcW w:w="1134" w:type="dxa"/>
            <w:vMerge w:val="restart"/>
            <w:vAlign w:val="center"/>
          </w:tcPr>
          <w:p w14:paraId="5EE32B9F" w14:textId="77777777" w:rsidR="00F9443E" w:rsidRPr="00C71D55" w:rsidRDefault="00F9443E" w:rsidP="00F9443E">
            <w:pPr>
              <w:jc w:val="center"/>
              <w:rPr>
                <w:sz w:val="24"/>
                <w:szCs w:val="24"/>
                <w:lang w:val="en-US"/>
              </w:rPr>
            </w:pPr>
            <w:r w:rsidRPr="00C71D55">
              <w:rPr>
                <w:sz w:val="24"/>
                <w:szCs w:val="24"/>
                <w:lang w:val="en-US"/>
              </w:rPr>
              <w:t>05</w:t>
            </w:r>
            <w:r w:rsidRPr="00C71D55">
              <w:rPr>
                <w:sz w:val="24"/>
                <w:szCs w:val="24"/>
              </w:rPr>
              <w:t xml:space="preserve"> ngày</w:t>
            </w:r>
            <w:r w:rsidRPr="00C71D55">
              <w:rPr>
                <w:sz w:val="24"/>
                <w:szCs w:val="24"/>
                <w:lang w:val="en-US"/>
              </w:rPr>
              <w:t xml:space="preserve"> làm việc</w:t>
            </w:r>
          </w:p>
        </w:tc>
        <w:tc>
          <w:tcPr>
            <w:tcW w:w="2055" w:type="dxa"/>
            <w:vMerge w:val="restart"/>
            <w:vAlign w:val="center"/>
          </w:tcPr>
          <w:p w14:paraId="4C0D59A3" w14:textId="77777777" w:rsidR="00F9443E" w:rsidRPr="00C71D55" w:rsidRDefault="00F9443E" w:rsidP="00F9443E">
            <w:pPr>
              <w:jc w:val="center"/>
              <w:rPr>
                <w:sz w:val="24"/>
                <w:szCs w:val="24"/>
              </w:rPr>
            </w:pPr>
            <w:r w:rsidRPr="00C71D55">
              <w:rPr>
                <w:rFonts w:eastAsia="Calibri"/>
                <w:sz w:val="24"/>
                <w:szCs w:val="24"/>
                <w:lang w:val="en-US" w:eastAsia="en-US"/>
              </w:rPr>
              <w:t>Trung tâm Hành chính công tỉnh Đồng Tháp (Bộ phận Tiếp nhận và Trả kết quả Sở Xây dựng)</w:t>
            </w:r>
          </w:p>
        </w:tc>
        <w:tc>
          <w:tcPr>
            <w:tcW w:w="1160" w:type="dxa"/>
            <w:vMerge w:val="restart"/>
            <w:vAlign w:val="center"/>
          </w:tcPr>
          <w:p w14:paraId="3734AB1E" w14:textId="77777777" w:rsidR="00F9443E" w:rsidRPr="00C71D55" w:rsidRDefault="00F9443E" w:rsidP="00F9443E">
            <w:pPr>
              <w:jc w:val="center"/>
              <w:rPr>
                <w:sz w:val="24"/>
                <w:szCs w:val="24"/>
                <w:lang w:val="en-US"/>
              </w:rPr>
            </w:pPr>
            <w:r w:rsidRPr="00C71D55">
              <w:rPr>
                <w:sz w:val="24"/>
                <w:szCs w:val="24"/>
                <w:lang w:val="en-US"/>
              </w:rPr>
              <w:t>Không có</w:t>
            </w:r>
          </w:p>
        </w:tc>
        <w:tc>
          <w:tcPr>
            <w:tcW w:w="2030" w:type="dxa"/>
            <w:vMerge w:val="restart"/>
            <w:vAlign w:val="center"/>
          </w:tcPr>
          <w:p w14:paraId="7A955CC3" w14:textId="77777777" w:rsidR="00F9443E" w:rsidRPr="00C71D55" w:rsidRDefault="00F9443E" w:rsidP="00F9443E">
            <w:pPr>
              <w:widowControl w:val="0"/>
              <w:autoSpaceDE w:val="0"/>
              <w:autoSpaceDN w:val="0"/>
              <w:spacing w:before="120"/>
              <w:ind w:left="153" w:right="161"/>
              <w:jc w:val="both"/>
              <w:rPr>
                <w:rFonts w:eastAsia="Times New Roman"/>
                <w:sz w:val="24"/>
                <w:szCs w:val="24"/>
                <w:lang w:val="vi" w:eastAsia="en-US"/>
              </w:rPr>
            </w:pPr>
            <w:r w:rsidRPr="00C71D55">
              <w:rPr>
                <w:rFonts w:eastAsia="Times New Roman"/>
                <w:sz w:val="24"/>
                <w:szCs w:val="24"/>
                <w:lang w:val="vi" w:eastAsia="en-US"/>
              </w:rPr>
              <w:t xml:space="preserve">Nghị định số </w:t>
            </w:r>
            <w:r w:rsidRPr="00C71D55">
              <w:rPr>
                <w:rFonts w:eastAsia="Times New Roman"/>
                <w:spacing w:val="-2"/>
                <w:sz w:val="24"/>
                <w:szCs w:val="24"/>
                <w:lang w:val="vi" w:eastAsia="en-US"/>
              </w:rPr>
              <w:t>161/2024/NĐ-CP</w:t>
            </w:r>
          </w:p>
          <w:p w14:paraId="4F148DE4" w14:textId="77777777" w:rsidR="00F9443E" w:rsidRPr="00C71D55" w:rsidRDefault="00F9443E" w:rsidP="00F9443E">
            <w:pPr>
              <w:widowControl w:val="0"/>
              <w:spacing w:before="120"/>
              <w:jc w:val="both"/>
              <w:rPr>
                <w:rFonts w:eastAsia="Times New Roman"/>
                <w:sz w:val="24"/>
                <w:szCs w:val="24"/>
                <w:lang w:eastAsia="en-US"/>
              </w:rPr>
            </w:pPr>
            <w:r w:rsidRPr="00C71D55">
              <w:rPr>
                <w:sz w:val="24"/>
                <w:szCs w:val="24"/>
              </w:rPr>
              <w:t>ngày 18/12/2024 của Chính phủ quy định danh mục hàng hóa nguy hiểm, vận chuyển hàng hóa nguy hiểm và trình tự, thủ tục cấp</w:t>
            </w:r>
            <w:r w:rsidRPr="00C71D55">
              <w:rPr>
                <w:spacing w:val="-17"/>
                <w:sz w:val="24"/>
                <w:szCs w:val="24"/>
              </w:rPr>
              <w:t xml:space="preserve"> </w:t>
            </w:r>
            <w:r w:rsidRPr="00C71D55">
              <w:rPr>
                <w:sz w:val="24"/>
                <w:szCs w:val="24"/>
              </w:rPr>
              <w:t>giấy</w:t>
            </w:r>
            <w:r w:rsidRPr="00C71D55">
              <w:rPr>
                <w:spacing w:val="-16"/>
                <w:sz w:val="24"/>
                <w:szCs w:val="24"/>
              </w:rPr>
              <w:t xml:space="preserve"> </w:t>
            </w:r>
            <w:r w:rsidRPr="00C71D55">
              <w:rPr>
                <w:sz w:val="24"/>
                <w:szCs w:val="24"/>
              </w:rPr>
              <w:t>phép,</w:t>
            </w:r>
            <w:r w:rsidRPr="00C71D55">
              <w:rPr>
                <w:spacing w:val="-16"/>
                <w:sz w:val="24"/>
                <w:szCs w:val="24"/>
              </w:rPr>
              <w:t xml:space="preserve"> </w:t>
            </w:r>
            <w:r w:rsidRPr="00C71D55">
              <w:rPr>
                <w:sz w:val="24"/>
                <w:szCs w:val="24"/>
              </w:rPr>
              <w:t xml:space="preserve">cấp giấy chứng nhận </w:t>
            </w:r>
            <w:r w:rsidRPr="00C71D55">
              <w:rPr>
                <w:spacing w:val="-4"/>
                <w:sz w:val="24"/>
                <w:szCs w:val="24"/>
              </w:rPr>
              <w:t>hoàn</w:t>
            </w:r>
            <w:r w:rsidRPr="00C71D55">
              <w:rPr>
                <w:sz w:val="24"/>
                <w:szCs w:val="24"/>
              </w:rPr>
              <w:tab/>
            </w:r>
            <w:r w:rsidRPr="00C71D55">
              <w:rPr>
                <w:spacing w:val="-4"/>
                <w:sz w:val="24"/>
                <w:szCs w:val="24"/>
              </w:rPr>
              <w:t>thành</w:t>
            </w:r>
            <w:r w:rsidRPr="00C71D55">
              <w:rPr>
                <w:spacing w:val="-4"/>
                <w:sz w:val="24"/>
                <w:szCs w:val="24"/>
                <w:lang w:val="en-US"/>
              </w:rPr>
              <w:t xml:space="preserve"> </w:t>
            </w:r>
            <w:r w:rsidRPr="00C71D55">
              <w:rPr>
                <w:sz w:val="24"/>
                <w:szCs w:val="24"/>
              </w:rPr>
              <w:t>chương trình tập huấn</w:t>
            </w:r>
            <w:r w:rsidRPr="00C71D55">
              <w:rPr>
                <w:spacing w:val="-17"/>
                <w:sz w:val="24"/>
                <w:szCs w:val="24"/>
              </w:rPr>
              <w:t xml:space="preserve"> </w:t>
            </w:r>
            <w:r w:rsidRPr="00C71D55">
              <w:rPr>
                <w:sz w:val="24"/>
                <w:szCs w:val="24"/>
              </w:rPr>
              <w:t>cho</w:t>
            </w:r>
            <w:r w:rsidRPr="00C71D55">
              <w:rPr>
                <w:spacing w:val="-16"/>
                <w:sz w:val="24"/>
                <w:szCs w:val="24"/>
              </w:rPr>
              <w:t xml:space="preserve"> </w:t>
            </w:r>
            <w:r w:rsidRPr="00C71D55">
              <w:rPr>
                <w:sz w:val="24"/>
                <w:szCs w:val="24"/>
              </w:rPr>
              <w:t>người</w:t>
            </w:r>
            <w:r w:rsidRPr="00C71D55">
              <w:rPr>
                <w:spacing w:val="-16"/>
                <w:sz w:val="24"/>
                <w:szCs w:val="24"/>
              </w:rPr>
              <w:t xml:space="preserve"> </w:t>
            </w:r>
            <w:r w:rsidRPr="00C71D55">
              <w:rPr>
                <w:sz w:val="24"/>
                <w:szCs w:val="24"/>
              </w:rPr>
              <w:t xml:space="preserve">lái xe hoặc người áp tải vận chuyển hàng hóa nguy hiểm trên đường </w:t>
            </w:r>
            <w:r w:rsidRPr="00C71D55">
              <w:rPr>
                <w:spacing w:val="-6"/>
                <w:sz w:val="24"/>
                <w:szCs w:val="24"/>
              </w:rPr>
              <w:t>bộ</w:t>
            </w:r>
          </w:p>
        </w:tc>
        <w:tc>
          <w:tcPr>
            <w:tcW w:w="1125" w:type="dxa"/>
            <w:vMerge w:val="restart"/>
            <w:vAlign w:val="center"/>
          </w:tcPr>
          <w:p w14:paraId="629430C7" w14:textId="77777777" w:rsidR="00F9443E" w:rsidRPr="00C71D55" w:rsidRDefault="00F9443E" w:rsidP="00F9443E">
            <w:pPr>
              <w:jc w:val="center"/>
              <w:rPr>
                <w:sz w:val="24"/>
                <w:szCs w:val="24"/>
              </w:rPr>
            </w:pPr>
            <w:r w:rsidRPr="00C71D55">
              <w:rPr>
                <w:sz w:val="24"/>
                <w:szCs w:val="24"/>
              </w:rPr>
              <w:t>- Trực tiếp.</w:t>
            </w:r>
          </w:p>
          <w:p w14:paraId="6A203109" w14:textId="77777777" w:rsidR="00F9443E" w:rsidRPr="00C71D55" w:rsidRDefault="00F9443E" w:rsidP="00F9443E">
            <w:pPr>
              <w:jc w:val="center"/>
              <w:rPr>
                <w:sz w:val="24"/>
                <w:szCs w:val="24"/>
              </w:rPr>
            </w:pPr>
            <w:r w:rsidRPr="00C71D55">
              <w:rPr>
                <w:sz w:val="24"/>
                <w:szCs w:val="24"/>
              </w:rPr>
              <w:t>- Trực tuyến một phần</w:t>
            </w:r>
          </w:p>
        </w:tc>
        <w:tc>
          <w:tcPr>
            <w:tcW w:w="930" w:type="dxa"/>
            <w:vMerge w:val="restart"/>
            <w:vAlign w:val="center"/>
          </w:tcPr>
          <w:p w14:paraId="700611F0" w14:textId="77777777" w:rsidR="00F9443E" w:rsidRPr="00C71D55" w:rsidRDefault="00F9443E" w:rsidP="00F9443E">
            <w:pPr>
              <w:jc w:val="center"/>
              <w:rPr>
                <w:sz w:val="24"/>
                <w:szCs w:val="24"/>
              </w:rPr>
            </w:pPr>
            <w:r w:rsidRPr="00C71D55">
              <w:rPr>
                <w:sz w:val="24"/>
                <w:szCs w:val="24"/>
              </w:rPr>
              <w:t>- Trực tiếp.</w:t>
            </w:r>
          </w:p>
          <w:p w14:paraId="33EB2511" w14:textId="77777777" w:rsidR="00F9443E" w:rsidRPr="00C71D55" w:rsidRDefault="00F9443E" w:rsidP="00F9443E">
            <w:pPr>
              <w:jc w:val="center"/>
              <w:rPr>
                <w:sz w:val="24"/>
                <w:szCs w:val="24"/>
              </w:rPr>
            </w:pPr>
            <w:r w:rsidRPr="00C71D55">
              <w:rPr>
                <w:sz w:val="24"/>
                <w:szCs w:val="24"/>
              </w:rPr>
              <w:t>- BCCI</w:t>
            </w:r>
          </w:p>
        </w:tc>
        <w:tc>
          <w:tcPr>
            <w:tcW w:w="852" w:type="dxa"/>
            <w:vMerge w:val="restart"/>
            <w:vAlign w:val="center"/>
          </w:tcPr>
          <w:p w14:paraId="5EF9C0D6" w14:textId="77777777" w:rsidR="00F9443E" w:rsidRPr="00C71D55" w:rsidRDefault="00F9443E" w:rsidP="00F9443E">
            <w:pPr>
              <w:jc w:val="center"/>
              <w:rPr>
                <w:sz w:val="24"/>
                <w:szCs w:val="24"/>
              </w:rPr>
            </w:pPr>
          </w:p>
        </w:tc>
      </w:tr>
      <w:tr w:rsidR="00F9443E" w:rsidRPr="00C71D55" w14:paraId="563A1319" w14:textId="77777777" w:rsidTr="00A57942">
        <w:tc>
          <w:tcPr>
            <w:tcW w:w="738" w:type="dxa"/>
            <w:vAlign w:val="center"/>
          </w:tcPr>
          <w:p w14:paraId="5A4DE360" w14:textId="77777777" w:rsidR="00F9443E" w:rsidRPr="00C71D55" w:rsidRDefault="00F9443E" w:rsidP="00F9443E">
            <w:pPr>
              <w:jc w:val="center"/>
              <w:rPr>
                <w:sz w:val="24"/>
                <w:szCs w:val="24"/>
                <w:lang w:val="en-US"/>
              </w:rPr>
            </w:pPr>
            <w:r w:rsidRPr="00C71D55">
              <w:rPr>
                <w:sz w:val="24"/>
                <w:szCs w:val="24"/>
                <w:lang w:val="en-US"/>
              </w:rPr>
              <w:t>2</w:t>
            </w:r>
          </w:p>
        </w:tc>
        <w:tc>
          <w:tcPr>
            <w:tcW w:w="1134" w:type="dxa"/>
            <w:vMerge/>
          </w:tcPr>
          <w:p w14:paraId="7918D2A8" w14:textId="77777777" w:rsidR="00F9443E" w:rsidRPr="00C71D55" w:rsidRDefault="00F9443E" w:rsidP="00F9443E">
            <w:pPr>
              <w:jc w:val="center"/>
              <w:rPr>
                <w:bCs/>
                <w:sz w:val="24"/>
                <w:szCs w:val="24"/>
              </w:rPr>
            </w:pPr>
          </w:p>
        </w:tc>
        <w:tc>
          <w:tcPr>
            <w:tcW w:w="1984" w:type="dxa"/>
            <w:vMerge/>
          </w:tcPr>
          <w:p w14:paraId="48566FBE" w14:textId="77777777" w:rsidR="00F9443E" w:rsidRPr="00C71D55" w:rsidRDefault="00F9443E" w:rsidP="00F9443E">
            <w:pPr>
              <w:jc w:val="both"/>
              <w:rPr>
                <w:bCs/>
                <w:sz w:val="24"/>
                <w:szCs w:val="24"/>
              </w:rPr>
            </w:pPr>
          </w:p>
        </w:tc>
        <w:tc>
          <w:tcPr>
            <w:tcW w:w="1701" w:type="dxa"/>
            <w:vAlign w:val="center"/>
          </w:tcPr>
          <w:p w14:paraId="3709977A" w14:textId="77777777" w:rsidR="00F9443E" w:rsidRPr="00C71D55" w:rsidRDefault="00F9443E" w:rsidP="00F9443E">
            <w:pPr>
              <w:jc w:val="both"/>
              <w:rPr>
                <w:bCs/>
                <w:sz w:val="24"/>
                <w:szCs w:val="24"/>
              </w:rPr>
            </w:pPr>
            <w:r w:rsidRPr="00C71D55">
              <w:rPr>
                <w:sz w:val="24"/>
                <w:szCs w:val="24"/>
              </w:rPr>
              <w:t>Cấp</w:t>
            </w:r>
            <w:r w:rsidRPr="00C71D55">
              <w:rPr>
                <w:spacing w:val="-5"/>
                <w:sz w:val="24"/>
                <w:szCs w:val="24"/>
              </w:rPr>
              <w:t xml:space="preserve"> </w:t>
            </w:r>
            <w:r w:rsidRPr="00C71D55">
              <w:rPr>
                <w:sz w:val="24"/>
                <w:szCs w:val="24"/>
              </w:rPr>
              <w:t>Giấy</w:t>
            </w:r>
            <w:r w:rsidRPr="00C71D55">
              <w:rPr>
                <w:spacing w:val="-5"/>
                <w:sz w:val="24"/>
                <w:szCs w:val="24"/>
              </w:rPr>
              <w:t xml:space="preserve"> </w:t>
            </w:r>
            <w:r w:rsidRPr="00C71D55">
              <w:rPr>
                <w:sz w:val="24"/>
                <w:szCs w:val="24"/>
              </w:rPr>
              <w:t>phép</w:t>
            </w:r>
            <w:r w:rsidRPr="00C71D55">
              <w:rPr>
                <w:spacing w:val="-5"/>
                <w:sz w:val="24"/>
                <w:szCs w:val="24"/>
              </w:rPr>
              <w:t xml:space="preserve"> </w:t>
            </w:r>
            <w:r w:rsidRPr="00C71D55">
              <w:rPr>
                <w:sz w:val="24"/>
                <w:szCs w:val="24"/>
              </w:rPr>
              <w:t xml:space="preserve">vận chuyển hàng hóa nguy hiểm bằng phương tiện thủy nội địa (Mã số </w:t>
            </w:r>
            <w:hyperlink r:id="rId11" w:history="1">
              <w:r w:rsidRPr="00C71D55">
                <w:rPr>
                  <w:sz w:val="24"/>
                  <w:szCs w:val="24"/>
                </w:rPr>
                <w:t>2.002615</w:t>
              </w:r>
            </w:hyperlink>
            <w:r w:rsidRPr="00C71D55">
              <w:rPr>
                <w:sz w:val="24"/>
                <w:szCs w:val="24"/>
              </w:rPr>
              <w:t>)</w:t>
            </w:r>
          </w:p>
        </w:tc>
        <w:tc>
          <w:tcPr>
            <w:tcW w:w="1134" w:type="dxa"/>
            <w:vMerge/>
            <w:vAlign w:val="center"/>
          </w:tcPr>
          <w:p w14:paraId="0604F9CB" w14:textId="77777777" w:rsidR="00F9443E" w:rsidRPr="00C71D55" w:rsidRDefault="00F9443E" w:rsidP="00F9443E">
            <w:pPr>
              <w:jc w:val="center"/>
              <w:rPr>
                <w:sz w:val="24"/>
                <w:szCs w:val="24"/>
              </w:rPr>
            </w:pPr>
          </w:p>
        </w:tc>
        <w:tc>
          <w:tcPr>
            <w:tcW w:w="2055" w:type="dxa"/>
            <w:vMerge/>
            <w:vAlign w:val="center"/>
          </w:tcPr>
          <w:p w14:paraId="07EF8564" w14:textId="77777777" w:rsidR="00F9443E" w:rsidRPr="00C71D55" w:rsidRDefault="00F9443E" w:rsidP="00F9443E">
            <w:pPr>
              <w:jc w:val="center"/>
              <w:rPr>
                <w:sz w:val="24"/>
                <w:szCs w:val="24"/>
              </w:rPr>
            </w:pPr>
          </w:p>
        </w:tc>
        <w:tc>
          <w:tcPr>
            <w:tcW w:w="1160" w:type="dxa"/>
            <w:vMerge/>
            <w:vAlign w:val="center"/>
          </w:tcPr>
          <w:p w14:paraId="0ADCF9FD" w14:textId="77777777" w:rsidR="00F9443E" w:rsidRPr="00C71D55" w:rsidRDefault="00F9443E" w:rsidP="00F9443E">
            <w:pPr>
              <w:jc w:val="center"/>
              <w:rPr>
                <w:sz w:val="24"/>
                <w:szCs w:val="24"/>
              </w:rPr>
            </w:pPr>
          </w:p>
        </w:tc>
        <w:tc>
          <w:tcPr>
            <w:tcW w:w="2030" w:type="dxa"/>
            <w:vMerge/>
            <w:vAlign w:val="center"/>
          </w:tcPr>
          <w:p w14:paraId="5A6F1C46" w14:textId="77777777" w:rsidR="00F9443E" w:rsidRPr="00C71D55" w:rsidRDefault="00F9443E" w:rsidP="00F9443E">
            <w:pPr>
              <w:widowControl w:val="0"/>
              <w:spacing w:before="120"/>
              <w:jc w:val="both"/>
              <w:rPr>
                <w:rFonts w:eastAsia="Times New Roman"/>
                <w:sz w:val="24"/>
                <w:szCs w:val="24"/>
                <w:lang w:eastAsia="en-US"/>
              </w:rPr>
            </w:pPr>
          </w:p>
        </w:tc>
        <w:tc>
          <w:tcPr>
            <w:tcW w:w="1125" w:type="dxa"/>
            <w:vMerge/>
            <w:vAlign w:val="center"/>
          </w:tcPr>
          <w:p w14:paraId="739CA090" w14:textId="77777777" w:rsidR="00F9443E" w:rsidRPr="00C71D55" w:rsidRDefault="00F9443E" w:rsidP="00F9443E">
            <w:pPr>
              <w:jc w:val="center"/>
              <w:rPr>
                <w:sz w:val="24"/>
                <w:szCs w:val="24"/>
              </w:rPr>
            </w:pPr>
          </w:p>
        </w:tc>
        <w:tc>
          <w:tcPr>
            <w:tcW w:w="930" w:type="dxa"/>
            <w:vMerge/>
            <w:vAlign w:val="center"/>
          </w:tcPr>
          <w:p w14:paraId="5AC8AD2C" w14:textId="77777777" w:rsidR="00F9443E" w:rsidRPr="00C71D55" w:rsidRDefault="00F9443E" w:rsidP="00F9443E">
            <w:pPr>
              <w:jc w:val="center"/>
              <w:rPr>
                <w:sz w:val="24"/>
                <w:szCs w:val="24"/>
              </w:rPr>
            </w:pPr>
          </w:p>
        </w:tc>
        <w:tc>
          <w:tcPr>
            <w:tcW w:w="852" w:type="dxa"/>
            <w:vMerge/>
            <w:vAlign w:val="center"/>
          </w:tcPr>
          <w:p w14:paraId="5FA84A5F" w14:textId="77777777" w:rsidR="00F9443E" w:rsidRPr="00C71D55" w:rsidRDefault="00F9443E" w:rsidP="00F9443E">
            <w:pPr>
              <w:jc w:val="center"/>
              <w:rPr>
                <w:sz w:val="24"/>
                <w:szCs w:val="24"/>
              </w:rPr>
            </w:pPr>
          </w:p>
        </w:tc>
      </w:tr>
      <w:tr w:rsidR="00F9443E" w:rsidRPr="00C71D55" w14:paraId="745D03AF" w14:textId="77777777" w:rsidTr="00A57942">
        <w:tc>
          <w:tcPr>
            <w:tcW w:w="738" w:type="dxa"/>
            <w:vAlign w:val="center"/>
          </w:tcPr>
          <w:p w14:paraId="0CFB9834" w14:textId="77777777" w:rsidR="00F9443E" w:rsidRPr="00C71D55" w:rsidRDefault="00F9443E" w:rsidP="00F9443E">
            <w:pPr>
              <w:jc w:val="center"/>
              <w:rPr>
                <w:sz w:val="24"/>
                <w:szCs w:val="24"/>
                <w:lang w:val="en-US"/>
              </w:rPr>
            </w:pPr>
            <w:r w:rsidRPr="00C71D55">
              <w:rPr>
                <w:sz w:val="24"/>
                <w:szCs w:val="24"/>
                <w:lang w:val="en-US"/>
              </w:rPr>
              <w:lastRenderedPageBreak/>
              <w:t>3</w:t>
            </w:r>
          </w:p>
        </w:tc>
        <w:tc>
          <w:tcPr>
            <w:tcW w:w="1134" w:type="dxa"/>
            <w:vMerge w:val="restart"/>
          </w:tcPr>
          <w:p w14:paraId="2B0AA882" w14:textId="77777777" w:rsidR="00F9443E" w:rsidRPr="00C71D55" w:rsidRDefault="00F9443E" w:rsidP="00F9443E">
            <w:pPr>
              <w:widowControl w:val="0"/>
              <w:autoSpaceDE w:val="0"/>
              <w:autoSpaceDN w:val="0"/>
              <w:rPr>
                <w:rFonts w:eastAsia="Times New Roman"/>
                <w:b/>
                <w:sz w:val="24"/>
                <w:szCs w:val="24"/>
                <w:lang w:val="vi" w:eastAsia="en-US"/>
              </w:rPr>
            </w:pPr>
          </w:p>
          <w:p w14:paraId="52EF3DBF" w14:textId="77777777" w:rsidR="00F9443E" w:rsidRPr="00C71D55" w:rsidRDefault="00F9443E" w:rsidP="00F9443E">
            <w:pPr>
              <w:widowControl w:val="0"/>
              <w:autoSpaceDE w:val="0"/>
              <w:autoSpaceDN w:val="0"/>
              <w:rPr>
                <w:rFonts w:eastAsia="Times New Roman"/>
                <w:b/>
                <w:sz w:val="24"/>
                <w:szCs w:val="24"/>
                <w:lang w:val="vi" w:eastAsia="en-US"/>
              </w:rPr>
            </w:pPr>
          </w:p>
          <w:p w14:paraId="3F209CE8" w14:textId="77777777" w:rsidR="00F9443E" w:rsidRPr="00C71D55" w:rsidRDefault="00F9443E" w:rsidP="00F9443E">
            <w:pPr>
              <w:widowControl w:val="0"/>
              <w:autoSpaceDE w:val="0"/>
              <w:autoSpaceDN w:val="0"/>
              <w:rPr>
                <w:rFonts w:eastAsia="Times New Roman"/>
                <w:b/>
                <w:sz w:val="24"/>
                <w:szCs w:val="24"/>
                <w:lang w:val="vi" w:eastAsia="en-US"/>
              </w:rPr>
            </w:pPr>
          </w:p>
          <w:p w14:paraId="613045EC" w14:textId="77777777" w:rsidR="00F9443E" w:rsidRPr="00C71D55" w:rsidRDefault="00F9443E" w:rsidP="00F9443E">
            <w:pPr>
              <w:widowControl w:val="0"/>
              <w:autoSpaceDE w:val="0"/>
              <w:autoSpaceDN w:val="0"/>
              <w:rPr>
                <w:rFonts w:eastAsia="Times New Roman"/>
                <w:b/>
                <w:sz w:val="24"/>
                <w:szCs w:val="24"/>
                <w:lang w:val="vi" w:eastAsia="en-US"/>
              </w:rPr>
            </w:pPr>
          </w:p>
          <w:p w14:paraId="13F7602E" w14:textId="77777777" w:rsidR="00F9443E" w:rsidRPr="00C71D55" w:rsidRDefault="00F9443E" w:rsidP="00F9443E">
            <w:pPr>
              <w:widowControl w:val="0"/>
              <w:autoSpaceDE w:val="0"/>
              <w:autoSpaceDN w:val="0"/>
              <w:rPr>
                <w:rFonts w:eastAsia="Times New Roman"/>
                <w:b/>
                <w:sz w:val="24"/>
                <w:szCs w:val="24"/>
                <w:lang w:val="vi" w:eastAsia="en-US"/>
              </w:rPr>
            </w:pPr>
          </w:p>
          <w:p w14:paraId="14317857" w14:textId="77777777" w:rsidR="00F9443E" w:rsidRPr="00C71D55" w:rsidRDefault="00F9443E" w:rsidP="00F9443E">
            <w:pPr>
              <w:widowControl w:val="0"/>
              <w:autoSpaceDE w:val="0"/>
              <w:autoSpaceDN w:val="0"/>
              <w:rPr>
                <w:rFonts w:eastAsia="Times New Roman"/>
                <w:b/>
                <w:sz w:val="24"/>
                <w:szCs w:val="24"/>
                <w:lang w:val="vi" w:eastAsia="en-US"/>
              </w:rPr>
            </w:pPr>
          </w:p>
          <w:p w14:paraId="48E25ADA" w14:textId="77777777" w:rsidR="00F9443E" w:rsidRPr="00C71D55" w:rsidRDefault="00F9443E" w:rsidP="00F9443E">
            <w:pPr>
              <w:widowControl w:val="0"/>
              <w:autoSpaceDE w:val="0"/>
              <w:autoSpaceDN w:val="0"/>
              <w:rPr>
                <w:rFonts w:eastAsia="Times New Roman"/>
                <w:b/>
                <w:sz w:val="24"/>
                <w:szCs w:val="24"/>
                <w:lang w:val="vi" w:eastAsia="en-US"/>
              </w:rPr>
            </w:pPr>
          </w:p>
          <w:p w14:paraId="2EC42E58" w14:textId="77777777" w:rsidR="00F9443E" w:rsidRPr="00C71D55" w:rsidRDefault="00F9443E" w:rsidP="00F9443E">
            <w:pPr>
              <w:widowControl w:val="0"/>
              <w:autoSpaceDE w:val="0"/>
              <w:autoSpaceDN w:val="0"/>
              <w:rPr>
                <w:rFonts w:eastAsia="Times New Roman"/>
                <w:b/>
                <w:sz w:val="24"/>
                <w:szCs w:val="24"/>
                <w:lang w:val="vi" w:eastAsia="en-US"/>
              </w:rPr>
            </w:pPr>
          </w:p>
          <w:p w14:paraId="3732B4F2" w14:textId="77777777" w:rsidR="00F9443E" w:rsidRPr="00C71D55" w:rsidRDefault="00F9443E" w:rsidP="00F9443E">
            <w:pPr>
              <w:widowControl w:val="0"/>
              <w:autoSpaceDE w:val="0"/>
              <w:autoSpaceDN w:val="0"/>
              <w:spacing w:before="72"/>
              <w:rPr>
                <w:rFonts w:eastAsia="Times New Roman"/>
                <w:b/>
                <w:sz w:val="24"/>
                <w:szCs w:val="24"/>
                <w:lang w:val="vi" w:eastAsia="en-US"/>
              </w:rPr>
            </w:pPr>
          </w:p>
          <w:p w14:paraId="2F546CA0" w14:textId="77777777" w:rsidR="00F9443E" w:rsidRPr="00C71D55" w:rsidRDefault="00057976" w:rsidP="00F9443E">
            <w:pPr>
              <w:jc w:val="center"/>
              <w:rPr>
                <w:bCs/>
                <w:sz w:val="24"/>
                <w:szCs w:val="24"/>
              </w:rPr>
            </w:pPr>
            <w:hyperlink r:id="rId12" w:history="1">
              <w:r w:rsidR="00F9443E" w:rsidRPr="00C71D55">
                <w:rPr>
                  <w:sz w:val="24"/>
                  <w:szCs w:val="24"/>
                </w:rPr>
                <w:t>1.013260</w:t>
              </w:r>
            </w:hyperlink>
            <w:r w:rsidR="00F9443E" w:rsidRPr="00C71D55">
              <w:rPr>
                <w:rFonts w:eastAsia="Calibri"/>
                <w:sz w:val="24"/>
                <w:szCs w:val="24"/>
                <w:lang w:val="en-US" w:eastAsia="en-US"/>
              </w:rPr>
              <w:t xml:space="preserve"> và </w:t>
            </w:r>
            <w:hyperlink r:id="rId13" w:history="1">
              <w:r w:rsidR="00F9443E" w:rsidRPr="00C71D55">
                <w:rPr>
                  <w:sz w:val="24"/>
                  <w:szCs w:val="24"/>
                </w:rPr>
                <w:t>2.002616</w:t>
              </w:r>
            </w:hyperlink>
          </w:p>
        </w:tc>
        <w:tc>
          <w:tcPr>
            <w:tcW w:w="1984" w:type="dxa"/>
            <w:vMerge w:val="restart"/>
          </w:tcPr>
          <w:p w14:paraId="54D7FF41" w14:textId="77777777" w:rsidR="00F9443E" w:rsidRPr="00C71D55" w:rsidRDefault="00F9443E" w:rsidP="00F9443E">
            <w:pPr>
              <w:widowControl w:val="0"/>
              <w:autoSpaceDE w:val="0"/>
              <w:autoSpaceDN w:val="0"/>
              <w:rPr>
                <w:rFonts w:eastAsia="Times New Roman"/>
                <w:b/>
                <w:sz w:val="24"/>
                <w:szCs w:val="24"/>
                <w:lang w:val="vi" w:eastAsia="en-US"/>
              </w:rPr>
            </w:pPr>
          </w:p>
          <w:p w14:paraId="7D68453D" w14:textId="77777777" w:rsidR="00F9443E" w:rsidRPr="00C71D55" w:rsidRDefault="00F9443E" w:rsidP="00F9443E">
            <w:pPr>
              <w:widowControl w:val="0"/>
              <w:autoSpaceDE w:val="0"/>
              <w:autoSpaceDN w:val="0"/>
              <w:rPr>
                <w:rFonts w:eastAsia="Times New Roman"/>
                <w:b/>
                <w:sz w:val="24"/>
                <w:szCs w:val="24"/>
                <w:lang w:val="vi" w:eastAsia="en-US"/>
              </w:rPr>
            </w:pPr>
          </w:p>
          <w:p w14:paraId="24353331" w14:textId="77777777" w:rsidR="00F9443E" w:rsidRPr="00C71D55" w:rsidRDefault="00F9443E" w:rsidP="00F9443E">
            <w:pPr>
              <w:widowControl w:val="0"/>
              <w:autoSpaceDE w:val="0"/>
              <w:autoSpaceDN w:val="0"/>
              <w:rPr>
                <w:rFonts w:eastAsia="Times New Roman"/>
                <w:b/>
                <w:sz w:val="24"/>
                <w:szCs w:val="24"/>
                <w:lang w:val="vi" w:eastAsia="en-US"/>
              </w:rPr>
            </w:pPr>
          </w:p>
          <w:p w14:paraId="27F9A65C" w14:textId="77777777" w:rsidR="00F9443E" w:rsidRPr="00C71D55" w:rsidRDefault="00F9443E" w:rsidP="00F9443E">
            <w:pPr>
              <w:widowControl w:val="0"/>
              <w:autoSpaceDE w:val="0"/>
              <w:autoSpaceDN w:val="0"/>
              <w:spacing w:before="72"/>
              <w:rPr>
                <w:rFonts w:eastAsia="Times New Roman"/>
                <w:b/>
                <w:sz w:val="24"/>
                <w:szCs w:val="24"/>
                <w:lang w:val="vi" w:eastAsia="en-US"/>
              </w:rPr>
            </w:pPr>
          </w:p>
          <w:p w14:paraId="2F6FDCCF" w14:textId="77777777" w:rsidR="00F9443E" w:rsidRPr="00C71D55" w:rsidRDefault="00F9443E" w:rsidP="00F9443E">
            <w:pPr>
              <w:widowControl w:val="0"/>
              <w:autoSpaceDE w:val="0"/>
              <w:autoSpaceDN w:val="0"/>
              <w:ind w:left="147" w:right="129"/>
              <w:jc w:val="both"/>
              <w:rPr>
                <w:rFonts w:eastAsia="Times New Roman"/>
                <w:sz w:val="24"/>
                <w:szCs w:val="24"/>
                <w:lang w:val="vi" w:eastAsia="en-US"/>
              </w:rPr>
            </w:pPr>
            <w:r w:rsidRPr="00C71D55">
              <w:rPr>
                <w:rFonts w:eastAsia="Times New Roman"/>
                <w:sz w:val="24"/>
                <w:szCs w:val="24"/>
                <w:lang w:val="vi" w:eastAsia="en-US"/>
              </w:rPr>
              <w:t>Điều chỉnh thông</w:t>
            </w:r>
            <w:r w:rsidRPr="00C71D55">
              <w:rPr>
                <w:rFonts w:eastAsia="Times New Roman"/>
                <w:spacing w:val="-1"/>
                <w:sz w:val="24"/>
                <w:szCs w:val="24"/>
                <w:lang w:val="vi" w:eastAsia="en-US"/>
              </w:rPr>
              <w:t xml:space="preserve"> </w:t>
            </w:r>
            <w:r w:rsidRPr="00C71D55">
              <w:rPr>
                <w:rFonts w:eastAsia="Times New Roman"/>
                <w:sz w:val="24"/>
                <w:szCs w:val="24"/>
                <w:lang w:val="vi" w:eastAsia="en-US"/>
              </w:rPr>
              <w:t>tin</w:t>
            </w:r>
            <w:r w:rsidRPr="00C71D55">
              <w:rPr>
                <w:rFonts w:eastAsia="Times New Roman"/>
                <w:spacing w:val="-1"/>
                <w:sz w:val="24"/>
                <w:szCs w:val="24"/>
                <w:lang w:val="vi" w:eastAsia="en-US"/>
              </w:rPr>
              <w:t xml:space="preserve"> </w:t>
            </w:r>
            <w:r w:rsidRPr="00C71D55">
              <w:rPr>
                <w:rFonts w:eastAsia="Times New Roman"/>
                <w:sz w:val="24"/>
                <w:szCs w:val="24"/>
                <w:lang w:val="vi" w:eastAsia="en-US"/>
              </w:rPr>
              <w:t>trên Giấy</w:t>
            </w:r>
            <w:r w:rsidRPr="00C71D55">
              <w:rPr>
                <w:rFonts w:eastAsia="Times New Roman"/>
                <w:spacing w:val="77"/>
                <w:sz w:val="24"/>
                <w:szCs w:val="24"/>
                <w:lang w:val="vi" w:eastAsia="en-US"/>
              </w:rPr>
              <w:t xml:space="preserve">   </w:t>
            </w:r>
            <w:r w:rsidRPr="00C71D55">
              <w:rPr>
                <w:rFonts w:eastAsia="Times New Roman"/>
                <w:spacing w:val="-4"/>
                <w:sz w:val="24"/>
                <w:szCs w:val="24"/>
                <w:lang w:val="vi" w:eastAsia="en-US"/>
              </w:rPr>
              <w:t>phép</w:t>
            </w:r>
          </w:p>
          <w:p w14:paraId="7176AC51" w14:textId="77777777" w:rsidR="00F9443E" w:rsidRPr="00C71D55" w:rsidRDefault="00F9443E" w:rsidP="00F9443E">
            <w:pPr>
              <w:widowControl w:val="0"/>
              <w:autoSpaceDE w:val="0"/>
              <w:autoSpaceDN w:val="0"/>
              <w:ind w:left="147"/>
              <w:jc w:val="both"/>
              <w:rPr>
                <w:rFonts w:eastAsia="Times New Roman"/>
                <w:sz w:val="24"/>
                <w:szCs w:val="24"/>
                <w:lang w:val="vi" w:eastAsia="en-US"/>
              </w:rPr>
            </w:pPr>
            <w:r w:rsidRPr="00C71D55">
              <w:rPr>
                <w:rFonts w:eastAsia="Times New Roman"/>
                <w:sz w:val="24"/>
                <w:szCs w:val="24"/>
                <w:lang w:val="vi" w:eastAsia="en-US"/>
              </w:rPr>
              <w:t>vận</w:t>
            </w:r>
            <w:r w:rsidRPr="00C71D55">
              <w:rPr>
                <w:rFonts w:eastAsia="Times New Roman"/>
                <w:spacing w:val="58"/>
                <w:w w:val="150"/>
                <w:sz w:val="24"/>
                <w:szCs w:val="24"/>
                <w:lang w:val="vi" w:eastAsia="en-US"/>
              </w:rPr>
              <w:t xml:space="preserve">  </w:t>
            </w:r>
            <w:r w:rsidRPr="00C71D55">
              <w:rPr>
                <w:rFonts w:eastAsia="Times New Roman"/>
                <w:spacing w:val="-2"/>
                <w:sz w:val="24"/>
                <w:szCs w:val="24"/>
                <w:lang w:val="vi" w:eastAsia="en-US"/>
              </w:rPr>
              <w:t>chuyển</w:t>
            </w:r>
          </w:p>
          <w:p w14:paraId="70BD8553" w14:textId="77777777" w:rsidR="00F9443E" w:rsidRPr="00C71D55" w:rsidRDefault="00F9443E" w:rsidP="00F9443E">
            <w:pPr>
              <w:widowControl w:val="0"/>
              <w:autoSpaceDE w:val="0"/>
              <w:autoSpaceDN w:val="0"/>
              <w:ind w:left="147"/>
              <w:jc w:val="both"/>
              <w:rPr>
                <w:rFonts w:eastAsia="Times New Roman"/>
                <w:sz w:val="24"/>
                <w:szCs w:val="24"/>
                <w:lang w:val="vi" w:eastAsia="en-US"/>
              </w:rPr>
            </w:pPr>
            <w:r w:rsidRPr="00C71D55">
              <w:rPr>
                <w:rFonts w:eastAsia="Times New Roman"/>
                <w:sz w:val="24"/>
                <w:szCs w:val="24"/>
                <w:lang w:val="vi" w:eastAsia="en-US"/>
              </w:rPr>
              <w:t>hàng</w:t>
            </w:r>
            <w:r w:rsidRPr="00C71D55">
              <w:rPr>
                <w:rFonts w:eastAsia="Times New Roman"/>
                <w:spacing w:val="74"/>
                <w:sz w:val="24"/>
                <w:szCs w:val="24"/>
                <w:lang w:val="vi" w:eastAsia="en-US"/>
              </w:rPr>
              <w:t xml:space="preserve">    </w:t>
            </w:r>
            <w:r w:rsidRPr="00C71D55">
              <w:rPr>
                <w:rFonts w:eastAsia="Times New Roman"/>
                <w:spacing w:val="-5"/>
                <w:sz w:val="24"/>
                <w:szCs w:val="24"/>
                <w:lang w:val="vi" w:eastAsia="en-US"/>
              </w:rPr>
              <w:t>hóa</w:t>
            </w:r>
          </w:p>
          <w:p w14:paraId="31B0C28E" w14:textId="77777777" w:rsidR="00F9443E" w:rsidRPr="00C71D55" w:rsidRDefault="00F9443E" w:rsidP="00F9443E">
            <w:pPr>
              <w:jc w:val="both"/>
              <w:rPr>
                <w:bCs/>
                <w:sz w:val="24"/>
                <w:szCs w:val="24"/>
                <w:lang w:val="vi"/>
              </w:rPr>
            </w:pPr>
            <w:r w:rsidRPr="00C71D55">
              <w:rPr>
                <w:sz w:val="24"/>
                <w:szCs w:val="24"/>
              </w:rPr>
              <w:t>nguy hiểm khi</w:t>
            </w:r>
            <w:r w:rsidRPr="00C71D55">
              <w:rPr>
                <w:spacing w:val="-17"/>
                <w:sz w:val="24"/>
                <w:szCs w:val="24"/>
              </w:rPr>
              <w:t xml:space="preserve"> </w:t>
            </w:r>
            <w:r w:rsidRPr="00C71D55">
              <w:rPr>
                <w:sz w:val="24"/>
                <w:szCs w:val="24"/>
              </w:rPr>
              <w:t>có</w:t>
            </w:r>
            <w:r w:rsidRPr="00C71D55">
              <w:rPr>
                <w:spacing w:val="-16"/>
                <w:sz w:val="24"/>
                <w:szCs w:val="24"/>
              </w:rPr>
              <w:t xml:space="preserve"> </w:t>
            </w:r>
            <w:r w:rsidRPr="00C71D55">
              <w:rPr>
                <w:sz w:val="24"/>
                <w:szCs w:val="24"/>
              </w:rPr>
              <w:t>sự</w:t>
            </w:r>
            <w:r w:rsidRPr="00C71D55">
              <w:rPr>
                <w:spacing w:val="-16"/>
                <w:sz w:val="24"/>
                <w:szCs w:val="24"/>
              </w:rPr>
              <w:t xml:space="preserve"> </w:t>
            </w:r>
            <w:r w:rsidRPr="00C71D55">
              <w:rPr>
                <w:sz w:val="24"/>
                <w:szCs w:val="24"/>
              </w:rPr>
              <w:t xml:space="preserve">thay đổi liên quan đến nội dung của Giấy </w:t>
            </w:r>
            <w:r w:rsidRPr="00C71D55">
              <w:rPr>
                <w:spacing w:val="-4"/>
                <w:sz w:val="24"/>
                <w:szCs w:val="24"/>
              </w:rPr>
              <w:t>phép</w:t>
            </w:r>
            <w:r w:rsidRPr="00C71D55">
              <w:rPr>
                <w:spacing w:val="-4"/>
                <w:sz w:val="24"/>
                <w:szCs w:val="24"/>
                <w:lang w:val="vi"/>
              </w:rPr>
              <w:t xml:space="preserve"> (</w:t>
            </w:r>
            <w:r w:rsidRPr="00C71D55">
              <w:rPr>
                <w:sz w:val="24"/>
                <w:szCs w:val="24"/>
              </w:rPr>
              <w:t xml:space="preserve">Mã số </w:t>
            </w:r>
            <w:r w:rsidRPr="00C71D55">
              <w:rPr>
                <w:spacing w:val="-2"/>
                <w:sz w:val="24"/>
                <w:szCs w:val="24"/>
              </w:rPr>
              <w:t>2.002616</w:t>
            </w:r>
            <w:r w:rsidRPr="00C71D55">
              <w:rPr>
                <w:spacing w:val="-2"/>
                <w:sz w:val="24"/>
                <w:szCs w:val="24"/>
                <w:lang w:val="vi"/>
              </w:rPr>
              <w:t>)</w:t>
            </w:r>
          </w:p>
        </w:tc>
        <w:tc>
          <w:tcPr>
            <w:tcW w:w="1701" w:type="dxa"/>
          </w:tcPr>
          <w:p w14:paraId="65248FBC" w14:textId="77777777" w:rsidR="00F9443E" w:rsidRPr="00C71D55" w:rsidRDefault="00F9443E" w:rsidP="00F9443E">
            <w:pPr>
              <w:jc w:val="both"/>
              <w:rPr>
                <w:bCs/>
                <w:sz w:val="24"/>
                <w:szCs w:val="24"/>
                <w:lang w:val="vi"/>
              </w:rPr>
            </w:pPr>
            <w:r w:rsidRPr="00C71D55">
              <w:rPr>
                <w:sz w:val="24"/>
                <w:szCs w:val="24"/>
              </w:rPr>
              <w:t>Điều chỉnh thông tin trên Giấy phép vận chuyển hàng hóa</w:t>
            </w:r>
            <w:r w:rsidRPr="00C71D55">
              <w:rPr>
                <w:spacing w:val="-10"/>
                <w:sz w:val="24"/>
                <w:szCs w:val="24"/>
              </w:rPr>
              <w:t xml:space="preserve"> </w:t>
            </w:r>
            <w:r w:rsidRPr="00C71D55">
              <w:rPr>
                <w:sz w:val="24"/>
                <w:szCs w:val="24"/>
              </w:rPr>
              <w:t>nguy</w:t>
            </w:r>
            <w:r w:rsidRPr="00C71D55">
              <w:rPr>
                <w:spacing w:val="-10"/>
                <w:sz w:val="24"/>
                <w:szCs w:val="24"/>
              </w:rPr>
              <w:t xml:space="preserve"> </w:t>
            </w:r>
            <w:r w:rsidRPr="00C71D55">
              <w:rPr>
                <w:sz w:val="24"/>
                <w:szCs w:val="24"/>
              </w:rPr>
              <w:t>hiểm</w:t>
            </w:r>
            <w:r w:rsidRPr="00C71D55">
              <w:rPr>
                <w:spacing w:val="-10"/>
                <w:sz w:val="24"/>
                <w:szCs w:val="24"/>
              </w:rPr>
              <w:t xml:space="preserve"> </w:t>
            </w:r>
            <w:r w:rsidRPr="00C71D55">
              <w:rPr>
                <w:sz w:val="24"/>
                <w:szCs w:val="24"/>
              </w:rPr>
              <w:t>trên đường</w:t>
            </w:r>
            <w:r w:rsidRPr="00C71D55">
              <w:rPr>
                <w:spacing w:val="-6"/>
                <w:sz w:val="24"/>
                <w:szCs w:val="24"/>
              </w:rPr>
              <w:t xml:space="preserve"> </w:t>
            </w:r>
            <w:r w:rsidRPr="00C71D55">
              <w:rPr>
                <w:sz w:val="24"/>
                <w:szCs w:val="24"/>
              </w:rPr>
              <w:t>bộ</w:t>
            </w:r>
            <w:r w:rsidRPr="00C71D55">
              <w:rPr>
                <w:spacing w:val="-6"/>
                <w:sz w:val="24"/>
                <w:szCs w:val="24"/>
              </w:rPr>
              <w:t xml:space="preserve"> </w:t>
            </w:r>
            <w:r w:rsidRPr="00C71D55">
              <w:rPr>
                <w:sz w:val="24"/>
                <w:szCs w:val="24"/>
              </w:rPr>
              <w:t>khi</w:t>
            </w:r>
            <w:r w:rsidRPr="00C71D55">
              <w:rPr>
                <w:spacing w:val="-6"/>
                <w:sz w:val="24"/>
                <w:szCs w:val="24"/>
              </w:rPr>
              <w:t xml:space="preserve"> </w:t>
            </w:r>
            <w:r w:rsidRPr="00C71D55">
              <w:rPr>
                <w:sz w:val="24"/>
                <w:szCs w:val="24"/>
              </w:rPr>
              <w:t>có</w:t>
            </w:r>
            <w:r w:rsidRPr="00C71D55">
              <w:rPr>
                <w:spacing w:val="-6"/>
                <w:sz w:val="24"/>
                <w:szCs w:val="24"/>
              </w:rPr>
              <w:t xml:space="preserve"> </w:t>
            </w:r>
            <w:r w:rsidRPr="00C71D55">
              <w:rPr>
                <w:sz w:val="24"/>
                <w:szCs w:val="24"/>
              </w:rPr>
              <w:t>sự thay đổi liên quan đến nội dung của Giấy phép</w:t>
            </w:r>
            <w:r w:rsidRPr="00C71D55">
              <w:rPr>
                <w:sz w:val="24"/>
                <w:szCs w:val="24"/>
                <w:lang w:val="vi"/>
              </w:rPr>
              <w:t xml:space="preserve"> (</w:t>
            </w:r>
            <w:r w:rsidRPr="00C71D55">
              <w:rPr>
                <w:sz w:val="24"/>
                <w:szCs w:val="24"/>
              </w:rPr>
              <w:t xml:space="preserve">Mã số </w:t>
            </w:r>
            <w:hyperlink r:id="rId14" w:history="1">
              <w:r w:rsidRPr="00C71D55">
                <w:rPr>
                  <w:sz w:val="24"/>
                  <w:szCs w:val="24"/>
                </w:rPr>
                <w:t>1.013260</w:t>
              </w:r>
            </w:hyperlink>
            <w:r w:rsidRPr="00C71D55">
              <w:rPr>
                <w:sz w:val="24"/>
                <w:szCs w:val="24"/>
                <w:lang w:val="vi"/>
              </w:rPr>
              <w:t>)</w:t>
            </w:r>
          </w:p>
        </w:tc>
        <w:tc>
          <w:tcPr>
            <w:tcW w:w="1134" w:type="dxa"/>
            <w:vMerge w:val="restart"/>
            <w:vAlign w:val="center"/>
          </w:tcPr>
          <w:p w14:paraId="46AB0A72" w14:textId="77777777" w:rsidR="00F9443E" w:rsidRPr="00C71D55" w:rsidRDefault="00F9443E" w:rsidP="00F9443E">
            <w:pPr>
              <w:jc w:val="center"/>
              <w:rPr>
                <w:sz w:val="24"/>
                <w:szCs w:val="24"/>
                <w:lang w:val="en-US"/>
              </w:rPr>
            </w:pPr>
            <w:r w:rsidRPr="00C71D55">
              <w:rPr>
                <w:sz w:val="24"/>
                <w:szCs w:val="24"/>
                <w:lang w:val="en-US"/>
              </w:rPr>
              <w:t>03</w:t>
            </w:r>
            <w:r w:rsidRPr="00C71D55">
              <w:rPr>
                <w:sz w:val="24"/>
                <w:szCs w:val="24"/>
              </w:rPr>
              <w:t xml:space="preserve"> ngày</w:t>
            </w:r>
            <w:r w:rsidRPr="00C71D55">
              <w:rPr>
                <w:sz w:val="24"/>
                <w:szCs w:val="24"/>
                <w:lang w:val="en-US"/>
              </w:rPr>
              <w:t xml:space="preserve"> làm việc</w:t>
            </w:r>
          </w:p>
        </w:tc>
        <w:tc>
          <w:tcPr>
            <w:tcW w:w="2055" w:type="dxa"/>
            <w:vMerge w:val="restart"/>
            <w:vAlign w:val="center"/>
          </w:tcPr>
          <w:p w14:paraId="2ABC8784" w14:textId="77777777" w:rsidR="00F9443E" w:rsidRPr="00C71D55" w:rsidRDefault="00F9443E" w:rsidP="00F9443E">
            <w:pPr>
              <w:jc w:val="center"/>
              <w:rPr>
                <w:sz w:val="24"/>
                <w:szCs w:val="24"/>
              </w:rPr>
            </w:pPr>
            <w:r w:rsidRPr="00C71D55">
              <w:rPr>
                <w:rFonts w:eastAsia="Calibri"/>
                <w:sz w:val="24"/>
                <w:szCs w:val="24"/>
                <w:lang w:val="en-US" w:eastAsia="en-US"/>
              </w:rPr>
              <w:t>Trung tâm Hành chính công tỉnh Đồng Tháp (Bộ phận Tiếp nhận và Trả kết quả Sở Xây dựng)</w:t>
            </w:r>
          </w:p>
        </w:tc>
        <w:tc>
          <w:tcPr>
            <w:tcW w:w="1160" w:type="dxa"/>
            <w:vMerge w:val="restart"/>
            <w:vAlign w:val="center"/>
          </w:tcPr>
          <w:p w14:paraId="1DA78D1A" w14:textId="77777777" w:rsidR="00F9443E" w:rsidRPr="00C71D55" w:rsidRDefault="00F9443E" w:rsidP="00F9443E">
            <w:pPr>
              <w:jc w:val="center"/>
              <w:rPr>
                <w:sz w:val="24"/>
                <w:szCs w:val="24"/>
                <w:lang w:val="en-US"/>
              </w:rPr>
            </w:pPr>
            <w:r w:rsidRPr="00C71D55">
              <w:rPr>
                <w:sz w:val="24"/>
                <w:szCs w:val="24"/>
                <w:lang w:val="en-US"/>
              </w:rPr>
              <w:t>Không có</w:t>
            </w:r>
          </w:p>
        </w:tc>
        <w:tc>
          <w:tcPr>
            <w:tcW w:w="2030" w:type="dxa"/>
            <w:vMerge w:val="restart"/>
            <w:vAlign w:val="center"/>
          </w:tcPr>
          <w:p w14:paraId="3FDCD020" w14:textId="77777777" w:rsidR="00F9443E" w:rsidRPr="00C71D55" w:rsidRDefault="00F9443E" w:rsidP="00F9443E">
            <w:pPr>
              <w:widowControl w:val="0"/>
              <w:autoSpaceDE w:val="0"/>
              <w:autoSpaceDN w:val="0"/>
              <w:spacing w:before="120"/>
              <w:ind w:right="161"/>
              <w:jc w:val="both"/>
              <w:rPr>
                <w:rFonts w:eastAsia="Times New Roman"/>
                <w:sz w:val="24"/>
                <w:szCs w:val="24"/>
                <w:lang w:val="vi" w:eastAsia="en-US"/>
              </w:rPr>
            </w:pPr>
            <w:r w:rsidRPr="00C71D55">
              <w:rPr>
                <w:rFonts w:eastAsia="Times New Roman"/>
                <w:sz w:val="24"/>
                <w:szCs w:val="24"/>
                <w:lang w:val="vi" w:eastAsia="en-US"/>
              </w:rPr>
              <w:t xml:space="preserve">Nghị định số </w:t>
            </w:r>
            <w:r w:rsidRPr="00C71D55">
              <w:rPr>
                <w:rFonts w:eastAsia="Times New Roman"/>
                <w:spacing w:val="-2"/>
                <w:sz w:val="24"/>
                <w:szCs w:val="24"/>
                <w:lang w:val="vi" w:eastAsia="en-US"/>
              </w:rPr>
              <w:t>161/2024/NĐ-CP</w:t>
            </w:r>
          </w:p>
          <w:p w14:paraId="15291F83" w14:textId="77777777" w:rsidR="00F9443E" w:rsidRPr="00C71D55" w:rsidRDefault="00F9443E" w:rsidP="00F9443E">
            <w:pPr>
              <w:widowControl w:val="0"/>
              <w:spacing w:before="120"/>
              <w:jc w:val="both"/>
              <w:rPr>
                <w:rFonts w:eastAsia="Times New Roman"/>
                <w:sz w:val="24"/>
                <w:szCs w:val="24"/>
                <w:lang w:eastAsia="en-US"/>
              </w:rPr>
            </w:pPr>
            <w:r w:rsidRPr="00C71D55">
              <w:rPr>
                <w:sz w:val="24"/>
                <w:szCs w:val="24"/>
              </w:rPr>
              <w:t>ngày 18/12/2024 của Chính phủ quy định danh mục hàng hóa nguy hiểm, vận chuyển hàng hóa nguy hiểm và trình tự, thủ tục cấp</w:t>
            </w:r>
            <w:r w:rsidRPr="00C71D55">
              <w:rPr>
                <w:spacing w:val="-17"/>
                <w:sz w:val="24"/>
                <w:szCs w:val="24"/>
              </w:rPr>
              <w:t xml:space="preserve"> </w:t>
            </w:r>
            <w:r w:rsidRPr="00C71D55">
              <w:rPr>
                <w:sz w:val="24"/>
                <w:szCs w:val="24"/>
              </w:rPr>
              <w:t>giấy</w:t>
            </w:r>
            <w:r w:rsidRPr="00C71D55">
              <w:rPr>
                <w:spacing w:val="-16"/>
                <w:sz w:val="24"/>
                <w:szCs w:val="24"/>
              </w:rPr>
              <w:t xml:space="preserve"> </w:t>
            </w:r>
            <w:r w:rsidRPr="00C71D55">
              <w:rPr>
                <w:sz w:val="24"/>
                <w:szCs w:val="24"/>
              </w:rPr>
              <w:t>phép,</w:t>
            </w:r>
            <w:r w:rsidRPr="00C71D55">
              <w:rPr>
                <w:spacing w:val="-16"/>
                <w:sz w:val="24"/>
                <w:szCs w:val="24"/>
              </w:rPr>
              <w:t xml:space="preserve"> </w:t>
            </w:r>
            <w:r w:rsidRPr="00C71D55">
              <w:rPr>
                <w:sz w:val="24"/>
                <w:szCs w:val="24"/>
              </w:rPr>
              <w:t xml:space="preserve">cấp giấy chứng nhận </w:t>
            </w:r>
            <w:r w:rsidRPr="00C71D55">
              <w:rPr>
                <w:spacing w:val="-4"/>
                <w:sz w:val="24"/>
                <w:szCs w:val="24"/>
              </w:rPr>
              <w:t>hoàn</w:t>
            </w:r>
            <w:r w:rsidRPr="00C71D55">
              <w:rPr>
                <w:sz w:val="24"/>
                <w:szCs w:val="24"/>
              </w:rPr>
              <w:tab/>
            </w:r>
            <w:r w:rsidRPr="00C71D55">
              <w:rPr>
                <w:spacing w:val="-4"/>
                <w:sz w:val="24"/>
                <w:szCs w:val="24"/>
              </w:rPr>
              <w:t>thành</w:t>
            </w:r>
            <w:r w:rsidRPr="00C71D55">
              <w:rPr>
                <w:spacing w:val="-4"/>
                <w:sz w:val="24"/>
                <w:szCs w:val="24"/>
                <w:lang w:val="vi"/>
              </w:rPr>
              <w:t xml:space="preserve"> </w:t>
            </w:r>
            <w:r w:rsidRPr="00C71D55">
              <w:rPr>
                <w:sz w:val="24"/>
                <w:szCs w:val="24"/>
              </w:rPr>
              <w:t>chương trình tập huấn</w:t>
            </w:r>
            <w:r w:rsidRPr="00C71D55">
              <w:rPr>
                <w:spacing w:val="-17"/>
                <w:sz w:val="24"/>
                <w:szCs w:val="24"/>
              </w:rPr>
              <w:t xml:space="preserve"> </w:t>
            </w:r>
            <w:r w:rsidRPr="00C71D55">
              <w:rPr>
                <w:sz w:val="24"/>
                <w:szCs w:val="24"/>
              </w:rPr>
              <w:t>cho</w:t>
            </w:r>
            <w:r w:rsidRPr="00C71D55">
              <w:rPr>
                <w:spacing w:val="-16"/>
                <w:sz w:val="24"/>
                <w:szCs w:val="24"/>
              </w:rPr>
              <w:t xml:space="preserve"> </w:t>
            </w:r>
            <w:r w:rsidRPr="00C71D55">
              <w:rPr>
                <w:sz w:val="24"/>
                <w:szCs w:val="24"/>
              </w:rPr>
              <w:t>người</w:t>
            </w:r>
            <w:r w:rsidRPr="00C71D55">
              <w:rPr>
                <w:spacing w:val="-16"/>
                <w:sz w:val="24"/>
                <w:szCs w:val="24"/>
              </w:rPr>
              <w:t xml:space="preserve"> </w:t>
            </w:r>
            <w:r w:rsidRPr="00C71D55">
              <w:rPr>
                <w:sz w:val="24"/>
                <w:szCs w:val="24"/>
              </w:rPr>
              <w:t xml:space="preserve">lái xe hoặc người áp tải vận chuyển hàng hóa nguy hiểm trên đường </w:t>
            </w:r>
            <w:r w:rsidRPr="00C71D55">
              <w:rPr>
                <w:spacing w:val="-6"/>
                <w:sz w:val="24"/>
                <w:szCs w:val="24"/>
              </w:rPr>
              <w:t>bộ</w:t>
            </w:r>
          </w:p>
        </w:tc>
        <w:tc>
          <w:tcPr>
            <w:tcW w:w="1125" w:type="dxa"/>
            <w:vMerge w:val="restart"/>
            <w:vAlign w:val="center"/>
          </w:tcPr>
          <w:p w14:paraId="65AAADCB" w14:textId="77777777" w:rsidR="00F9443E" w:rsidRPr="00C71D55" w:rsidRDefault="00F9443E" w:rsidP="00F9443E">
            <w:pPr>
              <w:jc w:val="center"/>
              <w:rPr>
                <w:sz w:val="24"/>
                <w:szCs w:val="24"/>
              </w:rPr>
            </w:pPr>
            <w:r w:rsidRPr="00C71D55">
              <w:rPr>
                <w:sz w:val="24"/>
                <w:szCs w:val="24"/>
              </w:rPr>
              <w:t>- Trực tiếp.</w:t>
            </w:r>
          </w:p>
          <w:p w14:paraId="5FDA3057" w14:textId="77777777" w:rsidR="00F9443E" w:rsidRPr="00C71D55" w:rsidRDefault="00F9443E" w:rsidP="00F9443E">
            <w:pPr>
              <w:jc w:val="center"/>
              <w:rPr>
                <w:sz w:val="24"/>
                <w:szCs w:val="24"/>
              </w:rPr>
            </w:pPr>
            <w:r w:rsidRPr="00C71D55">
              <w:rPr>
                <w:sz w:val="24"/>
                <w:szCs w:val="24"/>
              </w:rPr>
              <w:t>- Trực tuyến một phần</w:t>
            </w:r>
          </w:p>
        </w:tc>
        <w:tc>
          <w:tcPr>
            <w:tcW w:w="930" w:type="dxa"/>
            <w:vMerge w:val="restart"/>
            <w:vAlign w:val="center"/>
          </w:tcPr>
          <w:p w14:paraId="507D7383" w14:textId="77777777" w:rsidR="00F9443E" w:rsidRPr="00C71D55" w:rsidRDefault="00F9443E" w:rsidP="00F9443E">
            <w:pPr>
              <w:jc w:val="center"/>
              <w:rPr>
                <w:sz w:val="24"/>
                <w:szCs w:val="24"/>
              </w:rPr>
            </w:pPr>
            <w:r w:rsidRPr="00C71D55">
              <w:rPr>
                <w:sz w:val="24"/>
                <w:szCs w:val="24"/>
              </w:rPr>
              <w:t>- Trực tiếp.</w:t>
            </w:r>
          </w:p>
          <w:p w14:paraId="77C556BB" w14:textId="77777777" w:rsidR="00F9443E" w:rsidRPr="00C71D55" w:rsidRDefault="00F9443E" w:rsidP="00F9443E">
            <w:pPr>
              <w:jc w:val="center"/>
              <w:rPr>
                <w:sz w:val="24"/>
                <w:szCs w:val="24"/>
              </w:rPr>
            </w:pPr>
            <w:r w:rsidRPr="00C71D55">
              <w:rPr>
                <w:sz w:val="24"/>
                <w:szCs w:val="24"/>
              </w:rPr>
              <w:t>- BCCI</w:t>
            </w:r>
          </w:p>
        </w:tc>
        <w:tc>
          <w:tcPr>
            <w:tcW w:w="852" w:type="dxa"/>
            <w:vMerge w:val="restart"/>
            <w:vAlign w:val="center"/>
          </w:tcPr>
          <w:p w14:paraId="689D4495" w14:textId="77777777" w:rsidR="00F9443E" w:rsidRPr="00C71D55" w:rsidRDefault="00F9443E" w:rsidP="00F9443E">
            <w:pPr>
              <w:jc w:val="center"/>
              <w:rPr>
                <w:sz w:val="24"/>
                <w:szCs w:val="24"/>
              </w:rPr>
            </w:pPr>
          </w:p>
        </w:tc>
      </w:tr>
      <w:tr w:rsidR="00F9443E" w:rsidRPr="00C71D55" w14:paraId="50D4E504" w14:textId="77777777" w:rsidTr="00A57942">
        <w:tc>
          <w:tcPr>
            <w:tcW w:w="738" w:type="dxa"/>
            <w:vAlign w:val="center"/>
          </w:tcPr>
          <w:p w14:paraId="2F633E92" w14:textId="77777777" w:rsidR="00F9443E" w:rsidRPr="00C71D55" w:rsidRDefault="00F9443E" w:rsidP="00F9443E">
            <w:pPr>
              <w:jc w:val="center"/>
              <w:rPr>
                <w:sz w:val="24"/>
                <w:szCs w:val="24"/>
                <w:lang w:val="en-US"/>
              </w:rPr>
            </w:pPr>
            <w:r w:rsidRPr="00C71D55">
              <w:rPr>
                <w:sz w:val="24"/>
                <w:szCs w:val="24"/>
                <w:lang w:val="en-US"/>
              </w:rPr>
              <w:t>4</w:t>
            </w:r>
          </w:p>
        </w:tc>
        <w:tc>
          <w:tcPr>
            <w:tcW w:w="1134" w:type="dxa"/>
            <w:vMerge/>
            <w:vAlign w:val="center"/>
          </w:tcPr>
          <w:p w14:paraId="0D643365" w14:textId="77777777" w:rsidR="00F9443E" w:rsidRPr="00C71D55" w:rsidRDefault="00F9443E" w:rsidP="00F9443E">
            <w:pPr>
              <w:jc w:val="center"/>
              <w:rPr>
                <w:bCs/>
                <w:sz w:val="24"/>
                <w:szCs w:val="24"/>
              </w:rPr>
            </w:pPr>
          </w:p>
        </w:tc>
        <w:tc>
          <w:tcPr>
            <w:tcW w:w="1984" w:type="dxa"/>
            <w:vMerge/>
          </w:tcPr>
          <w:p w14:paraId="581460B0" w14:textId="77777777" w:rsidR="00F9443E" w:rsidRPr="00C71D55" w:rsidRDefault="00F9443E" w:rsidP="00F9443E">
            <w:pPr>
              <w:jc w:val="both"/>
              <w:rPr>
                <w:bCs/>
                <w:sz w:val="24"/>
                <w:szCs w:val="24"/>
              </w:rPr>
            </w:pPr>
          </w:p>
        </w:tc>
        <w:tc>
          <w:tcPr>
            <w:tcW w:w="1701" w:type="dxa"/>
          </w:tcPr>
          <w:p w14:paraId="20CE2638" w14:textId="77777777" w:rsidR="00F9443E" w:rsidRPr="00C71D55" w:rsidRDefault="00F9443E" w:rsidP="00F9443E">
            <w:pPr>
              <w:jc w:val="both"/>
              <w:rPr>
                <w:bCs/>
                <w:sz w:val="24"/>
                <w:szCs w:val="24"/>
              </w:rPr>
            </w:pPr>
            <w:r w:rsidRPr="00C71D55">
              <w:rPr>
                <w:sz w:val="24"/>
                <w:szCs w:val="24"/>
              </w:rPr>
              <w:t xml:space="preserve">Điều chỉnh thông tin trên Giấy phép vận chuyển hàng hóa nguy hiểm bằng phương tiện thủy nội địa khi có sự thay đổi liên quan đến nội dung của Giấy phép (Mã số </w:t>
            </w:r>
            <w:hyperlink r:id="rId15" w:history="1">
              <w:r w:rsidRPr="00C71D55">
                <w:rPr>
                  <w:sz w:val="24"/>
                  <w:szCs w:val="24"/>
                </w:rPr>
                <w:t>2.002616</w:t>
              </w:r>
            </w:hyperlink>
            <w:r w:rsidRPr="00C71D55">
              <w:rPr>
                <w:sz w:val="24"/>
                <w:szCs w:val="24"/>
              </w:rPr>
              <w:t>)</w:t>
            </w:r>
          </w:p>
        </w:tc>
        <w:tc>
          <w:tcPr>
            <w:tcW w:w="1134" w:type="dxa"/>
            <w:vMerge/>
            <w:vAlign w:val="center"/>
          </w:tcPr>
          <w:p w14:paraId="1F9CE380" w14:textId="77777777" w:rsidR="00F9443E" w:rsidRPr="00C71D55" w:rsidRDefault="00F9443E" w:rsidP="00F9443E">
            <w:pPr>
              <w:jc w:val="center"/>
              <w:rPr>
                <w:sz w:val="24"/>
                <w:szCs w:val="24"/>
              </w:rPr>
            </w:pPr>
          </w:p>
        </w:tc>
        <w:tc>
          <w:tcPr>
            <w:tcW w:w="2055" w:type="dxa"/>
            <w:vMerge/>
            <w:vAlign w:val="center"/>
          </w:tcPr>
          <w:p w14:paraId="60D05EF8" w14:textId="77777777" w:rsidR="00F9443E" w:rsidRPr="00C71D55" w:rsidRDefault="00F9443E" w:rsidP="00F9443E">
            <w:pPr>
              <w:jc w:val="center"/>
              <w:rPr>
                <w:sz w:val="24"/>
                <w:szCs w:val="24"/>
              </w:rPr>
            </w:pPr>
          </w:p>
        </w:tc>
        <w:tc>
          <w:tcPr>
            <w:tcW w:w="1160" w:type="dxa"/>
            <w:vMerge/>
            <w:vAlign w:val="center"/>
          </w:tcPr>
          <w:p w14:paraId="34D83626" w14:textId="77777777" w:rsidR="00F9443E" w:rsidRPr="00C71D55" w:rsidRDefault="00F9443E" w:rsidP="00F9443E">
            <w:pPr>
              <w:jc w:val="center"/>
              <w:rPr>
                <w:sz w:val="24"/>
                <w:szCs w:val="24"/>
              </w:rPr>
            </w:pPr>
          </w:p>
        </w:tc>
        <w:tc>
          <w:tcPr>
            <w:tcW w:w="2030" w:type="dxa"/>
            <w:vMerge/>
            <w:vAlign w:val="center"/>
          </w:tcPr>
          <w:p w14:paraId="65A2126A" w14:textId="77777777" w:rsidR="00F9443E" w:rsidRPr="00C71D55" w:rsidRDefault="00F9443E" w:rsidP="00F9443E">
            <w:pPr>
              <w:widowControl w:val="0"/>
              <w:spacing w:before="120"/>
              <w:jc w:val="both"/>
              <w:rPr>
                <w:rFonts w:eastAsia="Times New Roman"/>
                <w:sz w:val="24"/>
                <w:szCs w:val="24"/>
                <w:lang w:eastAsia="en-US"/>
              </w:rPr>
            </w:pPr>
          </w:p>
        </w:tc>
        <w:tc>
          <w:tcPr>
            <w:tcW w:w="1125" w:type="dxa"/>
            <w:vMerge/>
            <w:vAlign w:val="center"/>
          </w:tcPr>
          <w:p w14:paraId="15A958B5" w14:textId="77777777" w:rsidR="00F9443E" w:rsidRPr="00C71D55" w:rsidRDefault="00F9443E" w:rsidP="00F9443E">
            <w:pPr>
              <w:jc w:val="center"/>
              <w:rPr>
                <w:sz w:val="24"/>
                <w:szCs w:val="24"/>
              </w:rPr>
            </w:pPr>
          </w:p>
        </w:tc>
        <w:tc>
          <w:tcPr>
            <w:tcW w:w="930" w:type="dxa"/>
            <w:vMerge/>
            <w:vAlign w:val="center"/>
          </w:tcPr>
          <w:p w14:paraId="1CBCD652" w14:textId="77777777" w:rsidR="00F9443E" w:rsidRPr="00C71D55" w:rsidRDefault="00F9443E" w:rsidP="00F9443E">
            <w:pPr>
              <w:jc w:val="center"/>
              <w:rPr>
                <w:sz w:val="24"/>
                <w:szCs w:val="24"/>
              </w:rPr>
            </w:pPr>
          </w:p>
        </w:tc>
        <w:tc>
          <w:tcPr>
            <w:tcW w:w="852" w:type="dxa"/>
            <w:vMerge/>
            <w:vAlign w:val="center"/>
          </w:tcPr>
          <w:p w14:paraId="1376D4F8" w14:textId="77777777" w:rsidR="00F9443E" w:rsidRPr="00C71D55" w:rsidRDefault="00F9443E" w:rsidP="00F9443E">
            <w:pPr>
              <w:jc w:val="center"/>
              <w:rPr>
                <w:sz w:val="24"/>
                <w:szCs w:val="24"/>
              </w:rPr>
            </w:pPr>
          </w:p>
        </w:tc>
      </w:tr>
      <w:tr w:rsidR="00F9443E" w:rsidRPr="00C71D55" w14:paraId="2A8C2642" w14:textId="77777777" w:rsidTr="00A57942">
        <w:tc>
          <w:tcPr>
            <w:tcW w:w="738" w:type="dxa"/>
            <w:vAlign w:val="center"/>
          </w:tcPr>
          <w:p w14:paraId="1262A9C4" w14:textId="77777777" w:rsidR="00F9443E" w:rsidRPr="00C71D55" w:rsidRDefault="00F9443E" w:rsidP="00F9443E">
            <w:pPr>
              <w:jc w:val="center"/>
              <w:rPr>
                <w:sz w:val="24"/>
                <w:szCs w:val="24"/>
                <w:lang w:val="en-US"/>
              </w:rPr>
            </w:pPr>
            <w:r w:rsidRPr="00C71D55">
              <w:rPr>
                <w:sz w:val="24"/>
                <w:szCs w:val="24"/>
                <w:lang w:val="en-US"/>
              </w:rPr>
              <w:t>5</w:t>
            </w:r>
          </w:p>
        </w:tc>
        <w:tc>
          <w:tcPr>
            <w:tcW w:w="1134" w:type="dxa"/>
            <w:vMerge w:val="restart"/>
          </w:tcPr>
          <w:p w14:paraId="6E17797A" w14:textId="77777777" w:rsidR="00F9443E" w:rsidRPr="00C71D55" w:rsidRDefault="00F9443E" w:rsidP="00F9443E">
            <w:pPr>
              <w:widowControl w:val="0"/>
              <w:autoSpaceDE w:val="0"/>
              <w:autoSpaceDN w:val="0"/>
              <w:rPr>
                <w:rFonts w:eastAsia="Times New Roman"/>
                <w:b/>
                <w:sz w:val="24"/>
                <w:szCs w:val="24"/>
                <w:lang w:val="vi" w:eastAsia="en-US"/>
              </w:rPr>
            </w:pPr>
          </w:p>
          <w:p w14:paraId="159C1CC8" w14:textId="77777777" w:rsidR="00F9443E" w:rsidRPr="00C71D55" w:rsidRDefault="00F9443E" w:rsidP="00F9443E">
            <w:pPr>
              <w:widowControl w:val="0"/>
              <w:autoSpaceDE w:val="0"/>
              <w:autoSpaceDN w:val="0"/>
              <w:rPr>
                <w:rFonts w:eastAsia="Times New Roman"/>
                <w:b/>
                <w:sz w:val="24"/>
                <w:szCs w:val="24"/>
                <w:lang w:val="vi" w:eastAsia="en-US"/>
              </w:rPr>
            </w:pPr>
          </w:p>
          <w:p w14:paraId="2108E805" w14:textId="77777777" w:rsidR="00F9443E" w:rsidRPr="00C71D55" w:rsidRDefault="00F9443E" w:rsidP="00F9443E">
            <w:pPr>
              <w:widowControl w:val="0"/>
              <w:autoSpaceDE w:val="0"/>
              <w:autoSpaceDN w:val="0"/>
              <w:rPr>
                <w:rFonts w:eastAsia="Times New Roman"/>
                <w:b/>
                <w:sz w:val="24"/>
                <w:szCs w:val="24"/>
                <w:lang w:val="vi" w:eastAsia="en-US"/>
              </w:rPr>
            </w:pPr>
          </w:p>
          <w:p w14:paraId="6DB9C69B" w14:textId="77777777" w:rsidR="00F9443E" w:rsidRPr="00C71D55" w:rsidRDefault="00F9443E" w:rsidP="00F9443E">
            <w:pPr>
              <w:widowControl w:val="0"/>
              <w:autoSpaceDE w:val="0"/>
              <w:autoSpaceDN w:val="0"/>
              <w:rPr>
                <w:rFonts w:eastAsia="Times New Roman"/>
                <w:b/>
                <w:sz w:val="24"/>
                <w:szCs w:val="24"/>
                <w:lang w:val="vi" w:eastAsia="en-US"/>
              </w:rPr>
            </w:pPr>
          </w:p>
          <w:p w14:paraId="0B050A65" w14:textId="77777777" w:rsidR="00F9443E" w:rsidRPr="00C71D55" w:rsidRDefault="00F9443E" w:rsidP="00F9443E">
            <w:pPr>
              <w:widowControl w:val="0"/>
              <w:autoSpaceDE w:val="0"/>
              <w:autoSpaceDN w:val="0"/>
              <w:rPr>
                <w:rFonts w:eastAsia="Times New Roman"/>
                <w:b/>
                <w:sz w:val="24"/>
                <w:szCs w:val="24"/>
                <w:lang w:val="vi" w:eastAsia="en-US"/>
              </w:rPr>
            </w:pPr>
          </w:p>
          <w:p w14:paraId="5B6C6F53" w14:textId="77777777" w:rsidR="00F9443E" w:rsidRPr="00C71D55" w:rsidRDefault="00F9443E" w:rsidP="00F9443E">
            <w:pPr>
              <w:widowControl w:val="0"/>
              <w:autoSpaceDE w:val="0"/>
              <w:autoSpaceDN w:val="0"/>
              <w:spacing w:before="79"/>
              <w:rPr>
                <w:rFonts w:eastAsia="Times New Roman"/>
                <w:b/>
                <w:sz w:val="24"/>
                <w:szCs w:val="24"/>
                <w:lang w:val="vi" w:eastAsia="en-US"/>
              </w:rPr>
            </w:pPr>
          </w:p>
          <w:p w14:paraId="69F7AA8D" w14:textId="77777777" w:rsidR="00F9443E" w:rsidRPr="00C71D55" w:rsidRDefault="00057976" w:rsidP="00F9443E">
            <w:pPr>
              <w:jc w:val="center"/>
              <w:rPr>
                <w:bCs/>
                <w:sz w:val="24"/>
                <w:szCs w:val="24"/>
              </w:rPr>
            </w:pPr>
            <w:hyperlink r:id="rId16" w:history="1">
              <w:r w:rsidR="00F9443E" w:rsidRPr="00C71D55">
                <w:rPr>
                  <w:sz w:val="24"/>
                  <w:szCs w:val="24"/>
                </w:rPr>
                <w:t>1.013261</w:t>
              </w:r>
            </w:hyperlink>
            <w:r w:rsidR="00F9443E" w:rsidRPr="00C71D55">
              <w:rPr>
                <w:rFonts w:eastAsia="Calibri"/>
                <w:sz w:val="24"/>
                <w:szCs w:val="24"/>
                <w:lang w:val="en-US" w:eastAsia="en-US"/>
              </w:rPr>
              <w:t xml:space="preserve"> và </w:t>
            </w:r>
            <w:hyperlink r:id="rId17" w:history="1">
              <w:r w:rsidR="00F9443E" w:rsidRPr="00C71D55">
                <w:rPr>
                  <w:sz w:val="24"/>
                  <w:szCs w:val="24"/>
                </w:rPr>
                <w:t>2.002617</w:t>
              </w:r>
            </w:hyperlink>
          </w:p>
        </w:tc>
        <w:tc>
          <w:tcPr>
            <w:tcW w:w="1984" w:type="dxa"/>
            <w:vMerge w:val="restart"/>
          </w:tcPr>
          <w:p w14:paraId="5D56D689" w14:textId="77777777" w:rsidR="00F9443E" w:rsidRPr="00C71D55" w:rsidRDefault="00F9443E" w:rsidP="00F9443E">
            <w:pPr>
              <w:widowControl w:val="0"/>
              <w:autoSpaceDE w:val="0"/>
              <w:autoSpaceDN w:val="0"/>
              <w:rPr>
                <w:rFonts w:eastAsia="Times New Roman"/>
                <w:b/>
                <w:sz w:val="24"/>
                <w:szCs w:val="24"/>
                <w:lang w:val="vi" w:eastAsia="en-US"/>
              </w:rPr>
            </w:pPr>
          </w:p>
          <w:p w14:paraId="67713483" w14:textId="77777777" w:rsidR="00F9443E" w:rsidRPr="00C71D55" w:rsidRDefault="00F9443E" w:rsidP="00F9443E">
            <w:pPr>
              <w:widowControl w:val="0"/>
              <w:autoSpaceDE w:val="0"/>
              <w:autoSpaceDN w:val="0"/>
              <w:rPr>
                <w:rFonts w:eastAsia="Times New Roman"/>
                <w:b/>
                <w:sz w:val="24"/>
                <w:szCs w:val="24"/>
                <w:lang w:val="vi" w:eastAsia="en-US"/>
              </w:rPr>
            </w:pPr>
          </w:p>
          <w:p w14:paraId="7CF87142" w14:textId="77777777" w:rsidR="00F9443E" w:rsidRPr="00C71D55" w:rsidRDefault="00F9443E" w:rsidP="00F9443E">
            <w:pPr>
              <w:widowControl w:val="0"/>
              <w:autoSpaceDE w:val="0"/>
              <w:autoSpaceDN w:val="0"/>
              <w:spacing w:before="229"/>
              <w:rPr>
                <w:rFonts w:eastAsia="Times New Roman"/>
                <w:b/>
                <w:sz w:val="24"/>
                <w:szCs w:val="24"/>
                <w:lang w:val="vi" w:eastAsia="en-US"/>
              </w:rPr>
            </w:pPr>
          </w:p>
          <w:p w14:paraId="621DF1DA" w14:textId="77777777" w:rsidR="00F9443E" w:rsidRPr="00C71D55" w:rsidRDefault="00F9443E" w:rsidP="00F9443E">
            <w:pPr>
              <w:jc w:val="both"/>
              <w:rPr>
                <w:bCs/>
                <w:sz w:val="24"/>
                <w:szCs w:val="24"/>
                <w:lang w:val="vi"/>
              </w:rPr>
            </w:pPr>
            <w:r w:rsidRPr="00C71D55">
              <w:rPr>
                <w:sz w:val="24"/>
                <w:szCs w:val="24"/>
              </w:rPr>
              <w:t>Cấp lại Giấy phép vận chuyển hàng hóa nguy hiểm do bị mất, bị hỏng</w:t>
            </w:r>
            <w:r w:rsidRPr="00C71D55">
              <w:rPr>
                <w:sz w:val="24"/>
                <w:szCs w:val="24"/>
                <w:lang w:val="vi"/>
              </w:rPr>
              <w:t xml:space="preserve"> (</w:t>
            </w:r>
            <w:r w:rsidRPr="00C71D55">
              <w:rPr>
                <w:sz w:val="24"/>
                <w:szCs w:val="24"/>
              </w:rPr>
              <w:t xml:space="preserve">Mã số </w:t>
            </w:r>
            <w:r w:rsidRPr="00C71D55">
              <w:rPr>
                <w:spacing w:val="-2"/>
                <w:sz w:val="24"/>
                <w:szCs w:val="24"/>
              </w:rPr>
              <w:t>2.002617</w:t>
            </w:r>
            <w:r w:rsidRPr="00C71D55">
              <w:rPr>
                <w:spacing w:val="-2"/>
                <w:sz w:val="24"/>
                <w:szCs w:val="24"/>
                <w:lang w:val="vi"/>
              </w:rPr>
              <w:t>)</w:t>
            </w:r>
          </w:p>
        </w:tc>
        <w:tc>
          <w:tcPr>
            <w:tcW w:w="1701" w:type="dxa"/>
          </w:tcPr>
          <w:p w14:paraId="31D42238" w14:textId="77777777" w:rsidR="00F9443E" w:rsidRPr="00C71D55" w:rsidRDefault="00F9443E" w:rsidP="00F9443E">
            <w:pPr>
              <w:jc w:val="both"/>
              <w:rPr>
                <w:bCs/>
                <w:sz w:val="24"/>
                <w:szCs w:val="24"/>
                <w:lang w:val="vi"/>
              </w:rPr>
            </w:pPr>
            <w:r w:rsidRPr="00C71D55">
              <w:rPr>
                <w:sz w:val="24"/>
                <w:szCs w:val="24"/>
              </w:rPr>
              <w:t>Cấp lại Giấy phép vận chuyển hàng hóa</w:t>
            </w:r>
            <w:r w:rsidRPr="00C71D55">
              <w:rPr>
                <w:spacing w:val="-10"/>
                <w:sz w:val="24"/>
                <w:szCs w:val="24"/>
              </w:rPr>
              <w:t xml:space="preserve"> </w:t>
            </w:r>
            <w:r w:rsidRPr="00C71D55">
              <w:rPr>
                <w:sz w:val="24"/>
                <w:szCs w:val="24"/>
              </w:rPr>
              <w:t>nguy</w:t>
            </w:r>
            <w:r w:rsidRPr="00C71D55">
              <w:rPr>
                <w:spacing w:val="-10"/>
                <w:sz w:val="24"/>
                <w:szCs w:val="24"/>
              </w:rPr>
              <w:t xml:space="preserve"> </w:t>
            </w:r>
            <w:r w:rsidRPr="00C71D55">
              <w:rPr>
                <w:sz w:val="24"/>
                <w:szCs w:val="24"/>
              </w:rPr>
              <w:t>hiểm</w:t>
            </w:r>
            <w:r w:rsidRPr="00C71D55">
              <w:rPr>
                <w:spacing w:val="-10"/>
                <w:sz w:val="24"/>
                <w:szCs w:val="24"/>
              </w:rPr>
              <w:t xml:space="preserve"> </w:t>
            </w:r>
            <w:r w:rsidRPr="00C71D55">
              <w:rPr>
                <w:sz w:val="24"/>
                <w:szCs w:val="24"/>
              </w:rPr>
              <w:t>trên đường bộ</w:t>
            </w:r>
            <w:r w:rsidRPr="00C71D55">
              <w:rPr>
                <w:sz w:val="24"/>
                <w:szCs w:val="24"/>
                <w:lang w:val="vi"/>
              </w:rPr>
              <w:t xml:space="preserve"> (Mã số </w:t>
            </w:r>
            <w:hyperlink r:id="rId18" w:history="1">
              <w:r w:rsidRPr="00C71D55">
                <w:rPr>
                  <w:sz w:val="24"/>
                  <w:szCs w:val="24"/>
                </w:rPr>
                <w:t>1.013261</w:t>
              </w:r>
            </w:hyperlink>
            <w:r w:rsidRPr="00C71D55">
              <w:rPr>
                <w:sz w:val="24"/>
                <w:szCs w:val="24"/>
                <w:lang w:val="vi"/>
              </w:rPr>
              <w:t>)</w:t>
            </w:r>
          </w:p>
        </w:tc>
        <w:tc>
          <w:tcPr>
            <w:tcW w:w="1134" w:type="dxa"/>
            <w:vMerge w:val="restart"/>
            <w:vAlign w:val="center"/>
          </w:tcPr>
          <w:p w14:paraId="32319902" w14:textId="77777777" w:rsidR="00F9443E" w:rsidRPr="00C71D55" w:rsidRDefault="00F9443E" w:rsidP="00F9443E">
            <w:pPr>
              <w:jc w:val="center"/>
              <w:rPr>
                <w:sz w:val="24"/>
                <w:szCs w:val="24"/>
                <w:lang w:val="en-US"/>
              </w:rPr>
            </w:pPr>
            <w:r w:rsidRPr="00C71D55">
              <w:rPr>
                <w:sz w:val="24"/>
                <w:szCs w:val="24"/>
                <w:lang w:val="en-US"/>
              </w:rPr>
              <w:t>02</w:t>
            </w:r>
            <w:r w:rsidRPr="00C71D55">
              <w:rPr>
                <w:sz w:val="24"/>
                <w:szCs w:val="24"/>
              </w:rPr>
              <w:t xml:space="preserve"> ngày</w:t>
            </w:r>
            <w:r w:rsidRPr="00C71D55">
              <w:rPr>
                <w:sz w:val="24"/>
                <w:szCs w:val="24"/>
                <w:lang w:val="en-US"/>
              </w:rPr>
              <w:t xml:space="preserve"> làm việc</w:t>
            </w:r>
          </w:p>
        </w:tc>
        <w:tc>
          <w:tcPr>
            <w:tcW w:w="2055" w:type="dxa"/>
            <w:vMerge w:val="restart"/>
            <w:vAlign w:val="center"/>
          </w:tcPr>
          <w:p w14:paraId="33C7B353" w14:textId="77777777" w:rsidR="00F9443E" w:rsidRPr="00C71D55" w:rsidRDefault="00F9443E" w:rsidP="00F9443E">
            <w:pPr>
              <w:jc w:val="center"/>
              <w:rPr>
                <w:sz w:val="24"/>
                <w:szCs w:val="24"/>
              </w:rPr>
            </w:pPr>
            <w:r w:rsidRPr="00C71D55">
              <w:rPr>
                <w:rFonts w:eastAsia="Calibri"/>
                <w:sz w:val="24"/>
                <w:szCs w:val="24"/>
                <w:lang w:val="en-US" w:eastAsia="en-US"/>
              </w:rPr>
              <w:t>Trung tâm Hành chính công tỉnh Đồng Tháp (Bộ phận Tiếp nhận và Trả kết quả Sở Xây dựng)</w:t>
            </w:r>
          </w:p>
        </w:tc>
        <w:tc>
          <w:tcPr>
            <w:tcW w:w="1160" w:type="dxa"/>
            <w:vMerge w:val="restart"/>
            <w:vAlign w:val="center"/>
          </w:tcPr>
          <w:p w14:paraId="0F374994" w14:textId="77777777" w:rsidR="00F9443E" w:rsidRPr="00C71D55" w:rsidRDefault="00F9443E" w:rsidP="00F9443E">
            <w:pPr>
              <w:jc w:val="center"/>
              <w:rPr>
                <w:sz w:val="24"/>
                <w:szCs w:val="24"/>
                <w:lang w:val="en-US"/>
              </w:rPr>
            </w:pPr>
            <w:r w:rsidRPr="00C71D55">
              <w:rPr>
                <w:sz w:val="24"/>
                <w:szCs w:val="24"/>
                <w:lang w:val="en-US"/>
              </w:rPr>
              <w:t>Không có</w:t>
            </w:r>
          </w:p>
        </w:tc>
        <w:tc>
          <w:tcPr>
            <w:tcW w:w="2030" w:type="dxa"/>
            <w:vMerge w:val="restart"/>
            <w:vAlign w:val="center"/>
          </w:tcPr>
          <w:p w14:paraId="570E5EBF" w14:textId="77777777" w:rsidR="00F9443E" w:rsidRPr="00C71D55" w:rsidRDefault="00F9443E" w:rsidP="00F9443E">
            <w:pPr>
              <w:widowControl w:val="0"/>
              <w:autoSpaceDE w:val="0"/>
              <w:autoSpaceDN w:val="0"/>
              <w:spacing w:before="120"/>
              <w:ind w:left="153" w:right="161"/>
              <w:jc w:val="both"/>
              <w:rPr>
                <w:rFonts w:eastAsia="Times New Roman"/>
                <w:sz w:val="24"/>
                <w:szCs w:val="24"/>
                <w:lang w:val="vi" w:eastAsia="en-US"/>
              </w:rPr>
            </w:pPr>
            <w:r w:rsidRPr="00C71D55">
              <w:rPr>
                <w:rFonts w:eastAsia="Times New Roman"/>
                <w:sz w:val="24"/>
                <w:szCs w:val="24"/>
                <w:lang w:val="vi" w:eastAsia="en-US"/>
              </w:rPr>
              <w:t xml:space="preserve">Nghị định số </w:t>
            </w:r>
            <w:r w:rsidRPr="00C71D55">
              <w:rPr>
                <w:rFonts w:eastAsia="Times New Roman"/>
                <w:spacing w:val="-2"/>
                <w:sz w:val="24"/>
                <w:szCs w:val="24"/>
                <w:lang w:val="vi" w:eastAsia="en-US"/>
              </w:rPr>
              <w:t>161/2024/NĐ-CP</w:t>
            </w:r>
          </w:p>
          <w:p w14:paraId="5D55B720" w14:textId="77777777" w:rsidR="00F9443E" w:rsidRPr="00C71D55" w:rsidRDefault="00F9443E" w:rsidP="00F9443E">
            <w:pPr>
              <w:widowControl w:val="0"/>
              <w:spacing w:before="120"/>
              <w:jc w:val="both"/>
              <w:rPr>
                <w:rFonts w:eastAsia="Times New Roman"/>
                <w:sz w:val="24"/>
                <w:szCs w:val="24"/>
                <w:lang w:eastAsia="en-US"/>
              </w:rPr>
            </w:pPr>
            <w:r w:rsidRPr="00C71D55">
              <w:rPr>
                <w:sz w:val="24"/>
                <w:szCs w:val="24"/>
              </w:rPr>
              <w:t xml:space="preserve">ngày 18/12/2024 của Chính phủ quy định danh mục hàng hóa nguy hiểm, vận chuyển hàng hóa nguy hiểm và trình tự, thủ tục </w:t>
            </w:r>
            <w:r w:rsidRPr="00C71D55">
              <w:rPr>
                <w:sz w:val="24"/>
                <w:szCs w:val="24"/>
              </w:rPr>
              <w:lastRenderedPageBreak/>
              <w:t>cấp</w:t>
            </w:r>
            <w:r w:rsidRPr="00C71D55">
              <w:rPr>
                <w:spacing w:val="-17"/>
                <w:sz w:val="24"/>
                <w:szCs w:val="24"/>
              </w:rPr>
              <w:t xml:space="preserve"> </w:t>
            </w:r>
            <w:r w:rsidRPr="00C71D55">
              <w:rPr>
                <w:sz w:val="24"/>
                <w:szCs w:val="24"/>
              </w:rPr>
              <w:t>giấy</w:t>
            </w:r>
            <w:r w:rsidRPr="00C71D55">
              <w:rPr>
                <w:spacing w:val="-16"/>
                <w:sz w:val="24"/>
                <w:szCs w:val="24"/>
              </w:rPr>
              <w:t xml:space="preserve"> </w:t>
            </w:r>
            <w:r w:rsidRPr="00C71D55">
              <w:rPr>
                <w:sz w:val="24"/>
                <w:szCs w:val="24"/>
              </w:rPr>
              <w:t>phép,</w:t>
            </w:r>
            <w:r w:rsidRPr="00C71D55">
              <w:rPr>
                <w:spacing w:val="-16"/>
                <w:sz w:val="24"/>
                <w:szCs w:val="24"/>
              </w:rPr>
              <w:t xml:space="preserve"> </w:t>
            </w:r>
            <w:r w:rsidRPr="00C71D55">
              <w:rPr>
                <w:sz w:val="24"/>
                <w:szCs w:val="24"/>
              </w:rPr>
              <w:t xml:space="preserve">cấp giấy chứng nhận </w:t>
            </w:r>
            <w:r w:rsidRPr="00C71D55">
              <w:rPr>
                <w:spacing w:val="-4"/>
                <w:sz w:val="24"/>
                <w:szCs w:val="24"/>
              </w:rPr>
              <w:t>hoàn</w:t>
            </w:r>
            <w:r w:rsidRPr="00C71D55">
              <w:rPr>
                <w:sz w:val="24"/>
                <w:szCs w:val="24"/>
              </w:rPr>
              <w:tab/>
            </w:r>
            <w:r w:rsidRPr="00C71D55">
              <w:rPr>
                <w:spacing w:val="-4"/>
                <w:sz w:val="24"/>
                <w:szCs w:val="24"/>
              </w:rPr>
              <w:t>thành</w:t>
            </w:r>
            <w:r w:rsidRPr="00C71D55">
              <w:rPr>
                <w:spacing w:val="-4"/>
                <w:sz w:val="24"/>
                <w:szCs w:val="24"/>
                <w:lang w:val="en-US"/>
              </w:rPr>
              <w:t xml:space="preserve"> </w:t>
            </w:r>
            <w:r w:rsidRPr="00C71D55">
              <w:rPr>
                <w:sz w:val="24"/>
                <w:szCs w:val="24"/>
              </w:rPr>
              <w:t>chương trình tập huấn</w:t>
            </w:r>
            <w:r w:rsidRPr="00C71D55">
              <w:rPr>
                <w:spacing w:val="-17"/>
                <w:sz w:val="24"/>
                <w:szCs w:val="24"/>
              </w:rPr>
              <w:t xml:space="preserve"> </w:t>
            </w:r>
            <w:r w:rsidRPr="00C71D55">
              <w:rPr>
                <w:sz w:val="24"/>
                <w:szCs w:val="24"/>
              </w:rPr>
              <w:t>cho</w:t>
            </w:r>
            <w:r w:rsidRPr="00C71D55">
              <w:rPr>
                <w:spacing w:val="-16"/>
                <w:sz w:val="24"/>
                <w:szCs w:val="24"/>
              </w:rPr>
              <w:t xml:space="preserve"> </w:t>
            </w:r>
            <w:r w:rsidRPr="00C71D55">
              <w:rPr>
                <w:sz w:val="24"/>
                <w:szCs w:val="24"/>
              </w:rPr>
              <w:t>người</w:t>
            </w:r>
            <w:r w:rsidRPr="00C71D55">
              <w:rPr>
                <w:spacing w:val="-16"/>
                <w:sz w:val="24"/>
                <w:szCs w:val="24"/>
              </w:rPr>
              <w:t xml:space="preserve"> </w:t>
            </w:r>
            <w:r w:rsidRPr="00C71D55">
              <w:rPr>
                <w:sz w:val="24"/>
                <w:szCs w:val="24"/>
              </w:rPr>
              <w:t xml:space="preserve">lái xe hoặc người áp tải vận chuyển hàng hóa nguy hiểm trên đường </w:t>
            </w:r>
            <w:r w:rsidRPr="00C71D55">
              <w:rPr>
                <w:spacing w:val="-6"/>
                <w:sz w:val="24"/>
                <w:szCs w:val="24"/>
              </w:rPr>
              <w:t>bộ</w:t>
            </w:r>
          </w:p>
        </w:tc>
        <w:tc>
          <w:tcPr>
            <w:tcW w:w="1125" w:type="dxa"/>
            <w:vMerge w:val="restart"/>
            <w:vAlign w:val="center"/>
          </w:tcPr>
          <w:p w14:paraId="3C5F3C7D" w14:textId="77777777" w:rsidR="00F9443E" w:rsidRPr="00C71D55" w:rsidRDefault="00F9443E" w:rsidP="00F9443E">
            <w:pPr>
              <w:jc w:val="center"/>
              <w:rPr>
                <w:sz w:val="24"/>
                <w:szCs w:val="24"/>
              </w:rPr>
            </w:pPr>
            <w:r w:rsidRPr="00C71D55">
              <w:rPr>
                <w:sz w:val="24"/>
                <w:szCs w:val="24"/>
              </w:rPr>
              <w:lastRenderedPageBreak/>
              <w:t>- Trực tiếp.</w:t>
            </w:r>
          </w:p>
          <w:p w14:paraId="2CA05689" w14:textId="77777777" w:rsidR="00F9443E" w:rsidRPr="00C71D55" w:rsidRDefault="00F9443E" w:rsidP="00F9443E">
            <w:pPr>
              <w:jc w:val="center"/>
              <w:rPr>
                <w:sz w:val="24"/>
                <w:szCs w:val="24"/>
              </w:rPr>
            </w:pPr>
            <w:r w:rsidRPr="00C71D55">
              <w:rPr>
                <w:sz w:val="24"/>
                <w:szCs w:val="24"/>
              </w:rPr>
              <w:t>- Trực tuyến một phần</w:t>
            </w:r>
          </w:p>
        </w:tc>
        <w:tc>
          <w:tcPr>
            <w:tcW w:w="930" w:type="dxa"/>
            <w:vMerge w:val="restart"/>
            <w:vAlign w:val="center"/>
          </w:tcPr>
          <w:p w14:paraId="1E24986B" w14:textId="77777777" w:rsidR="00F9443E" w:rsidRPr="00C71D55" w:rsidRDefault="00F9443E" w:rsidP="00F9443E">
            <w:pPr>
              <w:jc w:val="center"/>
              <w:rPr>
                <w:sz w:val="24"/>
                <w:szCs w:val="24"/>
              </w:rPr>
            </w:pPr>
            <w:r w:rsidRPr="00C71D55">
              <w:rPr>
                <w:sz w:val="24"/>
                <w:szCs w:val="24"/>
              </w:rPr>
              <w:t>- Trực tiếp.</w:t>
            </w:r>
          </w:p>
          <w:p w14:paraId="7CF801C1" w14:textId="77777777" w:rsidR="00F9443E" w:rsidRPr="00C71D55" w:rsidRDefault="00F9443E" w:rsidP="00F9443E">
            <w:pPr>
              <w:jc w:val="center"/>
              <w:rPr>
                <w:sz w:val="24"/>
                <w:szCs w:val="24"/>
              </w:rPr>
            </w:pPr>
            <w:r w:rsidRPr="00C71D55">
              <w:rPr>
                <w:sz w:val="24"/>
                <w:szCs w:val="24"/>
              </w:rPr>
              <w:t>- BCCI</w:t>
            </w:r>
          </w:p>
        </w:tc>
        <w:tc>
          <w:tcPr>
            <w:tcW w:w="852" w:type="dxa"/>
            <w:vMerge w:val="restart"/>
            <w:vAlign w:val="center"/>
          </w:tcPr>
          <w:p w14:paraId="516854DB" w14:textId="77777777" w:rsidR="00F9443E" w:rsidRPr="00C71D55" w:rsidRDefault="00F9443E" w:rsidP="00F9443E">
            <w:pPr>
              <w:jc w:val="center"/>
              <w:rPr>
                <w:sz w:val="24"/>
                <w:szCs w:val="24"/>
              </w:rPr>
            </w:pPr>
          </w:p>
        </w:tc>
      </w:tr>
      <w:tr w:rsidR="00F9443E" w:rsidRPr="00C71D55" w14:paraId="7B9C7432" w14:textId="77777777" w:rsidTr="00A57942">
        <w:tc>
          <w:tcPr>
            <w:tcW w:w="738" w:type="dxa"/>
            <w:vAlign w:val="center"/>
          </w:tcPr>
          <w:p w14:paraId="5DA47D81" w14:textId="77777777" w:rsidR="00F9443E" w:rsidRPr="00C71D55" w:rsidRDefault="00F9443E" w:rsidP="00F9443E">
            <w:pPr>
              <w:jc w:val="center"/>
              <w:rPr>
                <w:sz w:val="24"/>
                <w:szCs w:val="24"/>
                <w:lang w:val="en-US"/>
              </w:rPr>
            </w:pPr>
            <w:r w:rsidRPr="00C71D55">
              <w:rPr>
                <w:sz w:val="24"/>
                <w:szCs w:val="24"/>
                <w:lang w:val="en-US"/>
              </w:rPr>
              <w:t>6</w:t>
            </w:r>
          </w:p>
        </w:tc>
        <w:tc>
          <w:tcPr>
            <w:tcW w:w="1134" w:type="dxa"/>
            <w:vMerge/>
            <w:vAlign w:val="center"/>
          </w:tcPr>
          <w:p w14:paraId="0A6F9B4D" w14:textId="77777777" w:rsidR="00F9443E" w:rsidRPr="00C71D55" w:rsidRDefault="00F9443E" w:rsidP="00F9443E">
            <w:pPr>
              <w:jc w:val="center"/>
              <w:rPr>
                <w:bCs/>
                <w:sz w:val="24"/>
                <w:szCs w:val="24"/>
              </w:rPr>
            </w:pPr>
          </w:p>
        </w:tc>
        <w:tc>
          <w:tcPr>
            <w:tcW w:w="1984" w:type="dxa"/>
            <w:vMerge/>
          </w:tcPr>
          <w:p w14:paraId="76A59FDA" w14:textId="77777777" w:rsidR="00F9443E" w:rsidRPr="00C71D55" w:rsidRDefault="00F9443E" w:rsidP="00F9443E">
            <w:pPr>
              <w:jc w:val="both"/>
              <w:rPr>
                <w:bCs/>
                <w:sz w:val="24"/>
                <w:szCs w:val="24"/>
              </w:rPr>
            </w:pPr>
          </w:p>
        </w:tc>
        <w:tc>
          <w:tcPr>
            <w:tcW w:w="1701" w:type="dxa"/>
          </w:tcPr>
          <w:p w14:paraId="4AF267F4" w14:textId="77777777" w:rsidR="00F9443E" w:rsidRPr="00C71D55" w:rsidRDefault="00F9443E" w:rsidP="00F9443E">
            <w:pPr>
              <w:jc w:val="both"/>
              <w:rPr>
                <w:bCs/>
                <w:sz w:val="24"/>
                <w:szCs w:val="24"/>
              </w:rPr>
            </w:pPr>
            <w:r w:rsidRPr="00C71D55">
              <w:rPr>
                <w:sz w:val="24"/>
                <w:szCs w:val="24"/>
              </w:rPr>
              <w:t xml:space="preserve">Cấp lại Giấy phép vận chuyển hàng hóa nguy hiểm bằng phương </w:t>
            </w:r>
            <w:r w:rsidRPr="00C71D55">
              <w:rPr>
                <w:sz w:val="24"/>
                <w:szCs w:val="24"/>
              </w:rPr>
              <w:lastRenderedPageBreak/>
              <w:t xml:space="preserve">tiện thủy nội địa do bị mất, bị hỏng (Mã số </w:t>
            </w:r>
            <w:hyperlink r:id="rId19" w:history="1">
              <w:r w:rsidRPr="00C71D55">
                <w:rPr>
                  <w:sz w:val="24"/>
                  <w:szCs w:val="24"/>
                </w:rPr>
                <w:t>2.002617</w:t>
              </w:r>
            </w:hyperlink>
            <w:r w:rsidRPr="00C71D55">
              <w:rPr>
                <w:sz w:val="24"/>
                <w:szCs w:val="24"/>
              </w:rPr>
              <w:t>)</w:t>
            </w:r>
          </w:p>
        </w:tc>
        <w:tc>
          <w:tcPr>
            <w:tcW w:w="1134" w:type="dxa"/>
            <w:vMerge/>
            <w:vAlign w:val="center"/>
          </w:tcPr>
          <w:p w14:paraId="508ADBEC" w14:textId="77777777" w:rsidR="00F9443E" w:rsidRPr="00C71D55" w:rsidRDefault="00F9443E" w:rsidP="00F9443E">
            <w:pPr>
              <w:jc w:val="center"/>
              <w:rPr>
                <w:sz w:val="24"/>
                <w:szCs w:val="24"/>
              </w:rPr>
            </w:pPr>
          </w:p>
        </w:tc>
        <w:tc>
          <w:tcPr>
            <w:tcW w:w="2055" w:type="dxa"/>
            <w:vMerge/>
            <w:vAlign w:val="center"/>
          </w:tcPr>
          <w:p w14:paraId="7A23D63B" w14:textId="77777777" w:rsidR="00F9443E" w:rsidRPr="00C71D55" w:rsidRDefault="00F9443E" w:rsidP="00F9443E">
            <w:pPr>
              <w:jc w:val="center"/>
              <w:rPr>
                <w:sz w:val="24"/>
                <w:szCs w:val="24"/>
              </w:rPr>
            </w:pPr>
          </w:p>
        </w:tc>
        <w:tc>
          <w:tcPr>
            <w:tcW w:w="1160" w:type="dxa"/>
            <w:vMerge/>
            <w:vAlign w:val="center"/>
          </w:tcPr>
          <w:p w14:paraId="4BDE8C0B" w14:textId="77777777" w:rsidR="00F9443E" w:rsidRPr="00C71D55" w:rsidRDefault="00F9443E" w:rsidP="00F9443E">
            <w:pPr>
              <w:jc w:val="center"/>
              <w:rPr>
                <w:sz w:val="24"/>
                <w:szCs w:val="24"/>
              </w:rPr>
            </w:pPr>
          </w:p>
        </w:tc>
        <w:tc>
          <w:tcPr>
            <w:tcW w:w="2030" w:type="dxa"/>
            <w:vMerge/>
            <w:vAlign w:val="center"/>
          </w:tcPr>
          <w:p w14:paraId="33AF7084" w14:textId="77777777" w:rsidR="00F9443E" w:rsidRPr="00C71D55" w:rsidRDefault="00F9443E" w:rsidP="00F9443E">
            <w:pPr>
              <w:widowControl w:val="0"/>
              <w:spacing w:before="120"/>
              <w:jc w:val="both"/>
              <w:rPr>
                <w:rFonts w:eastAsia="Times New Roman"/>
                <w:sz w:val="24"/>
                <w:szCs w:val="24"/>
                <w:lang w:eastAsia="en-US"/>
              </w:rPr>
            </w:pPr>
          </w:p>
        </w:tc>
        <w:tc>
          <w:tcPr>
            <w:tcW w:w="1125" w:type="dxa"/>
            <w:vMerge/>
            <w:vAlign w:val="center"/>
          </w:tcPr>
          <w:p w14:paraId="6C7C4EB8" w14:textId="77777777" w:rsidR="00F9443E" w:rsidRPr="00C71D55" w:rsidRDefault="00F9443E" w:rsidP="00F9443E">
            <w:pPr>
              <w:jc w:val="center"/>
              <w:rPr>
                <w:sz w:val="24"/>
                <w:szCs w:val="24"/>
              </w:rPr>
            </w:pPr>
          </w:p>
        </w:tc>
        <w:tc>
          <w:tcPr>
            <w:tcW w:w="930" w:type="dxa"/>
            <w:vMerge/>
            <w:vAlign w:val="center"/>
          </w:tcPr>
          <w:p w14:paraId="77E4CFB8" w14:textId="77777777" w:rsidR="00F9443E" w:rsidRPr="00C71D55" w:rsidRDefault="00F9443E" w:rsidP="00F9443E">
            <w:pPr>
              <w:jc w:val="center"/>
              <w:rPr>
                <w:sz w:val="24"/>
                <w:szCs w:val="24"/>
              </w:rPr>
            </w:pPr>
          </w:p>
        </w:tc>
        <w:tc>
          <w:tcPr>
            <w:tcW w:w="852" w:type="dxa"/>
            <w:vMerge/>
            <w:vAlign w:val="center"/>
          </w:tcPr>
          <w:p w14:paraId="2001AED2" w14:textId="77777777" w:rsidR="00F9443E" w:rsidRPr="00C71D55" w:rsidRDefault="00F9443E" w:rsidP="00F9443E">
            <w:pPr>
              <w:jc w:val="center"/>
              <w:rPr>
                <w:sz w:val="24"/>
                <w:szCs w:val="24"/>
              </w:rPr>
            </w:pPr>
          </w:p>
        </w:tc>
      </w:tr>
    </w:tbl>
    <w:p w14:paraId="10054DA4" w14:textId="77777777" w:rsidR="00F9443E" w:rsidRPr="00C71D55" w:rsidRDefault="00F9443E" w:rsidP="00F9443E">
      <w:pPr>
        <w:pStyle w:val="ListParagraph"/>
        <w:ind w:left="1146"/>
        <w:jc w:val="both"/>
        <w:rPr>
          <w:rFonts w:ascii="Times New Roman" w:hAnsi="Times New Roman" w:cs="Times New Roman"/>
          <w:iCs/>
          <w:sz w:val="24"/>
          <w:szCs w:val="24"/>
          <w:lang w:val="vi-VN"/>
        </w:rPr>
      </w:pPr>
    </w:p>
    <w:p w14:paraId="6B97581E" w14:textId="14711F9A" w:rsidR="00F9443E" w:rsidRPr="00C71D55" w:rsidRDefault="00F9443E" w:rsidP="00F9443E">
      <w:pPr>
        <w:pStyle w:val="ListParagraph"/>
        <w:numPr>
          <w:ilvl w:val="0"/>
          <w:numId w:val="4"/>
        </w:numPr>
        <w:jc w:val="both"/>
        <w:rPr>
          <w:rFonts w:ascii="Times New Roman" w:hAnsi="Times New Roman" w:cs="Times New Roman"/>
          <w:b/>
          <w:bCs/>
          <w:iCs/>
          <w:sz w:val="24"/>
          <w:szCs w:val="24"/>
          <w:lang w:val="vi-VN"/>
        </w:rPr>
      </w:pPr>
      <w:r w:rsidRPr="00C71D55">
        <w:rPr>
          <w:rFonts w:ascii="Times New Roman" w:hAnsi="Times New Roman" w:cs="Times New Roman"/>
          <w:b/>
          <w:bCs/>
          <w:iCs/>
          <w:sz w:val="24"/>
          <w:szCs w:val="24"/>
          <w:lang w:val="vi-VN"/>
        </w:rPr>
        <w:t>DANH MỤC TTHC THUỘC THẨM QUYỀN GIẢI QUYẾT CỦA SỞ XÂY DỰNG, UBND CẤP HUYỆN, UBND CẤP XÃ</w:t>
      </w:r>
    </w:p>
    <w:p w14:paraId="3E9FD312" w14:textId="77777777" w:rsidR="00F9443E" w:rsidRPr="0084522E" w:rsidRDefault="00F9443E" w:rsidP="00F9443E">
      <w:pPr>
        <w:pStyle w:val="ListParagraph"/>
        <w:ind w:left="1146"/>
        <w:jc w:val="both"/>
        <w:rPr>
          <w:rFonts w:ascii="Times New Roman" w:hAnsi="Times New Roman" w:cs="Times New Roman"/>
          <w:b/>
          <w:bCs/>
          <w:iCs/>
          <w:sz w:val="24"/>
          <w:szCs w:val="24"/>
          <w:lang w:val="vi-VN"/>
        </w:rPr>
      </w:pPr>
    </w:p>
    <w:tbl>
      <w:tblPr>
        <w:tblW w:w="1456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6"/>
        <w:gridCol w:w="947"/>
        <w:gridCol w:w="1661"/>
        <w:gridCol w:w="1099"/>
        <w:gridCol w:w="1740"/>
        <w:gridCol w:w="1063"/>
        <w:gridCol w:w="2740"/>
        <w:gridCol w:w="1428"/>
        <w:gridCol w:w="1657"/>
        <w:gridCol w:w="1382"/>
      </w:tblGrid>
      <w:tr w:rsidR="00F9443E" w:rsidRPr="00C71D55" w14:paraId="43035D16" w14:textId="77777777" w:rsidTr="00F9443E">
        <w:trPr>
          <w:trHeight w:val="497"/>
          <w:tblHeader/>
          <w:jc w:val="center"/>
        </w:trPr>
        <w:tc>
          <w:tcPr>
            <w:tcW w:w="846" w:type="dxa"/>
            <w:vMerge w:val="restart"/>
            <w:vAlign w:val="center"/>
          </w:tcPr>
          <w:p w14:paraId="48A7A10B" w14:textId="77777777" w:rsidR="00F9443E" w:rsidRPr="00C71D55" w:rsidRDefault="00F9443E" w:rsidP="00F9443E">
            <w:pPr>
              <w:spacing w:line="259" w:lineRule="auto"/>
              <w:jc w:val="center"/>
              <w:rPr>
                <w:rFonts w:eastAsia="Calibri"/>
                <w:b/>
                <w:sz w:val="24"/>
                <w:szCs w:val="24"/>
                <w:lang w:val="en-US" w:eastAsia="en-US"/>
              </w:rPr>
            </w:pPr>
            <w:r w:rsidRPr="00C71D55">
              <w:rPr>
                <w:rFonts w:eastAsia="Calibri"/>
                <w:b/>
                <w:sz w:val="24"/>
                <w:szCs w:val="24"/>
                <w:lang w:val="en-US" w:eastAsia="en-US"/>
              </w:rPr>
              <w:t>STT</w:t>
            </w:r>
          </w:p>
        </w:tc>
        <w:tc>
          <w:tcPr>
            <w:tcW w:w="947" w:type="dxa"/>
            <w:vMerge w:val="restart"/>
            <w:vAlign w:val="center"/>
          </w:tcPr>
          <w:p w14:paraId="61D9EEAC" w14:textId="77777777" w:rsidR="00F9443E" w:rsidRPr="00C71D55" w:rsidRDefault="00F9443E" w:rsidP="00F9443E">
            <w:pPr>
              <w:spacing w:line="259" w:lineRule="auto"/>
              <w:jc w:val="center"/>
              <w:rPr>
                <w:rFonts w:eastAsia="Calibri"/>
                <w:b/>
                <w:sz w:val="24"/>
                <w:szCs w:val="24"/>
                <w:lang w:val="en-US" w:eastAsia="en-US"/>
              </w:rPr>
            </w:pPr>
            <w:r w:rsidRPr="00C71D55">
              <w:rPr>
                <w:rFonts w:eastAsia="Calibri"/>
                <w:b/>
                <w:sz w:val="24"/>
                <w:szCs w:val="24"/>
                <w:lang w:val="en-US" w:eastAsia="en-US"/>
              </w:rPr>
              <w:t>Mã số</w:t>
            </w:r>
            <w:r w:rsidRPr="00C71D55">
              <w:rPr>
                <w:rFonts w:eastAsia="Calibri"/>
                <w:b/>
                <w:sz w:val="24"/>
                <w:szCs w:val="24"/>
                <w:lang w:val="en-US" w:eastAsia="en-US"/>
              </w:rPr>
              <w:br/>
              <w:t>hồ sơ TTHC</w:t>
            </w:r>
          </w:p>
        </w:tc>
        <w:tc>
          <w:tcPr>
            <w:tcW w:w="1661" w:type="dxa"/>
            <w:vMerge w:val="restart"/>
            <w:vAlign w:val="center"/>
          </w:tcPr>
          <w:p w14:paraId="00A627DC" w14:textId="77777777" w:rsidR="00F9443E" w:rsidRPr="00C71D55" w:rsidRDefault="00F9443E" w:rsidP="00F9443E">
            <w:pPr>
              <w:spacing w:line="259" w:lineRule="auto"/>
              <w:jc w:val="center"/>
              <w:rPr>
                <w:rFonts w:eastAsia="Calibri"/>
                <w:b/>
                <w:sz w:val="24"/>
                <w:szCs w:val="24"/>
                <w:lang w:val="en-US" w:eastAsia="en-US"/>
              </w:rPr>
            </w:pPr>
            <w:r w:rsidRPr="00C71D55">
              <w:rPr>
                <w:rFonts w:eastAsia="Calibri"/>
                <w:b/>
                <w:sz w:val="24"/>
                <w:szCs w:val="24"/>
                <w:lang w:val="en-US" w:eastAsia="en-US"/>
              </w:rPr>
              <w:t>Tên thủ tục</w:t>
            </w:r>
            <w:r w:rsidRPr="00C71D55">
              <w:rPr>
                <w:rFonts w:eastAsia="Calibri"/>
                <w:b/>
                <w:sz w:val="24"/>
                <w:szCs w:val="24"/>
                <w:lang w:val="en-US" w:eastAsia="en-US"/>
              </w:rPr>
              <w:br/>
              <w:t>hành chính</w:t>
            </w:r>
          </w:p>
        </w:tc>
        <w:tc>
          <w:tcPr>
            <w:tcW w:w="1099" w:type="dxa"/>
            <w:vMerge w:val="restart"/>
            <w:vAlign w:val="center"/>
          </w:tcPr>
          <w:p w14:paraId="0153E191" w14:textId="77777777" w:rsidR="00F9443E" w:rsidRPr="00C71D55" w:rsidRDefault="00F9443E" w:rsidP="00F9443E">
            <w:pPr>
              <w:spacing w:line="259" w:lineRule="auto"/>
              <w:jc w:val="center"/>
              <w:rPr>
                <w:rFonts w:eastAsia="Calibri"/>
                <w:b/>
                <w:sz w:val="24"/>
                <w:szCs w:val="24"/>
                <w:lang w:val="en-US" w:eastAsia="en-US"/>
              </w:rPr>
            </w:pPr>
            <w:r w:rsidRPr="00C71D55">
              <w:rPr>
                <w:rFonts w:eastAsia="Calibri"/>
                <w:b/>
                <w:sz w:val="24"/>
                <w:szCs w:val="24"/>
                <w:lang w:val="en-US" w:eastAsia="en-US"/>
              </w:rPr>
              <w:t>Thời hạn</w:t>
            </w:r>
            <w:r w:rsidRPr="00C71D55">
              <w:rPr>
                <w:rFonts w:eastAsia="Calibri"/>
                <w:b/>
                <w:sz w:val="24"/>
                <w:szCs w:val="24"/>
                <w:lang w:val="en-US" w:eastAsia="en-US"/>
              </w:rPr>
              <w:br/>
              <w:t>giải quyết</w:t>
            </w:r>
          </w:p>
        </w:tc>
        <w:tc>
          <w:tcPr>
            <w:tcW w:w="1740" w:type="dxa"/>
            <w:vMerge w:val="restart"/>
            <w:vAlign w:val="center"/>
          </w:tcPr>
          <w:p w14:paraId="0A012576" w14:textId="77777777" w:rsidR="00F9443E" w:rsidRPr="00C71D55" w:rsidRDefault="00F9443E" w:rsidP="00F9443E">
            <w:pPr>
              <w:spacing w:line="259" w:lineRule="auto"/>
              <w:jc w:val="center"/>
              <w:rPr>
                <w:rFonts w:eastAsia="Calibri"/>
                <w:b/>
                <w:sz w:val="24"/>
                <w:szCs w:val="24"/>
                <w:lang w:val="en-US" w:eastAsia="en-US"/>
              </w:rPr>
            </w:pPr>
            <w:r w:rsidRPr="00C71D55">
              <w:rPr>
                <w:rFonts w:eastAsia="Calibri"/>
                <w:b/>
                <w:sz w:val="24"/>
                <w:szCs w:val="24"/>
                <w:lang w:val="en-US" w:eastAsia="en-US"/>
              </w:rPr>
              <w:t>Địa điểm</w:t>
            </w:r>
          </w:p>
          <w:p w14:paraId="6906DE2A" w14:textId="77777777" w:rsidR="00F9443E" w:rsidRPr="00C71D55" w:rsidRDefault="00F9443E" w:rsidP="00F9443E">
            <w:pPr>
              <w:spacing w:line="259" w:lineRule="auto"/>
              <w:jc w:val="center"/>
              <w:rPr>
                <w:rFonts w:eastAsia="Calibri"/>
                <w:b/>
                <w:sz w:val="24"/>
                <w:szCs w:val="24"/>
                <w:lang w:val="en-US" w:eastAsia="en-US"/>
              </w:rPr>
            </w:pPr>
            <w:r w:rsidRPr="00C71D55">
              <w:rPr>
                <w:rFonts w:eastAsia="Calibri"/>
                <w:b/>
                <w:sz w:val="24"/>
                <w:szCs w:val="24"/>
                <w:lang w:val="en-US" w:eastAsia="en-US"/>
              </w:rPr>
              <w:t xml:space="preserve"> thực hiện</w:t>
            </w:r>
          </w:p>
        </w:tc>
        <w:tc>
          <w:tcPr>
            <w:tcW w:w="1063" w:type="dxa"/>
            <w:vMerge w:val="restart"/>
            <w:vAlign w:val="center"/>
          </w:tcPr>
          <w:p w14:paraId="4785EEF6" w14:textId="77777777" w:rsidR="00F9443E" w:rsidRPr="00C71D55" w:rsidRDefault="00F9443E" w:rsidP="00F9443E">
            <w:pPr>
              <w:spacing w:line="259" w:lineRule="auto"/>
              <w:jc w:val="center"/>
              <w:rPr>
                <w:rFonts w:eastAsia="Calibri"/>
                <w:b/>
                <w:sz w:val="24"/>
                <w:szCs w:val="24"/>
                <w:lang w:val="en-US" w:eastAsia="en-US"/>
              </w:rPr>
            </w:pPr>
            <w:r w:rsidRPr="00C71D55">
              <w:rPr>
                <w:rFonts w:eastAsia="Calibri"/>
                <w:b/>
                <w:sz w:val="24"/>
                <w:szCs w:val="24"/>
                <w:lang w:val="en-US" w:eastAsia="en-US"/>
              </w:rPr>
              <w:t>Phí, lệ phí (đồng)</w:t>
            </w:r>
          </w:p>
        </w:tc>
        <w:tc>
          <w:tcPr>
            <w:tcW w:w="2740" w:type="dxa"/>
            <w:vMerge w:val="restart"/>
            <w:vAlign w:val="center"/>
          </w:tcPr>
          <w:p w14:paraId="782D1DD8" w14:textId="77777777" w:rsidR="00F9443E" w:rsidRPr="00C71D55" w:rsidRDefault="00F9443E" w:rsidP="00F9443E">
            <w:pPr>
              <w:spacing w:line="259" w:lineRule="auto"/>
              <w:jc w:val="center"/>
              <w:rPr>
                <w:rFonts w:eastAsia="Calibri"/>
                <w:b/>
                <w:sz w:val="24"/>
                <w:szCs w:val="24"/>
                <w:lang w:val="en-US" w:eastAsia="en-US"/>
              </w:rPr>
            </w:pPr>
            <w:r w:rsidRPr="00C71D55">
              <w:rPr>
                <w:rFonts w:eastAsia="Calibri"/>
                <w:b/>
                <w:sz w:val="24"/>
                <w:szCs w:val="24"/>
                <w:lang w:val="en-US" w:eastAsia="en-US"/>
              </w:rPr>
              <w:t>Tên VBQPPL quy định nội dung sửa đổi, bổ sung</w:t>
            </w:r>
          </w:p>
        </w:tc>
        <w:tc>
          <w:tcPr>
            <w:tcW w:w="3085" w:type="dxa"/>
            <w:gridSpan w:val="2"/>
            <w:vAlign w:val="center"/>
          </w:tcPr>
          <w:p w14:paraId="75DED66F" w14:textId="77777777" w:rsidR="00F9443E" w:rsidRPr="00C71D55" w:rsidRDefault="00F9443E" w:rsidP="00F9443E">
            <w:pPr>
              <w:spacing w:line="259" w:lineRule="auto"/>
              <w:jc w:val="center"/>
              <w:rPr>
                <w:rFonts w:eastAsia="Calibri"/>
                <w:b/>
                <w:sz w:val="24"/>
                <w:szCs w:val="24"/>
                <w:lang w:val="en-US" w:eastAsia="en-US"/>
              </w:rPr>
            </w:pPr>
            <w:r w:rsidRPr="00C71D55">
              <w:rPr>
                <w:rFonts w:eastAsia="Calibri"/>
                <w:b/>
                <w:sz w:val="24"/>
                <w:szCs w:val="24"/>
                <w:lang w:val="en-US" w:eastAsia="en-US"/>
              </w:rPr>
              <w:t>Cách thức thực hiện</w:t>
            </w:r>
          </w:p>
        </w:tc>
        <w:tc>
          <w:tcPr>
            <w:tcW w:w="1382" w:type="dxa"/>
            <w:vMerge w:val="restart"/>
          </w:tcPr>
          <w:p w14:paraId="00D560FB" w14:textId="77777777" w:rsidR="00F9443E" w:rsidRPr="00C71D55" w:rsidRDefault="00F9443E" w:rsidP="00F9443E">
            <w:pPr>
              <w:spacing w:line="259" w:lineRule="auto"/>
              <w:jc w:val="center"/>
              <w:rPr>
                <w:rFonts w:eastAsia="Calibri"/>
                <w:b/>
                <w:sz w:val="24"/>
                <w:szCs w:val="24"/>
                <w:lang w:val="en-US" w:eastAsia="en-US"/>
              </w:rPr>
            </w:pPr>
          </w:p>
          <w:p w14:paraId="14F62C04" w14:textId="77777777" w:rsidR="00F9443E" w:rsidRPr="00C71D55" w:rsidRDefault="00F9443E" w:rsidP="00F9443E">
            <w:pPr>
              <w:spacing w:line="259" w:lineRule="auto"/>
              <w:jc w:val="center"/>
              <w:rPr>
                <w:rFonts w:eastAsia="Calibri"/>
                <w:b/>
                <w:sz w:val="24"/>
                <w:szCs w:val="24"/>
                <w:lang w:val="en-US" w:eastAsia="en-US"/>
              </w:rPr>
            </w:pPr>
            <w:r w:rsidRPr="00C71D55">
              <w:rPr>
                <w:rFonts w:eastAsia="Calibri"/>
                <w:b/>
                <w:sz w:val="24"/>
                <w:szCs w:val="24"/>
                <w:lang w:val="en-US" w:eastAsia="en-US"/>
              </w:rPr>
              <w:t>Ghi chú</w:t>
            </w:r>
          </w:p>
        </w:tc>
      </w:tr>
      <w:tr w:rsidR="00F9443E" w:rsidRPr="00C71D55" w14:paraId="2A1584A6" w14:textId="77777777" w:rsidTr="00F9443E">
        <w:trPr>
          <w:trHeight w:val="591"/>
          <w:tblHeader/>
          <w:jc w:val="center"/>
        </w:trPr>
        <w:tc>
          <w:tcPr>
            <w:tcW w:w="846" w:type="dxa"/>
            <w:vMerge/>
            <w:vAlign w:val="center"/>
          </w:tcPr>
          <w:p w14:paraId="7316ECD8" w14:textId="77777777" w:rsidR="00F9443E" w:rsidRPr="00C71D55" w:rsidRDefault="00F9443E" w:rsidP="00F9443E">
            <w:pPr>
              <w:widowControl w:val="0"/>
              <w:pBdr>
                <w:top w:val="nil"/>
                <w:left w:val="nil"/>
                <w:bottom w:val="nil"/>
                <w:right w:val="nil"/>
                <w:between w:val="nil"/>
              </w:pBdr>
              <w:spacing w:line="276" w:lineRule="auto"/>
              <w:rPr>
                <w:rFonts w:eastAsia="Calibri"/>
                <w:b/>
                <w:sz w:val="24"/>
                <w:szCs w:val="24"/>
                <w:lang w:val="en-US" w:eastAsia="en-US"/>
              </w:rPr>
            </w:pPr>
          </w:p>
        </w:tc>
        <w:tc>
          <w:tcPr>
            <w:tcW w:w="947" w:type="dxa"/>
            <w:vMerge/>
            <w:vAlign w:val="center"/>
          </w:tcPr>
          <w:p w14:paraId="51890684" w14:textId="77777777" w:rsidR="00F9443E" w:rsidRPr="00C71D55" w:rsidRDefault="00F9443E" w:rsidP="00F9443E">
            <w:pPr>
              <w:widowControl w:val="0"/>
              <w:pBdr>
                <w:top w:val="nil"/>
                <w:left w:val="nil"/>
                <w:bottom w:val="nil"/>
                <w:right w:val="nil"/>
                <w:between w:val="nil"/>
              </w:pBdr>
              <w:spacing w:line="276" w:lineRule="auto"/>
              <w:rPr>
                <w:rFonts w:eastAsia="Calibri"/>
                <w:b/>
                <w:sz w:val="24"/>
                <w:szCs w:val="24"/>
                <w:lang w:val="en-US" w:eastAsia="en-US"/>
              </w:rPr>
            </w:pPr>
          </w:p>
        </w:tc>
        <w:tc>
          <w:tcPr>
            <w:tcW w:w="1661" w:type="dxa"/>
            <w:vMerge/>
            <w:vAlign w:val="center"/>
          </w:tcPr>
          <w:p w14:paraId="10CBCD19" w14:textId="77777777" w:rsidR="00F9443E" w:rsidRPr="00C71D55" w:rsidRDefault="00F9443E" w:rsidP="00F9443E">
            <w:pPr>
              <w:widowControl w:val="0"/>
              <w:pBdr>
                <w:top w:val="nil"/>
                <w:left w:val="nil"/>
                <w:bottom w:val="nil"/>
                <w:right w:val="nil"/>
                <w:between w:val="nil"/>
              </w:pBdr>
              <w:spacing w:line="276" w:lineRule="auto"/>
              <w:rPr>
                <w:rFonts w:eastAsia="Calibri"/>
                <w:b/>
                <w:sz w:val="24"/>
                <w:szCs w:val="24"/>
                <w:lang w:val="en-US" w:eastAsia="en-US"/>
              </w:rPr>
            </w:pPr>
          </w:p>
        </w:tc>
        <w:tc>
          <w:tcPr>
            <w:tcW w:w="1099" w:type="dxa"/>
            <w:vMerge/>
            <w:vAlign w:val="center"/>
          </w:tcPr>
          <w:p w14:paraId="7587F512" w14:textId="77777777" w:rsidR="00F9443E" w:rsidRPr="00C71D55" w:rsidRDefault="00F9443E" w:rsidP="00F9443E">
            <w:pPr>
              <w:widowControl w:val="0"/>
              <w:pBdr>
                <w:top w:val="nil"/>
                <w:left w:val="nil"/>
                <w:bottom w:val="nil"/>
                <w:right w:val="nil"/>
                <w:between w:val="nil"/>
              </w:pBdr>
              <w:spacing w:line="276" w:lineRule="auto"/>
              <w:rPr>
                <w:rFonts w:eastAsia="Calibri"/>
                <w:b/>
                <w:sz w:val="24"/>
                <w:szCs w:val="24"/>
                <w:lang w:val="en-US" w:eastAsia="en-US"/>
              </w:rPr>
            </w:pPr>
          </w:p>
        </w:tc>
        <w:tc>
          <w:tcPr>
            <w:tcW w:w="1740" w:type="dxa"/>
            <w:vMerge/>
            <w:vAlign w:val="center"/>
          </w:tcPr>
          <w:p w14:paraId="7BD1AE31" w14:textId="77777777" w:rsidR="00F9443E" w:rsidRPr="00C71D55" w:rsidRDefault="00F9443E" w:rsidP="00F9443E">
            <w:pPr>
              <w:widowControl w:val="0"/>
              <w:pBdr>
                <w:top w:val="nil"/>
                <w:left w:val="nil"/>
                <w:bottom w:val="nil"/>
                <w:right w:val="nil"/>
                <w:between w:val="nil"/>
              </w:pBdr>
              <w:spacing w:line="276" w:lineRule="auto"/>
              <w:rPr>
                <w:rFonts w:eastAsia="Calibri"/>
                <w:b/>
                <w:sz w:val="24"/>
                <w:szCs w:val="24"/>
                <w:lang w:val="en-US" w:eastAsia="en-US"/>
              </w:rPr>
            </w:pPr>
          </w:p>
        </w:tc>
        <w:tc>
          <w:tcPr>
            <w:tcW w:w="1063" w:type="dxa"/>
            <w:vMerge/>
            <w:vAlign w:val="center"/>
          </w:tcPr>
          <w:p w14:paraId="36149B57" w14:textId="77777777" w:rsidR="00F9443E" w:rsidRPr="00C71D55" w:rsidRDefault="00F9443E" w:rsidP="00F9443E">
            <w:pPr>
              <w:widowControl w:val="0"/>
              <w:pBdr>
                <w:top w:val="nil"/>
                <w:left w:val="nil"/>
                <w:bottom w:val="nil"/>
                <w:right w:val="nil"/>
                <w:between w:val="nil"/>
              </w:pBdr>
              <w:spacing w:line="276" w:lineRule="auto"/>
              <w:rPr>
                <w:rFonts w:eastAsia="Calibri"/>
                <w:b/>
                <w:sz w:val="24"/>
                <w:szCs w:val="24"/>
                <w:lang w:val="en-US" w:eastAsia="en-US"/>
              </w:rPr>
            </w:pPr>
          </w:p>
        </w:tc>
        <w:tc>
          <w:tcPr>
            <w:tcW w:w="2740" w:type="dxa"/>
            <w:vMerge/>
            <w:vAlign w:val="center"/>
          </w:tcPr>
          <w:p w14:paraId="4F983717" w14:textId="77777777" w:rsidR="00F9443E" w:rsidRPr="00C71D55" w:rsidRDefault="00F9443E" w:rsidP="00F9443E">
            <w:pPr>
              <w:widowControl w:val="0"/>
              <w:pBdr>
                <w:top w:val="nil"/>
                <w:left w:val="nil"/>
                <w:bottom w:val="nil"/>
                <w:right w:val="nil"/>
                <w:between w:val="nil"/>
              </w:pBdr>
              <w:spacing w:line="276" w:lineRule="auto"/>
              <w:rPr>
                <w:rFonts w:eastAsia="Calibri"/>
                <w:b/>
                <w:sz w:val="24"/>
                <w:szCs w:val="24"/>
                <w:lang w:val="en-US" w:eastAsia="en-US"/>
              </w:rPr>
            </w:pPr>
          </w:p>
        </w:tc>
        <w:tc>
          <w:tcPr>
            <w:tcW w:w="1428" w:type="dxa"/>
            <w:vAlign w:val="center"/>
          </w:tcPr>
          <w:p w14:paraId="1D864912" w14:textId="77777777" w:rsidR="00F9443E" w:rsidRPr="00C71D55" w:rsidRDefault="00F9443E" w:rsidP="00F9443E">
            <w:pPr>
              <w:spacing w:line="259" w:lineRule="auto"/>
              <w:jc w:val="center"/>
              <w:rPr>
                <w:rFonts w:eastAsia="Calibri"/>
                <w:b/>
                <w:sz w:val="24"/>
                <w:szCs w:val="24"/>
                <w:lang w:val="en-US" w:eastAsia="en-US"/>
              </w:rPr>
            </w:pPr>
            <w:r w:rsidRPr="00C71D55">
              <w:rPr>
                <w:rFonts w:eastAsia="Calibri"/>
                <w:b/>
                <w:sz w:val="24"/>
                <w:szCs w:val="24"/>
                <w:lang w:val="en-US" w:eastAsia="en-US"/>
              </w:rPr>
              <w:t>Nộp hồ sơ</w:t>
            </w:r>
          </w:p>
        </w:tc>
        <w:tc>
          <w:tcPr>
            <w:tcW w:w="1657" w:type="dxa"/>
            <w:vAlign w:val="center"/>
          </w:tcPr>
          <w:p w14:paraId="43ADF79A" w14:textId="77777777" w:rsidR="00F9443E" w:rsidRPr="00C71D55" w:rsidRDefault="00F9443E" w:rsidP="00F9443E">
            <w:pPr>
              <w:spacing w:line="259" w:lineRule="auto"/>
              <w:jc w:val="center"/>
              <w:rPr>
                <w:rFonts w:eastAsia="Calibri"/>
                <w:b/>
                <w:sz w:val="24"/>
                <w:szCs w:val="24"/>
                <w:lang w:val="en-US" w:eastAsia="en-US"/>
              </w:rPr>
            </w:pPr>
            <w:r w:rsidRPr="00C71D55">
              <w:rPr>
                <w:rFonts w:eastAsia="Calibri"/>
                <w:b/>
                <w:sz w:val="24"/>
                <w:szCs w:val="24"/>
                <w:lang w:val="en-US" w:eastAsia="en-US"/>
              </w:rPr>
              <w:t>Trả hồ sơ</w:t>
            </w:r>
          </w:p>
        </w:tc>
        <w:tc>
          <w:tcPr>
            <w:tcW w:w="1382" w:type="dxa"/>
            <w:vMerge/>
          </w:tcPr>
          <w:p w14:paraId="0400B467" w14:textId="77777777" w:rsidR="00F9443E" w:rsidRPr="00C71D55" w:rsidRDefault="00F9443E" w:rsidP="00F9443E">
            <w:pPr>
              <w:spacing w:line="259" w:lineRule="auto"/>
              <w:jc w:val="center"/>
              <w:rPr>
                <w:rFonts w:eastAsia="Calibri"/>
                <w:b/>
                <w:sz w:val="24"/>
                <w:szCs w:val="24"/>
                <w:lang w:val="en-US" w:eastAsia="en-US"/>
              </w:rPr>
            </w:pPr>
          </w:p>
        </w:tc>
      </w:tr>
      <w:tr w:rsidR="00F9443E" w:rsidRPr="00C71D55" w14:paraId="76ED1EF4" w14:textId="77777777" w:rsidTr="00A57942">
        <w:trPr>
          <w:trHeight w:val="404"/>
          <w:jc w:val="center"/>
        </w:trPr>
        <w:tc>
          <w:tcPr>
            <w:tcW w:w="14563" w:type="dxa"/>
            <w:gridSpan w:val="10"/>
            <w:vAlign w:val="center"/>
          </w:tcPr>
          <w:p w14:paraId="168E94BF" w14:textId="47EEAC37" w:rsidR="00F9443E" w:rsidRPr="00C71D55" w:rsidRDefault="00F9443E" w:rsidP="00F9443E">
            <w:pPr>
              <w:spacing w:before="120" w:after="120" w:line="259" w:lineRule="auto"/>
              <w:ind w:left="34"/>
              <w:contextualSpacing/>
              <w:rPr>
                <w:b/>
                <w:sz w:val="24"/>
                <w:szCs w:val="24"/>
              </w:rPr>
            </w:pPr>
            <w:r w:rsidRPr="0084522E">
              <w:rPr>
                <w:b/>
                <w:sz w:val="24"/>
                <w:szCs w:val="24"/>
              </w:rPr>
              <w:t xml:space="preserve">II.1 </w:t>
            </w:r>
            <w:r w:rsidRPr="00C71D55">
              <w:rPr>
                <w:b/>
                <w:sz w:val="24"/>
                <w:szCs w:val="24"/>
              </w:rPr>
              <w:t>Danh mục thủ tục hành chính được ban hành mới</w:t>
            </w:r>
          </w:p>
        </w:tc>
      </w:tr>
      <w:tr w:rsidR="00F9443E" w:rsidRPr="00C71D55" w14:paraId="7984A5B6" w14:textId="77777777" w:rsidTr="00F9443E">
        <w:trPr>
          <w:trHeight w:val="2834"/>
          <w:jc w:val="center"/>
        </w:trPr>
        <w:tc>
          <w:tcPr>
            <w:tcW w:w="846" w:type="dxa"/>
            <w:vAlign w:val="center"/>
          </w:tcPr>
          <w:p w14:paraId="01C95FFE" w14:textId="77777777" w:rsidR="00F9443E" w:rsidRPr="00C71D55" w:rsidRDefault="00F9443E" w:rsidP="00F9443E">
            <w:pPr>
              <w:spacing w:before="360" w:after="360" w:line="259" w:lineRule="auto"/>
              <w:jc w:val="center"/>
              <w:rPr>
                <w:rFonts w:eastAsia="Calibri"/>
                <w:sz w:val="24"/>
                <w:szCs w:val="24"/>
                <w:lang w:val="en-US" w:eastAsia="en-US"/>
              </w:rPr>
            </w:pPr>
            <w:r w:rsidRPr="00C71D55">
              <w:rPr>
                <w:rFonts w:eastAsia="Calibri"/>
                <w:sz w:val="24"/>
                <w:szCs w:val="24"/>
                <w:lang w:val="en-US" w:eastAsia="en-US"/>
              </w:rPr>
              <w:t>1</w:t>
            </w:r>
          </w:p>
        </w:tc>
        <w:tc>
          <w:tcPr>
            <w:tcW w:w="947" w:type="dxa"/>
            <w:vAlign w:val="center"/>
          </w:tcPr>
          <w:p w14:paraId="257455BD" w14:textId="77777777" w:rsidR="00F9443E" w:rsidRPr="00C71D55" w:rsidRDefault="00057976" w:rsidP="00F9443E">
            <w:pPr>
              <w:spacing w:before="360" w:after="360" w:line="259" w:lineRule="auto"/>
              <w:jc w:val="center"/>
              <w:rPr>
                <w:rFonts w:eastAsia="Times New Roman"/>
                <w:sz w:val="24"/>
                <w:szCs w:val="24"/>
                <w:lang w:val="en-US" w:eastAsia="en-US"/>
              </w:rPr>
            </w:pPr>
            <w:hyperlink r:id="rId20" w:history="1">
              <w:r w:rsidR="00F9443E" w:rsidRPr="00C71D55">
                <w:rPr>
                  <w:rFonts w:eastAsia="Times New Roman"/>
                  <w:sz w:val="24"/>
                  <w:szCs w:val="24"/>
                  <w:lang w:val="en-US" w:eastAsia="en-US"/>
                </w:rPr>
                <w:t>1.013274</w:t>
              </w:r>
            </w:hyperlink>
          </w:p>
        </w:tc>
        <w:tc>
          <w:tcPr>
            <w:tcW w:w="1661" w:type="dxa"/>
            <w:vAlign w:val="center"/>
          </w:tcPr>
          <w:p w14:paraId="7B09EB8E" w14:textId="77777777" w:rsidR="00F9443E" w:rsidRPr="00C71D55" w:rsidRDefault="00F9443E" w:rsidP="00F9443E">
            <w:pPr>
              <w:spacing w:before="360" w:after="360" w:line="259" w:lineRule="auto"/>
              <w:ind w:firstLine="200"/>
              <w:jc w:val="center"/>
              <w:rPr>
                <w:rFonts w:eastAsia="Calibri"/>
                <w:sz w:val="24"/>
                <w:szCs w:val="24"/>
                <w:lang w:val="en-US" w:eastAsia="en-US"/>
              </w:rPr>
            </w:pPr>
            <w:r w:rsidRPr="00C71D55">
              <w:rPr>
                <w:rFonts w:eastAsia="Calibri"/>
                <w:sz w:val="24"/>
                <w:szCs w:val="24"/>
                <w:lang w:val="en-US" w:eastAsia="en-US"/>
              </w:rPr>
              <w:t>Cấp phép sử dụng tạm thời lòng đường, vỉa hè vào mục đích khác.</w:t>
            </w:r>
          </w:p>
        </w:tc>
        <w:tc>
          <w:tcPr>
            <w:tcW w:w="1099" w:type="dxa"/>
            <w:vAlign w:val="center"/>
          </w:tcPr>
          <w:p w14:paraId="469EAAC2" w14:textId="77777777" w:rsidR="00F9443E" w:rsidRPr="00C71D55" w:rsidRDefault="00F9443E" w:rsidP="00F9443E">
            <w:pPr>
              <w:spacing w:before="360" w:after="360" w:line="259" w:lineRule="auto"/>
              <w:jc w:val="center"/>
              <w:rPr>
                <w:rFonts w:eastAsia="Calibri"/>
                <w:sz w:val="24"/>
                <w:szCs w:val="24"/>
                <w:lang w:val="en-US" w:eastAsia="en-US"/>
              </w:rPr>
            </w:pPr>
            <w:r w:rsidRPr="00C71D55">
              <w:rPr>
                <w:rFonts w:eastAsia="Calibri"/>
                <w:sz w:val="24"/>
                <w:szCs w:val="24"/>
                <w:lang w:val="en-US" w:eastAsia="en-US"/>
              </w:rPr>
              <w:t>5 ngày làm việc</w:t>
            </w:r>
          </w:p>
        </w:tc>
        <w:tc>
          <w:tcPr>
            <w:tcW w:w="1740" w:type="dxa"/>
            <w:vAlign w:val="center"/>
          </w:tcPr>
          <w:p w14:paraId="5009BE33" w14:textId="77777777" w:rsidR="00F9443E" w:rsidRPr="00C71D55" w:rsidRDefault="00F9443E" w:rsidP="00F9443E">
            <w:pPr>
              <w:spacing w:before="120" w:after="120" w:line="259" w:lineRule="auto"/>
              <w:jc w:val="center"/>
              <w:rPr>
                <w:rFonts w:eastAsia="Calibri"/>
                <w:sz w:val="24"/>
                <w:szCs w:val="24"/>
                <w:lang w:val="en-US" w:eastAsia="en-US"/>
              </w:rPr>
            </w:pPr>
            <w:r w:rsidRPr="00C71D55">
              <w:rPr>
                <w:rFonts w:eastAsia="Calibri"/>
                <w:sz w:val="24"/>
                <w:szCs w:val="24"/>
                <w:lang w:val="en-US" w:eastAsia="en-US"/>
              </w:rPr>
              <w:t>-Trung tâm Hành chính công tỉnh Đồng Tháp;</w:t>
            </w:r>
          </w:p>
          <w:p w14:paraId="20D28FAF" w14:textId="77777777" w:rsidR="00F9443E" w:rsidRPr="00C71D55" w:rsidRDefault="00F9443E" w:rsidP="00F9443E">
            <w:pPr>
              <w:spacing w:before="120" w:after="120" w:line="259" w:lineRule="auto"/>
              <w:jc w:val="center"/>
              <w:rPr>
                <w:rFonts w:eastAsia="Calibri"/>
                <w:sz w:val="24"/>
                <w:szCs w:val="24"/>
                <w:lang w:val="en-US" w:eastAsia="en-US"/>
              </w:rPr>
            </w:pPr>
            <w:r w:rsidRPr="00C71D55">
              <w:rPr>
                <w:rFonts w:eastAsia="Calibri"/>
                <w:sz w:val="24"/>
                <w:szCs w:val="24"/>
                <w:lang w:val="en-US" w:eastAsia="en-US"/>
              </w:rPr>
              <w:t>- Bộ phận tiếp nhận và trả kết quả thuộc UBND cấp huyện, UBND cấp xã.</w:t>
            </w:r>
          </w:p>
        </w:tc>
        <w:tc>
          <w:tcPr>
            <w:tcW w:w="1063" w:type="dxa"/>
            <w:vAlign w:val="center"/>
          </w:tcPr>
          <w:p w14:paraId="48DEE84B" w14:textId="77777777" w:rsidR="00F9443E" w:rsidRPr="00C71D55" w:rsidRDefault="00F9443E" w:rsidP="00F9443E">
            <w:pPr>
              <w:spacing w:before="360" w:after="360" w:line="259" w:lineRule="auto"/>
              <w:jc w:val="center"/>
              <w:rPr>
                <w:rFonts w:eastAsia="Calibri"/>
                <w:sz w:val="24"/>
                <w:szCs w:val="24"/>
                <w:lang w:val="en-US" w:eastAsia="en-US"/>
              </w:rPr>
            </w:pPr>
            <w:r w:rsidRPr="00C71D55">
              <w:rPr>
                <w:rFonts w:eastAsia="Calibri"/>
                <w:sz w:val="24"/>
                <w:szCs w:val="24"/>
                <w:lang w:val="en-US" w:eastAsia="en-US"/>
              </w:rPr>
              <w:t>Không có</w:t>
            </w:r>
          </w:p>
        </w:tc>
        <w:tc>
          <w:tcPr>
            <w:tcW w:w="2740" w:type="dxa"/>
            <w:vAlign w:val="center"/>
          </w:tcPr>
          <w:p w14:paraId="2A82562C" w14:textId="77777777" w:rsidR="00F9443E" w:rsidRPr="00C71D55" w:rsidRDefault="00F9443E" w:rsidP="00F9443E">
            <w:pPr>
              <w:spacing w:before="120" w:after="120" w:line="259" w:lineRule="auto"/>
              <w:jc w:val="center"/>
              <w:rPr>
                <w:rFonts w:eastAsia="Calibri"/>
                <w:sz w:val="24"/>
                <w:szCs w:val="24"/>
                <w:lang w:val="en-US" w:eastAsia="en-US"/>
              </w:rPr>
            </w:pPr>
            <w:r w:rsidRPr="00C71D55">
              <w:rPr>
                <w:rFonts w:eastAsia="Calibri"/>
                <w:sz w:val="24"/>
                <w:szCs w:val="24"/>
                <w:lang w:val="en-US" w:eastAsia="en-US"/>
              </w:rPr>
              <w:t>Nghị định số 165/2024/NĐ-CP ngày 26/12/2024 của Chính phủ quy định chi tiết, hướng dẫn thi hành một số điều của Luật Đường bộ và Điều 77 Luật Trật tự, an toàn giao thông đường bộ.</w:t>
            </w:r>
          </w:p>
          <w:p w14:paraId="6530900D" w14:textId="77777777" w:rsidR="00F9443E" w:rsidRPr="00C71D55" w:rsidRDefault="00F9443E" w:rsidP="00F9443E">
            <w:pPr>
              <w:spacing w:before="120" w:after="120" w:line="259" w:lineRule="auto"/>
              <w:jc w:val="center"/>
              <w:rPr>
                <w:rFonts w:eastAsia="Calibri"/>
                <w:i/>
                <w:sz w:val="24"/>
                <w:szCs w:val="24"/>
                <w:lang w:val="en-US" w:eastAsia="en-US"/>
              </w:rPr>
            </w:pPr>
            <w:r w:rsidRPr="00C71D55">
              <w:rPr>
                <w:rFonts w:eastAsia="Calibri"/>
                <w:i/>
                <w:sz w:val="24"/>
                <w:szCs w:val="24"/>
                <w:lang w:val="en-US" w:eastAsia="en-US"/>
              </w:rPr>
              <w:t>(Thực hiện theo Điều 21, Điều 29)</w:t>
            </w:r>
          </w:p>
        </w:tc>
        <w:tc>
          <w:tcPr>
            <w:tcW w:w="1428" w:type="dxa"/>
            <w:vAlign w:val="center"/>
          </w:tcPr>
          <w:p w14:paraId="13133A29" w14:textId="77777777" w:rsidR="00F9443E" w:rsidRPr="00C71D55" w:rsidRDefault="00F9443E" w:rsidP="00F9443E">
            <w:pPr>
              <w:spacing w:before="120" w:after="120" w:line="259" w:lineRule="auto"/>
              <w:jc w:val="center"/>
              <w:rPr>
                <w:rFonts w:eastAsia="Calibri"/>
                <w:sz w:val="24"/>
                <w:szCs w:val="24"/>
                <w:lang w:val="en-US" w:eastAsia="en-US"/>
              </w:rPr>
            </w:pPr>
            <w:r w:rsidRPr="00C71D55">
              <w:rPr>
                <w:rFonts w:eastAsia="Calibri"/>
                <w:sz w:val="24"/>
                <w:szCs w:val="24"/>
                <w:lang w:val="en-US" w:eastAsia="en-US"/>
              </w:rPr>
              <w:t>- Trực tiếp;</w:t>
            </w:r>
          </w:p>
          <w:p w14:paraId="63AAFEE6" w14:textId="77777777" w:rsidR="00F9443E" w:rsidRPr="00C71D55" w:rsidRDefault="00F9443E" w:rsidP="00F9443E">
            <w:pPr>
              <w:spacing w:before="120" w:after="120" w:line="259" w:lineRule="auto"/>
              <w:jc w:val="center"/>
              <w:rPr>
                <w:rFonts w:eastAsia="Calibri"/>
                <w:sz w:val="24"/>
                <w:szCs w:val="24"/>
                <w:lang w:val="en-US" w:eastAsia="en-US"/>
              </w:rPr>
            </w:pPr>
            <w:r w:rsidRPr="00C71D55">
              <w:rPr>
                <w:rFonts w:eastAsia="Calibri"/>
                <w:sz w:val="24"/>
                <w:szCs w:val="24"/>
                <w:lang w:val="en-US" w:eastAsia="en-US"/>
              </w:rPr>
              <w:t>- Hoặc qua BCCI;</w:t>
            </w:r>
          </w:p>
          <w:p w14:paraId="3201ACC0" w14:textId="77777777" w:rsidR="00F9443E" w:rsidRPr="00C71D55" w:rsidRDefault="00F9443E" w:rsidP="00F9443E">
            <w:pPr>
              <w:spacing w:before="120" w:after="120" w:line="259" w:lineRule="auto"/>
              <w:jc w:val="center"/>
              <w:rPr>
                <w:rFonts w:eastAsia="Calibri"/>
                <w:sz w:val="24"/>
                <w:szCs w:val="24"/>
                <w:lang w:val="en-US" w:eastAsia="en-US"/>
              </w:rPr>
            </w:pPr>
            <w:r w:rsidRPr="00C71D55">
              <w:rPr>
                <w:rFonts w:eastAsia="Calibri"/>
                <w:sz w:val="24"/>
                <w:szCs w:val="24"/>
                <w:lang w:val="en-US" w:eastAsia="en-US"/>
              </w:rPr>
              <w:t>- Hoặc qua DVC trực tuyến một phần.</w:t>
            </w:r>
          </w:p>
        </w:tc>
        <w:tc>
          <w:tcPr>
            <w:tcW w:w="1657" w:type="dxa"/>
            <w:vAlign w:val="center"/>
          </w:tcPr>
          <w:p w14:paraId="054D0A82" w14:textId="77777777" w:rsidR="00F9443E" w:rsidRPr="00C71D55" w:rsidRDefault="00F9443E" w:rsidP="00F9443E">
            <w:pPr>
              <w:spacing w:before="120" w:after="120" w:line="259" w:lineRule="auto"/>
              <w:jc w:val="center"/>
              <w:rPr>
                <w:rFonts w:eastAsia="Calibri"/>
                <w:sz w:val="24"/>
                <w:szCs w:val="24"/>
                <w:lang w:val="en-US" w:eastAsia="en-US"/>
              </w:rPr>
            </w:pPr>
            <w:r w:rsidRPr="00C71D55">
              <w:rPr>
                <w:rFonts w:eastAsia="Calibri"/>
                <w:sz w:val="24"/>
                <w:szCs w:val="24"/>
                <w:lang w:val="en-US" w:eastAsia="en-US"/>
              </w:rPr>
              <w:t>- Trực tiếp;</w:t>
            </w:r>
          </w:p>
          <w:p w14:paraId="7798DF03" w14:textId="77777777" w:rsidR="00F9443E" w:rsidRPr="00C71D55" w:rsidRDefault="00F9443E" w:rsidP="00F9443E">
            <w:pPr>
              <w:spacing w:before="120" w:after="120" w:line="259" w:lineRule="auto"/>
              <w:jc w:val="center"/>
              <w:rPr>
                <w:rFonts w:eastAsia="Calibri"/>
                <w:sz w:val="24"/>
                <w:szCs w:val="24"/>
                <w:lang w:val="en-US" w:eastAsia="en-US"/>
              </w:rPr>
            </w:pPr>
            <w:r w:rsidRPr="00C71D55">
              <w:rPr>
                <w:rFonts w:eastAsia="Calibri"/>
                <w:sz w:val="24"/>
                <w:szCs w:val="24"/>
                <w:lang w:val="en-US" w:eastAsia="en-US"/>
              </w:rPr>
              <w:t>- Hoặc qua BCCI ;</w:t>
            </w:r>
          </w:p>
          <w:p w14:paraId="3EB0625D" w14:textId="77777777" w:rsidR="00F9443E" w:rsidRPr="00C71D55" w:rsidRDefault="00F9443E" w:rsidP="00F9443E">
            <w:pPr>
              <w:spacing w:before="120" w:after="120" w:line="259" w:lineRule="auto"/>
              <w:jc w:val="center"/>
              <w:rPr>
                <w:rFonts w:eastAsia="Calibri"/>
                <w:sz w:val="24"/>
                <w:szCs w:val="24"/>
                <w:lang w:val="en-US" w:eastAsia="en-US"/>
              </w:rPr>
            </w:pPr>
          </w:p>
        </w:tc>
        <w:tc>
          <w:tcPr>
            <w:tcW w:w="1382" w:type="dxa"/>
            <w:vAlign w:val="center"/>
          </w:tcPr>
          <w:p w14:paraId="0FBA4F66" w14:textId="77777777" w:rsidR="00F9443E" w:rsidRPr="00C71D55" w:rsidRDefault="00F9443E" w:rsidP="00F9443E">
            <w:pPr>
              <w:spacing w:before="120" w:after="120" w:line="259" w:lineRule="auto"/>
              <w:jc w:val="center"/>
              <w:rPr>
                <w:rFonts w:eastAsia="Calibri"/>
                <w:sz w:val="24"/>
                <w:szCs w:val="24"/>
                <w:lang w:val="en-US" w:eastAsia="en-US"/>
              </w:rPr>
            </w:pPr>
            <w:r w:rsidRPr="00C71D55">
              <w:rPr>
                <w:rFonts w:eastAsia="Calibri"/>
                <w:sz w:val="24"/>
                <w:szCs w:val="24"/>
                <w:lang w:val="en-US" w:eastAsia="en-US"/>
              </w:rPr>
              <w:t>Sở Xây dựng, UBND cấp huyện, UBND cấp xã</w:t>
            </w:r>
          </w:p>
        </w:tc>
      </w:tr>
      <w:tr w:rsidR="00F9443E" w:rsidRPr="00C71D55" w14:paraId="6509970D" w14:textId="77777777" w:rsidTr="00A57942">
        <w:trPr>
          <w:trHeight w:val="351"/>
          <w:jc w:val="center"/>
        </w:trPr>
        <w:tc>
          <w:tcPr>
            <w:tcW w:w="14563" w:type="dxa"/>
            <w:gridSpan w:val="10"/>
            <w:vAlign w:val="center"/>
          </w:tcPr>
          <w:p w14:paraId="70D63704" w14:textId="417A1BE5" w:rsidR="00F9443E" w:rsidRPr="00C71D55" w:rsidRDefault="00F9443E" w:rsidP="00F9443E">
            <w:pPr>
              <w:spacing w:before="120" w:after="120" w:line="259" w:lineRule="auto"/>
              <w:contextualSpacing/>
              <w:rPr>
                <w:sz w:val="24"/>
                <w:szCs w:val="24"/>
              </w:rPr>
            </w:pPr>
            <w:r w:rsidRPr="0084522E">
              <w:rPr>
                <w:b/>
                <w:sz w:val="24"/>
                <w:szCs w:val="24"/>
              </w:rPr>
              <w:t xml:space="preserve">II.2. </w:t>
            </w:r>
            <w:r w:rsidRPr="00C71D55">
              <w:rPr>
                <w:b/>
                <w:sz w:val="24"/>
                <w:szCs w:val="24"/>
              </w:rPr>
              <w:t>Danh mục thủ tục hành chính được sửa đổi, bổ sung</w:t>
            </w:r>
          </w:p>
        </w:tc>
      </w:tr>
      <w:tr w:rsidR="00F9443E" w:rsidRPr="00C71D55" w14:paraId="37426927" w14:textId="77777777" w:rsidTr="00A57942">
        <w:trPr>
          <w:trHeight w:val="351"/>
          <w:jc w:val="center"/>
        </w:trPr>
        <w:tc>
          <w:tcPr>
            <w:tcW w:w="14563" w:type="dxa"/>
            <w:gridSpan w:val="10"/>
            <w:vAlign w:val="center"/>
          </w:tcPr>
          <w:p w14:paraId="3BF4BEA4" w14:textId="0CA1A242" w:rsidR="00F9443E" w:rsidRPr="00C71D55" w:rsidRDefault="00F9443E" w:rsidP="00F9443E">
            <w:pPr>
              <w:spacing w:before="120" w:after="120"/>
              <w:ind w:left="34"/>
              <w:contextualSpacing/>
              <w:rPr>
                <w:b/>
                <w:sz w:val="24"/>
                <w:szCs w:val="24"/>
              </w:rPr>
            </w:pPr>
            <w:r w:rsidRPr="0084522E">
              <w:rPr>
                <w:b/>
                <w:sz w:val="24"/>
                <w:szCs w:val="24"/>
              </w:rPr>
              <w:t>II.2.1. Lĩnh vực đường bộ</w:t>
            </w:r>
          </w:p>
        </w:tc>
      </w:tr>
      <w:tr w:rsidR="00F9443E" w:rsidRPr="00C71D55" w14:paraId="73E1ABE2" w14:textId="77777777" w:rsidTr="00F9443E">
        <w:trPr>
          <w:trHeight w:val="593"/>
          <w:jc w:val="center"/>
        </w:trPr>
        <w:tc>
          <w:tcPr>
            <w:tcW w:w="846" w:type="dxa"/>
            <w:vAlign w:val="center"/>
          </w:tcPr>
          <w:p w14:paraId="09C8D344" w14:textId="77777777" w:rsidR="00F9443E" w:rsidRPr="00C71D55" w:rsidRDefault="00F9443E" w:rsidP="00F9443E">
            <w:pPr>
              <w:spacing w:before="360" w:after="360" w:line="259" w:lineRule="auto"/>
              <w:jc w:val="center"/>
              <w:rPr>
                <w:rFonts w:eastAsia="Calibri"/>
                <w:sz w:val="24"/>
                <w:szCs w:val="24"/>
                <w:lang w:val="en-US" w:eastAsia="en-US"/>
              </w:rPr>
            </w:pPr>
            <w:r w:rsidRPr="00C71D55">
              <w:rPr>
                <w:rFonts w:eastAsia="Calibri"/>
                <w:sz w:val="24"/>
                <w:szCs w:val="24"/>
                <w:lang w:val="en-US" w:eastAsia="en-US"/>
              </w:rPr>
              <w:lastRenderedPageBreak/>
              <w:t>1</w:t>
            </w:r>
          </w:p>
        </w:tc>
        <w:tc>
          <w:tcPr>
            <w:tcW w:w="947" w:type="dxa"/>
            <w:vAlign w:val="center"/>
          </w:tcPr>
          <w:p w14:paraId="785D7FDD" w14:textId="77777777" w:rsidR="00F9443E" w:rsidRPr="00C71D55" w:rsidRDefault="00F9443E" w:rsidP="00F9443E">
            <w:pPr>
              <w:spacing w:before="360" w:after="360" w:line="259" w:lineRule="auto"/>
              <w:jc w:val="center"/>
              <w:rPr>
                <w:rFonts w:eastAsia="Times New Roman"/>
                <w:sz w:val="24"/>
                <w:szCs w:val="24"/>
                <w:lang w:val="en-US" w:eastAsia="en-US"/>
              </w:rPr>
            </w:pPr>
            <w:r w:rsidRPr="00C71D55">
              <w:rPr>
                <w:rFonts w:eastAsia="Times New Roman"/>
                <w:sz w:val="24"/>
                <w:szCs w:val="24"/>
                <w:lang w:val="en-US" w:eastAsia="en-US"/>
              </w:rPr>
              <w:t>1.00314</w:t>
            </w:r>
          </w:p>
        </w:tc>
        <w:tc>
          <w:tcPr>
            <w:tcW w:w="1661" w:type="dxa"/>
            <w:vAlign w:val="center"/>
          </w:tcPr>
          <w:p w14:paraId="35FF28E9" w14:textId="77777777" w:rsidR="00F9443E" w:rsidRPr="00C71D55" w:rsidRDefault="00F9443E" w:rsidP="00F9443E">
            <w:pPr>
              <w:spacing w:before="360" w:after="360" w:line="259" w:lineRule="auto"/>
              <w:ind w:firstLine="200"/>
              <w:jc w:val="center"/>
              <w:rPr>
                <w:rFonts w:eastAsia="Calibri"/>
                <w:sz w:val="24"/>
                <w:szCs w:val="24"/>
                <w:lang w:val="en-US" w:eastAsia="en-US"/>
              </w:rPr>
            </w:pPr>
            <w:r w:rsidRPr="00C71D55">
              <w:rPr>
                <w:rFonts w:eastAsia="Calibri"/>
                <w:sz w:val="24"/>
                <w:szCs w:val="24"/>
                <w:lang w:val="en-US" w:eastAsia="en-US"/>
              </w:rPr>
              <w:t>Chấp thuận vị trí đấu nối tạm vào đường bộ đang khai thác</w:t>
            </w:r>
          </w:p>
        </w:tc>
        <w:tc>
          <w:tcPr>
            <w:tcW w:w="1099" w:type="dxa"/>
            <w:vAlign w:val="center"/>
          </w:tcPr>
          <w:p w14:paraId="18D15494" w14:textId="77777777" w:rsidR="00F9443E" w:rsidRPr="00C71D55" w:rsidRDefault="00F9443E" w:rsidP="00F9443E">
            <w:pPr>
              <w:spacing w:before="360" w:after="360" w:line="259" w:lineRule="auto"/>
              <w:jc w:val="center"/>
              <w:rPr>
                <w:rFonts w:eastAsia="Calibri"/>
                <w:sz w:val="24"/>
                <w:szCs w:val="24"/>
                <w:lang w:val="en-US" w:eastAsia="en-US"/>
              </w:rPr>
            </w:pPr>
            <w:r w:rsidRPr="00C71D55">
              <w:rPr>
                <w:rFonts w:eastAsia="Calibri"/>
                <w:sz w:val="24"/>
                <w:szCs w:val="24"/>
                <w:lang w:val="en-US" w:eastAsia="en-US"/>
              </w:rPr>
              <w:t>7 ngày làm việc</w:t>
            </w:r>
          </w:p>
        </w:tc>
        <w:tc>
          <w:tcPr>
            <w:tcW w:w="1740" w:type="dxa"/>
            <w:vAlign w:val="center"/>
          </w:tcPr>
          <w:p w14:paraId="31A674C1" w14:textId="77777777" w:rsidR="00F9443E" w:rsidRPr="00C71D55" w:rsidRDefault="00F9443E" w:rsidP="00F9443E">
            <w:pPr>
              <w:spacing w:before="120" w:after="120" w:line="259" w:lineRule="auto"/>
              <w:ind w:firstLine="99"/>
              <w:jc w:val="center"/>
              <w:rPr>
                <w:rFonts w:eastAsia="Calibri"/>
                <w:sz w:val="24"/>
                <w:szCs w:val="24"/>
                <w:lang w:val="en-US" w:eastAsia="en-US"/>
              </w:rPr>
            </w:pPr>
            <w:r w:rsidRPr="00C71D55">
              <w:rPr>
                <w:rFonts w:eastAsia="Calibri"/>
                <w:sz w:val="24"/>
                <w:szCs w:val="24"/>
                <w:lang w:val="en-US" w:eastAsia="en-US"/>
              </w:rPr>
              <w:t>- Trung tâm Hành chính công tỉnh Đồng Tháp;</w:t>
            </w:r>
          </w:p>
          <w:p w14:paraId="59D9D26C" w14:textId="77777777" w:rsidR="00F9443E" w:rsidRPr="00C71D55" w:rsidRDefault="00F9443E" w:rsidP="00F9443E">
            <w:pPr>
              <w:spacing w:before="120" w:after="120" w:line="259" w:lineRule="auto"/>
              <w:ind w:firstLine="170"/>
              <w:jc w:val="center"/>
              <w:rPr>
                <w:rFonts w:eastAsia="Calibri"/>
                <w:sz w:val="24"/>
                <w:szCs w:val="24"/>
                <w:lang w:val="en-US" w:eastAsia="en-US"/>
              </w:rPr>
            </w:pPr>
            <w:r w:rsidRPr="00C71D55">
              <w:rPr>
                <w:rFonts w:eastAsia="Calibri"/>
                <w:sz w:val="24"/>
                <w:szCs w:val="24"/>
                <w:lang w:val="en-US" w:eastAsia="en-US"/>
              </w:rPr>
              <w:t>- Bộ phận tiếp nhận và trả kết qủa thuộc UBND cấp huyện, UBND cấp xã.</w:t>
            </w:r>
          </w:p>
        </w:tc>
        <w:tc>
          <w:tcPr>
            <w:tcW w:w="1063" w:type="dxa"/>
            <w:vAlign w:val="center"/>
          </w:tcPr>
          <w:p w14:paraId="146A6FEC" w14:textId="77777777" w:rsidR="00F9443E" w:rsidRPr="00C71D55" w:rsidRDefault="00F9443E" w:rsidP="00F9443E">
            <w:pPr>
              <w:spacing w:before="360" w:after="360" w:line="259" w:lineRule="auto"/>
              <w:jc w:val="center"/>
              <w:rPr>
                <w:rFonts w:eastAsia="Calibri"/>
                <w:sz w:val="24"/>
                <w:szCs w:val="24"/>
                <w:lang w:val="en-US" w:eastAsia="en-US"/>
              </w:rPr>
            </w:pPr>
            <w:r w:rsidRPr="00C71D55">
              <w:rPr>
                <w:rFonts w:eastAsia="Calibri"/>
                <w:sz w:val="24"/>
                <w:szCs w:val="24"/>
                <w:lang w:val="en-US" w:eastAsia="en-US"/>
              </w:rPr>
              <w:t>Không có</w:t>
            </w:r>
          </w:p>
        </w:tc>
        <w:tc>
          <w:tcPr>
            <w:tcW w:w="2740" w:type="dxa"/>
            <w:vAlign w:val="center"/>
          </w:tcPr>
          <w:p w14:paraId="52547FC8" w14:textId="77777777" w:rsidR="00F9443E" w:rsidRPr="00C71D55" w:rsidRDefault="00F9443E" w:rsidP="00F9443E">
            <w:pPr>
              <w:spacing w:before="120" w:line="259" w:lineRule="auto"/>
              <w:jc w:val="center"/>
              <w:rPr>
                <w:rFonts w:eastAsia="Calibri"/>
                <w:sz w:val="24"/>
                <w:szCs w:val="24"/>
                <w:lang w:val="en-US" w:eastAsia="en-US"/>
              </w:rPr>
            </w:pPr>
            <w:r w:rsidRPr="00C71D55">
              <w:rPr>
                <w:rFonts w:eastAsia="Calibri"/>
                <w:sz w:val="24"/>
                <w:szCs w:val="24"/>
                <w:lang w:val="en-US" w:eastAsia="en-US"/>
              </w:rPr>
              <w:t xml:space="preserve">Nghị định số 165/2024/NĐ-CP ngày 26/12/2024 của Chính phủ quy định chi tiết, hướng dẫn thi hành một số điều của Luật Đường bộ và Điều 77 Luật Trật tự, an toàn giao thông đường bộ </w:t>
            </w:r>
          </w:p>
          <w:p w14:paraId="0EB70DB3" w14:textId="77777777" w:rsidR="00F9443E" w:rsidRPr="00C71D55" w:rsidRDefault="00F9443E" w:rsidP="00F9443E">
            <w:pPr>
              <w:spacing w:before="120" w:after="120" w:line="259" w:lineRule="auto"/>
              <w:jc w:val="center"/>
              <w:rPr>
                <w:rFonts w:eastAsia="Calibri"/>
                <w:sz w:val="24"/>
                <w:szCs w:val="24"/>
                <w:lang w:val="en-US" w:eastAsia="en-US"/>
              </w:rPr>
            </w:pPr>
            <w:r w:rsidRPr="00C71D55">
              <w:rPr>
                <w:rFonts w:eastAsia="Calibri"/>
                <w:i/>
                <w:sz w:val="24"/>
                <w:szCs w:val="24"/>
                <w:lang w:val="en-US" w:eastAsia="en-US"/>
              </w:rPr>
              <w:t>(Thực hiện theo Điều 31)</w:t>
            </w:r>
          </w:p>
        </w:tc>
        <w:tc>
          <w:tcPr>
            <w:tcW w:w="1428" w:type="dxa"/>
            <w:vAlign w:val="center"/>
          </w:tcPr>
          <w:p w14:paraId="1F95510A" w14:textId="77777777" w:rsidR="00F9443E" w:rsidRPr="00C71D55" w:rsidRDefault="00F9443E" w:rsidP="00F9443E">
            <w:pPr>
              <w:spacing w:before="120" w:after="120" w:line="259" w:lineRule="auto"/>
              <w:jc w:val="both"/>
              <w:rPr>
                <w:rFonts w:eastAsia="Calibri"/>
                <w:sz w:val="24"/>
                <w:szCs w:val="24"/>
                <w:lang w:val="en-US" w:eastAsia="en-US"/>
              </w:rPr>
            </w:pPr>
            <w:r w:rsidRPr="00C71D55">
              <w:rPr>
                <w:rFonts w:eastAsia="Calibri"/>
                <w:sz w:val="24"/>
                <w:szCs w:val="24"/>
                <w:lang w:val="en-US" w:eastAsia="en-US"/>
              </w:rPr>
              <w:t xml:space="preserve">- Trực tiếp; </w:t>
            </w:r>
          </w:p>
          <w:p w14:paraId="3E52AB46" w14:textId="77777777" w:rsidR="00F9443E" w:rsidRPr="00C71D55" w:rsidRDefault="00F9443E" w:rsidP="00F9443E">
            <w:pPr>
              <w:spacing w:before="120" w:after="120" w:line="259" w:lineRule="auto"/>
              <w:jc w:val="center"/>
              <w:rPr>
                <w:rFonts w:eastAsia="Calibri"/>
                <w:sz w:val="24"/>
                <w:szCs w:val="24"/>
                <w:lang w:val="en-US" w:eastAsia="en-US"/>
              </w:rPr>
            </w:pPr>
            <w:r w:rsidRPr="00C71D55">
              <w:rPr>
                <w:rFonts w:eastAsia="Calibri"/>
                <w:sz w:val="24"/>
                <w:szCs w:val="24"/>
                <w:lang w:val="en-US" w:eastAsia="en-US"/>
              </w:rPr>
              <w:t xml:space="preserve">- Hoặc qua BCCI; </w:t>
            </w:r>
          </w:p>
          <w:p w14:paraId="04817094" w14:textId="77777777" w:rsidR="00F9443E" w:rsidRPr="00C71D55" w:rsidRDefault="00F9443E" w:rsidP="00F9443E">
            <w:pPr>
              <w:spacing w:before="120" w:after="120" w:line="259" w:lineRule="auto"/>
              <w:jc w:val="center"/>
              <w:rPr>
                <w:rFonts w:eastAsia="Calibri"/>
                <w:sz w:val="24"/>
                <w:szCs w:val="24"/>
                <w:lang w:val="en-US" w:eastAsia="en-US"/>
              </w:rPr>
            </w:pPr>
            <w:r w:rsidRPr="00C71D55">
              <w:rPr>
                <w:rFonts w:eastAsia="Calibri"/>
                <w:sz w:val="24"/>
                <w:szCs w:val="24"/>
                <w:lang w:val="en-US" w:eastAsia="en-US"/>
              </w:rPr>
              <w:t>- Hoặc qua DVC trực tuyến một phần.</w:t>
            </w:r>
          </w:p>
        </w:tc>
        <w:tc>
          <w:tcPr>
            <w:tcW w:w="1657" w:type="dxa"/>
            <w:vAlign w:val="center"/>
          </w:tcPr>
          <w:p w14:paraId="74C89090" w14:textId="77777777" w:rsidR="00F9443E" w:rsidRPr="00C71D55" w:rsidRDefault="00F9443E" w:rsidP="00F9443E">
            <w:pPr>
              <w:spacing w:before="120" w:after="120" w:line="259" w:lineRule="auto"/>
              <w:jc w:val="center"/>
              <w:rPr>
                <w:rFonts w:eastAsia="Calibri"/>
                <w:sz w:val="24"/>
                <w:szCs w:val="24"/>
                <w:lang w:val="en-US" w:eastAsia="en-US"/>
              </w:rPr>
            </w:pPr>
            <w:r w:rsidRPr="00C71D55">
              <w:rPr>
                <w:rFonts w:eastAsia="Calibri"/>
                <w:sz w:val="24"/>
                <w:szCs w:val="24"/>
                <w:lang w:val="en-US" w:eastAsia="en-US"/>
              </w:rPr>
              <w:t>- Trực tiếp;</w:t>
            </w:r>
          </w:p>
          <w:p w14:paraId="4D5EEA5C" w14:textId="77777777" w:rsidR="00F9443E" w:rsidRPr="00C71D55" w:rsidRDefault="00F9443E" w:rsidP="00F9443E">
            <w:pPr>
              <w:spacing w:before="120" w:after="120" w:line="259" w:lineRule="auto"/>
              <w:jc w:val="center"/>
              <w:rPr>
                <w:rFonts w:eastAsia="Calibri"/>
                <w:sz w:val="24"/>
                <w:szCs w:val="24"/>
                <w:lang w:val="en-US" w:eastAsia="en-US"/>
              </w:rPr>
            </w:pPr>
            <w:r w:rsidRPr="00C71D55">
              <w:rPr>
                <w:rFonts w:eastAsia="Calibri"/>
                <w:sz w:val="24"/>
                <w:szCs w:val="24"/>
                <w:lang w:val="en-US" w:eastAsia="en-US"/>
              </w:rPr>
              <w:t>- Hoặc qua BCCI;</w:t>
            </w:r>
          </w:p>
          <w:p w14:paraId="4D51A39D" w14:textId="77777777" w:rsidR="00F9443E" w:rsidRPr="00C71D55" w:rsidRDefault="00F9443E" w:rsidP="00F9443E">
            <w:pPr>
              <w:spacing w:before="120" w:after="120" w:line="259" w:lineRule="auto"/>
              <w:jc w:val="center"/>
              <w:rPr>
                <w:rFonts w:eastAsia="Calibri"/>
                <w:sz w:val="24"/>
                <w:szCs w:val="24"/>
                <w:lang w:val="en-US" w:eastAsia="en-US"/>
              </w:rPr>
            </w:pPr>
          </w:p>
        </w:tc>
        <w:tc>
          <w:tcPr>
            <w:tcW w:w="1382" w:type="dxa"/>
            <w:vAlign w:val="center"/>
          </w:tcPr>
          <w:p w14:paraId="4FFE8FDB" w14:textId="77777777" w:rsidR="00F9443E" w:rsidRPr="00C71D55" w:rsidRDefault="00F9443E" w:rsidP="00F9443E">
            <w:pPr>
              <w:spacing w:before="120" w:after="120" w:line="259" w:lineRule="auto"/>
              <w:jc w:val="center"/>
              <w:rPr>
                <w:rFonts w:eastAsia="Calibri"/>
                <w:sz w:val="24"/>
                <w:szCs w:val="24"/>
                <w:lang w:val="en-US" w:eastAsia="en-US"/>
              </w:rPr>
            </w:pPr>
            <w:r w:rsidRPr="00C71D55">
              <w:rPr>
                <w:rFonts w:eastAsia="Calibri"/>
                <w:sz w:val="24"/>
                <w:szCs w:val="24"/>
                <w:lang w:val="en-US" w:eastAsia="en-US"/>
              </w:rPr>
              <w:t>Sở Xây dựng, UBND cấp huyện, UBND cấp xã</w:t>
            </w:r>
          </w:p>
        </w:tc>
      </w:tr>
      <w:tr w:rsidR="00F9443E" w:rsidRPr="00C71D55" w14:paraId="051527D6" w14:textId="77777777" w:rsidTr="00F9443E">
        <w:trPr>
          <w:trHeight w:val="593"/>
          <w:jc w:val="center"/>
        </w:trPr>
        <w:tc>
          <w:tcPr>
            <w:tcW w:w="846" w:type="dxa"/>
            <w:vAlign w:val="center"/>
          </w:tcPr>
          <w:p w14:paraId="338BE973" w14:textId="5D1A632B" w:rsidR="00F9443E" w:rsidRPr="00C71D55" w:rsidRDefault="00F9443E" w:rsidP="00F9443E">
            <w:pPr>
              <w:jc w:val="center"/>
              <w:rPr>
                <w:rFonts w:eastAsia="Calibri"/>
                <w:b/>
                <w:bCs/>
                <w:sz w:val="24"/>
                <w:szCs w:val="24"/>
                <w:lang w:val="en-US" w:eastAsia="en-US"/>
              </w:rPr>
            </w:pPr>
            <w:r w:rsidRPr="00C71D55">
              <w:rPr>
                <w:rFonts w:eastAsia="Calibri"/>
                <w:b/>
                <w:bCs/>
                <w:sz w:val="24"/>
                <w:szCs w:val="24"/>
                <w:lang w:val="en-US" w:eastAsia="en-US"/>
              </w:rPr>
              <w:t xml:space="preserve">II.2.2 </w:t>
            </w:r>
          </w:p>
        </w:tc>
        <w:tc>
          <w:tcPr>
            <w:tcW w:w="13717" w:type="dxa"/>
            <w:gridSpan w:val="9"/>
            <w:vAlign w:val="center"/>
          </w:tcPr>
          <w:p w14:paraId="1987AD6F" w14:textId="77777777" w:rsidR="00F9443E" w:rsidRPr="00C71D55" w:rsidRDefault="00F9443E" w:rsidP="00F9443E">
            <w:pPr>
              <w:rPr>
                <w:rFonts w:eastAsia="Calibri"/>
                <w:b/>
                <w:bCs/>
                <w:sz w:val="24"/>
                <w:szCs w:val="24"/>
                <w:lang w:val="en-US" w:eastAsia="en-US"/>
              </w:rPr>
            </w:pPr>
            <w:r w:rsidRPr="00C71D55">
              <w:rPr>
                <w:rFonts w:eastAsia="Calibri"/>
                <w:b/>
                <w:bCs/>
                <w:sz w:val="24"/>
                <w:szCs w:val="24"/>
                <w:lang w:val="en-US" w:eastAsia="en-US"/>
              </w:rPr>
              <w:t>Lĩnh vực đường thủy nội địa</w:t>
            </w:r>
          </w:p>
        </w:tc>
      </w:tr>
      <w:tr w:rsidR="00F9443E" w:rsidRPr="00C71D55" w14:paraId="0DFF25BF" w14:textId="77777777" w:rsidTr="00F9443E">
        <w:trPr>
          <w:trHeight w:val="593"/>
          <w:jc w:val="center"/>
        </w:trPr>
        <w:tc>
          <w:tcPr>
            <w:tcW w:w="846" w:type="dxa"/>
            <w:tcBorders>
              <w:top w:val="single" w:sz="4" w:space="0" w:color="000000"/>
              <w:left w:val="single" w:sz="4" w:space="0" w:color="000000"/>
              <w:bottom w:val="single" w:sz="4" w:space="0" w:color="000000"/>
              <w:right w:val="single" w:sz="4" w:space="0" w:color="000000"/>
            </w:tcBorders>
            <w:vAlign w:val="center"/>
          </w:tcPr>
          <w:p w14:paraId="17A5EC2D" w14:textId="77777777" w:rsidR="00F9443E" w:rsidRPr="00C71D55" w:rsidRDefault="00F9443E" w:rsidP="00F9443E">
            <w:pPr>
              <w:spacing w:before="360" w:after="360" w:line="259" w:lineRule="auto"/>
              <w:jc w:val="center"/>
              <w:rPr>
                <w:rFonts w:eastAsia="Calibri"/>
                <w:sz w:val="24"/>
                <w:szCs w:val="24"/>
                <w:lang w:val="en-US" w:eastAsia="en-US"/>
              </w:rPr>
            </w:pPr>
            <w:r w:rsidRPr="00C71D55">
              <w:rPr>
                <w:rFonts w:eastAsia="Calibri"/>
                <w:sz w:val="24"/>
                <w:szCs w:val="24"/>
                <w:lang w:val="en-US" w:eastAsia="en-US"/>
              </w:rPr>
              <w:t>1</w:t>
            </w:r>
          </w:p>
        </w:tc>
        <w:tc>
          <w:tcPr>
            <w:tcW w:w="947" w:type="dxa"/>
            <w:tcBorders>
              <w:top w:val="single" w:sz="4" w:space="0" w:color="000000"/>
              <w:left w:val="single" w:sz="4" w:space="0" w:color="000000"/>
              <w:bottom w:val="single" w:sz="4" w:space="0" w:color="000000"/>
              <w:right w:val="single" w:sz="4" w:space="0" w:color="000000"/>
            </w:tcBorders>
            <w:vAlign w:val="center"/>
          </w:tcPr>
          <w:p w14:paraId="53622D00" w14:textId="77777777" w:rsidR="00F9443E" w:rsidRPr="00C71D55" w:rsidRDefault="00F9443E" w:rsidP="00F9443E">
            <w:pPr>
              <w:spacing w:before="360" w:after="360" w:line="259" w:lineRule="auto"/>
              <w:jc w:val="center"/>
              <w:rPr>
                <w:rFonts w:eastAsia="Times New Roman"/>
                <w:sz w:val="24"/>
                <w:szCs w:val="24"/>
                <w:lang w:val="en-US" w:eastAsia="en-US"/>
              </w:rPr>
            </w:pPr>
            <w:r w:rsidRPr="00C71D55">
              <w:rPr>
                <w:rFonts w:eastAsia="Calibri"/>
                <w:sz w:val="24"/>
                <w:szCs w:val="24"/>
                <w:lang w:val="en-US" w:eastAsia="en-US"/>
              </w:rPr>
              <w:t>1.004088</w:t>
            </w:r>
          </w:p>
        </w:tc>
        <w:tc>
          <w:tcPr>
            <w:tcW w:w="1661" w:type="dxa"/>
            <w:tcBorders>
              <w:top w:val="single" w:sz="4" w:space="0" w:color="000000"/>
              <w:left w:val="single" w:sz="4" w:space="0" w:color="000000"/>
              <w:bottom w:val="single" w:sz="4" w:space="0" w:color="000000"/>
              <w:right w:val="single" w:sz="4" w:space="0" w:color="000000"/>
            </w:tcBorders>
            <w:vAlign w:val="center"/>
          </w:tcPr>
          <w:p w14:paraId="78652ABE" w14:textId="77777777" w:rsidR="00F9443E" w:rsidRPr="00C71D55" w:rsidRDefault="00F9443E" w:rsidP="00F9443E">
            <w:pPr>
              <w:spacing w:before="360" w:after="360" w:line="259" w:lineRule="auto"/>
              <w:ind w:firstLine="200"/>
              <w:jc w:val="center"/>
              <w:rPr>
                <w:rFonts w:eastAsia="Times New Roman"/>
                <w:sz w:val="24"/>
                <w:szCs w:val="24"/>
                <w:lang w:val="en-US" w:eastAsia="en-US"/>
              </w:rPr>
            </w:pPr>
            <w:r w:rsidRPr="00C71D55">
              <w:rPr>
                <w:rFonts w:eastAsia="Calibri"/>
                <w:sz w:val="24"/>
                <w:szCs w:val="24"/>
                <w:lang w:val="en-US" w:eastAsia="en-US"/>
              </w:rPr>
              <w:t>Thủ tục Đăng ký phương tiện lần đầu đối với phương tiện chưa khai thác trên đường thủy nội địa</w:t>
            </w:r>
          </w:p>
        </w:tc>
        <w:tc>
          <w:tcPr>
            <w:tcW w:w="1099" w:type="dxa"/>
            <w:tcBorders>
              <w:top w:val="single" w:sz="4" w:space="0" w:color="000000"/>
              <w:left w:val="single" w:sz="4" w:space="0" w:color="000000"/>
              <w:bottom w:val="single" w:sz="4" w:space="0" w:color="000000"/>
              <w:right w:val="single" w:sz="4" w:space="0" w:color="000000"/>
            </w:tcBorders>
            <w:vAlign w:val="center"/>
          </w:tcPr>
          <w:p w14:paraId="5C25C1BE" w14:textId="77777777" w:rsidR="00F9443E" w:rsidRPr="00C71D55" w:rsidRDefault="00F9443E" w:rsidP="00F9443E">
            <w:pPr>
              <w:spacing w:before="360" w:after="360" w:line="259" w:lineRule="auto"/>
              <w:jc w:val="center"/>
              <w:rPr>
                <w:rFonts w:eastAsia="Times New Roman"/>
                <w:sz w:val="24"/>
                <w:szCs w:val="24"/>
                <w:lang w:val="en-US" w:eastAsia="en-US"/>
              </w:rPr>
            </w:pPr>
            <w:r w:rsidRPr="00C71D55">
              <w:rPr>
                <w:rFonts w:eastAsia="Calibri"/>
                <w:sz w:val="24"/>
                <w:szCs w:val="24"/>
                <w:lang w:val="en-US" w:eastAsia="en-US"/>
              </w:rPr>
              <w:t>03 ngày làm việc</w:t>
            </w:r>
          </w:p>
        </w:tc>
        <w:tc>
          <w:tcPr>
            <w:tcW w:w="1740" w:type="dxa"/>
            <w:tcBorders>
              <w:top w:val="single" w:sz="4" w:space="0" w:color="000000"/>
              <w:left w:val="single" w:sz="4" w:space="0" w:color="000000"/>
              <w:bottom w:val="single" w:sz="4" w:space="0" w:color="000000"/>
              <w:right w:val="single" w:sz="4" w:space="0" w:color="000000"/>
            </w:tcBorders>
            <w:vAlign w:val="center"/>
          </w:tcPr>
          <w:p w14:paraId="2F8686A4" w14:textId="77777777" w:rsidR="00F9443E" w:rsidRPr="00C71D55" w:rsidRDefault="00F9443E" w:rsidP="00F9443E">
            <w:pPr>
              <w:numPr>
                <w:ilvl w:val="0"/>
                <w:numId w:val="8"/>
              </w:numPr>
              <w:spacing w:after="200" w:line="259" w:lineRule="auto"/>
              <w:ind w:left="-10" w:firstLine="10"/>
              <w:contextualSpacing/>
              <w:jc w:val="both"/>
              <w:rPr>
                <w:rFonts w:eastAsia="Times New Roman"/>
                <w:spacing w:val="-6"/>
                <w:sz w:val="24"/>
                <w:szCs w:val="24"/>
              </w:rPr>
            </w:pPr>
            <w:r w:rsidRPr="00C71D55">
              <w:rPr>
                <w:sz w:val="24"/>
                <w:szCs w:val="24"/>
              </w:rPr>
              <w:t>Bộ phận tiếp nhận và trả kết quả của Sở Xây dựng tại Trung tâm Hành chính công tỉnh Đồng Tháp</w:t>
            </w:r>
          </w:p>
          <w:p w14:paraId="56E81BA4" w14:textId="77777777" w:rsidR="00F9443E" w:rsidRPr="00C71D55" w:rsidRDefault="00F9443E" w:rsidP="00F9443E">
            <w:pPr>
              <w:numPr>
                <w:ilvl w:val="0"/>
                <w:numId w:val="8"/>
              </w:numPr>
              <w:spacing w:after="200" w:line="259" w:lineRule="auto"/>
              <w:ind w:left="-10" w:firstLine="10"/>
              <w:contextualSpacing/>
              <w:jc w:val="both"/>
              <w:rPr>
                <w:rFonts w:eastAsia="Times New Roman"/>
                <w:spacing w:val="-6"/>
                <w:sz w:val="24"/>
                <w:szCs w:val="24"/>
              </w:rPr>
            </w:pPr>
            <w:r w:rsidRPr="00C71D55">
              <w:rPr>
                <w:sz w:val="24"/>
                <w:szCs w:val="24"/>
              </w:rPr>
              <w:t>Bộ phận tiếp nhận và trả kết qủa thuộc UBND cấp huyện, UBND cấp xã.</w:t>
            </w:r>
          </w:p>
        </w:tc>
        <w:tc>
          <w:tcPr>
            <w:tcW w:w="1063" w:type="dxa"/>
            <w:tcBorders>
              <w:top w:val="single" w:sz="4" w:space="0" w:color="000000"/>
              <w:left w:val="single" w:sz="4" w:space="0" w:color="000000"/>
              <w:bottom w:val="single" w:sz="4" w:space="0" w:color="000000"/>
              <w:right w:val="single" w:sz="4" w:space="0" w:color="000000"/>
            </w:tcBorders>
            <w:vAlign w:val="center"/>
          </w:tcPr>
          <w:p w14:paraId="21794928" w14:textId="77777777" w:rsidR="00F9443E" w:rsidRPr="00C71D55" w:rsidRDefault="00F9443E" w:rsidP="00F9443E">
            <w:pPr>
              <w:spacing w:before="360" w:after="360" w:line="259" w:lineRule="auto"/>
              <w:jc w:val="center"/>
              <w:rPr>
                <w:rFonts w:eastAsia="Calibri"/>
                <w:sz w:val="24"/>
                <w:szCs w:val="24"/>
                <w:lang w:val="en-US" w:eastAsia="en-US"/>
              </w:rPr>
            </w:pPr>
            <w:r w:rsidRPr="00C71D55">
              <w:rPr>
                <w:rFonts w:eastAsia="Calibri"/>
                <w:sz w:val="24"/>
                <w:szCs w:val="24"/>
                <w:lang w:val="en-US" w:eastAsia="en-US"/>
              </w:rPr>
              <w:t>70.000 đồng</w:t>
            </w:r>
          </w:p>
        </w:tc>
        <w:tc>
          <w:tcPr>
            <w:tcW w:w="2740" w:type="dxa"/>
            <w:tcBorders>
              <w:top w:val="single" w:sz="4" w:space="0" w:color="000000"/>
              <w:left w:val="single" w:sz="4" w:space="0" w:color="000000"/>
              <w:bottom w:val="single" w:sz="4" w:space="0" w:color="000000"/>
              <w:right w:val="single" w:sz="4" w:space="0" w:color="000000"/>
            </w:tcBorders>
            <w:vAlign w:val="center"/>
          </w:tcPr>
          <w:p w14:paraId="44F8508F" w14:textId="77777777" w:rsidR="00F9443E" w:rsidRPr="00C71D55" w:rsidRDefault="00F9443E" w:rsidP="00F9443E">
            <w:pPr>
              <w:spacing w:after="160" w:line="259" w:lineRule="auto"/>
              <w:jc w:val="center"/>
              <w:rPr>
                <w:rFonts w:eastAsia="Times New Roman"/>
                <w:sz w:val="24"/>
                <w:szCs w:val="24"/>
                <w:lang w:val="en-US" w:eastAsia="en-US"/>
              </w:rPr>
            </w:pPr>
            <w:r w:rsidRPr="00C71D55">
              <w:rPr>
                <w:rFonts w:eastAsia="Calibri"/>
                <w:sz w:val="24"/>
                <w:szCs w:val="24"/>
                <w:lang w:val="en-US" w:eastAsia="en-US"/>
              </w:rPr>
              <w:t>Thông tư số 60/2024/TTBGTVT ngày 17/12/2024 của Bộ trưởng Bộ Giao thông vận tải sửa đổi, bổ sung một số điều của các Thông tư quy định về đăng ký phương tiện thủy nội địa và quy định thi, kiểm tra, cấp, cấp lại, chuyển đổi giấy chứng nhận khả năng chuyên môn, chứng chỉ chuyên môn thuyền viên, người lái phương tiện thủy nội địa</w:t>
            </w:r>
          </w:p>
          <w:p w14:paraId="05374D4D" w14:textId="77777777" w:rsidR="00F9443E" w:rsidRPr="00C71D55" w:rsidRDefault="00F9443E" w:rsidP="00F9443E">
            <w:pPr>
              <w:spacing w:before="120" w:line="259" w:lineRule="auto"/>
              <w:jc w:val="center"/>
              <w:rPr>
                <w:rFonts w:eastAsia="Calibri"/>
                <w:sz w:val="24"/>
                <w:szCs w:val="24"/>
                <w:lang w:val="en-US" w:eastAsia="en-US"/>
              </w:rPr>
            </w:pPr>
          </w:p>
        </w:tc>
        <w:tc>
          <w:tcPr>
            <w:tcW w:w="1428" w:type="dxa"/>
            <w:tcBorders>
              <w:top w:val="single" w:sz="4" w:space="0" w:color="000000"/>
              <w:left w:val="single" w:sz="4" w:space="0" w:color="000000"/>
              <w:bottom w:val="single" w:sz="4" w:space="0" w:color="000000"/>
              <w:right w:val="single" w:sz="4" w:space="0" w:color="000000"/>
            </w:tcBorders>
            <w:vAlign w:val="center"/>
          </w:tcPr>
          <w:p w14:paraId="359D4429" w14:textId="77777777" w:rsidR="00F9443E" w:rsidRPr="00C71D55" w:rsidRDefault="00F9443E" w:rsidP="00F9443E">
            <w:pPr>
              <w:spacing w:after="160" w:line="259" w:lineRule="auto"/>
              <w:jc w:val="center"/>
              <w:rPr>
                <w:rFonts w:eastAsia="Calibri"/>
                <w:sz w:val="24"/>
                <w:szCs w:val="24"/>
                <w:lang w:val="en-US" w:eastAsia="en-US"/>
              </w:rPr>
            </w:pPr>
            <w:r w:rsidRPr="00C71D55">
              <w:rPr>
                <w:rFonts w:eastAsia="Calibri"/>
                <w:sz w:val="24"/>
                <w:szCs w:val="24"/>
                <w:lang w:val="en-US" w:eastAsia="en-US"/>
              </w:rPr>
              <w:t>- Trực tiếp.</w:t>
            </w:r>
          </w:p>
          <w:p w14:paraId="6D4CB3C8" w14:textId="77777777" w:rsidR="00F9443E" w:rsidRPr="00C71D55" w:rsidRDefault="00F9443E" w:rsidP="00F9443E">
            <w:pPr>
              <w:spacing w:after="160" w:line="259" w:lineRule="auto"/>
              <w:jc w:val="both"/>
              <w:rPr>
                <w:rFonts w:eastAsia="Times New Roman"/>
                <w:sz w:val="24"/>
                <w:szCs w:val="24"/>
                <w:lang w:val="en-US" w:eastAsia="en-US"/>
              </w:rPr>
            </w:pPr>
            <w:r w:rsidRPr="00C71D55">
              <w:rPr>
                <w:rFonts w:eastAsia="Calibri"/>
                <w:sz w:val="24"/>
                <w:szCs w:val="24"/>
                <w:lang w:val="en-US" w:eastAsia="en-US"/>
              </w:rPr>
              <w:t>- Trực tuyến toàn trình</w:t>
            </w:r>
          </w:p>
        </w:tc>
        <w:tc>
          <w:tcPr>
            <w:tcW w:w="1657" w:type="dxa"/>
            <w:tcBorders>
              <w:top w:val="single" w:sz="4" w:space="0" w:color="000000"/>
              <w:left w:val="single" w:sz="4" w:space="0" w:color="000000"/>
              <w:bottom w:val="single" w:sz="4" w:space="0" w:color="000000"/>
              <w:right w:val="single" w:sz="4" w:space="0" w:color="000000"/>
            </w:tcBorders>
            <w:vAlign w:val="center"/>
          </w:tcPr>
          <w:p w14:paraId="3299E629" w14:textId="77777777" w:rsidR="00F9443E" w:rsidRPr="00C71D55" w:rsidRDefault="00F9443E" w:rsidP="00F9443E">
            <w:pPr>
              <w:spacing w:after="160" w:line="259" w:lineRule="auto"/>
              <w:jc w:val="center"/>
              <w:rPr>
                <w:rFonts w:eastAsia="Calibri"/>
                <w:sz w:val="24"/>
                <w:szCs w:val="24"/>
                <w:lang w:val="en-US" w:eastAsia="en-US"/>
              </w:rPr>
            </w:pPr>
            <w:r w:rsidRPr="00C71D55">
              <w:rPr>
                <w:rFonts w:eastAsia="Calibri"/>
                <w:sz w:val="24"/>
                <w:szCs w:val="24"/>
                <w:lang w:val="en-US" w:eastAsia="en-US"/>
              </w:rPr>
              <w:t>- Trực tiếp.</w:t>
            </w:r>
          </w:p>
          <w:p w14:paraId="551F78F4" w14:textId="77777777" w:rsidR="00F9443E" w:rsidRPr="00C71D55" w:rsidRDefault="00F9443E" w:rsidP="00F9443E">
            <w:pPr>
              <w:spacing w:after="160" w:line="259" w:lineRule="auto"/>
              <w:jc w:val="center"/>
              <w:rPr>
                <w:rFonts w:eastAsia="Calibri"/>
                <w:sz w:val="24"/>
                <w:szCs w:val="24"/>
                <w:lang w:val="en-US" w:eastAsia="en-US"/>
              </w:rPr>
            </w:pPr>
            <w:r w:rsidRPr="00C71D55">
              <w:rPr>
                <w:rFonts w:eastAsia="Calibri"/>
                <w:sz w:val="24"/>
                <w:szCs w:val="24"/>
                <w:lang w:val="en-US" w:eastAsia="en-US"/>
              </w:rPr>
              <w:t>- Trực tuyến;</w:t>
            </w:r>
          </w:p>
          <w:p w14:paraId="336FFC1D" w14:textId="77777777" w:rsidR="00F9443E" w:rsidRPr="00C71D55" w:rsidRDefault="00F9443E" w:rsidP="00F9443E">
            <w:pPr>
              <w:spacing w:after="160" w:line="259" w:lineRule="auto"/>
              <w:jc w:val="both"/>
              <w:rPr>
                <w:rFonts w:eastAsia="Times New Roman"/>
                <w:sz w:val="24"/>
                <w:szCs w:val="24"/>
                <w:lang w:val="en-US" w:eastAsia="en-US"/>
              </w:rPr>
            </w:pPr>
            <w:r w:rsidRPr="00C71D55">
              <w:rPr>
                <w:rFonts w:eastAsia="Calibri"/>
                <w:sz w:val="24"/>
                <w:szCs w:val="24"/>
                <w:lang w:val="en-US" w:eastAsia="en-US"/>
              </w:rPr>
              <w:t>- BCCI</w:t>
            </w:r>
          </w:p>
        </w:tc>
        <w:tc>
          <w:tcPr>
            <w:tcW w:w="1382" w:type="dxa"/>
            <w:tcBorders>
              <w:top w:val="single" w:sz="4" w:space="0" w:color="000000"/>
              <w:left w:val="single" w:sz="4" w:space="0" w:color="000000"/>
              <w:bottom w:val="single" w:sz="4" w:space="0" w:color="000000"/>
              <w:right w:val="single" w:sz="4" w:space="0" w:color="000000"/>
            </w:tcBorders>
            <w:vAlign w:val="center"/>
          </w:tcPr>
          <w:p w14:paraId="6A27A559" w14:textId="77777777" w:rsidR="00F9443E" w:rsidRPr="00C71D55" w:rsidRDefault="00F9443E" w:rsidP="00F9443E">
            <w:pPr>
              <w:spacing w:before="120" w:after="120" w:line="259" w:lineRule="auto"/>
              <w:jc w:val="center"/>
              <w:rPr>
                <w:rFonts w:eastAsia="Calibri"/>
                <w:sz w:val="24"/>
                <w:szCs w:val="24"/>
                <w:lang w:val="en-US" w:eastAsia="en-US"/>
              </w:rPr>
            </w:pPr>
          </w:p>
        </w:tc>
      </w:tr>
      <w:tr w:rsidR="00F9443E" w:rsidRPr="00C71D55" w14:paraId="77C26DEB" w14:textId="77777777" w:rsidTr="00F9443E">
        <w:trPr>
          <w:trHeight w:val="593"/>
          <w:jc w:val="center"/>
        </w:trPr>
        <w:tc>
          <w:tcPr>
            <w:tcW w:w="846" w:type="dxa"/>
            <w:tcBorders>
              <w:top w:val="single" w:sz="4" w:space="0" w:color="000000"/>
              <w:left w:val="single" w:sz="4" w:space="0" w:color="000000"/>
              <w:bottom w:val="single" w:sz="4" w:space="0" w:color="000000"/>
              <w:right w:val="single" w:sz="4" w:space="0" w:color="000000"/>
            </w:tcBorders>
            <w:vAlign w:val="center"/>
          </w:tcPr>
          <w:p w14:paraId="1057BEC5" w14:textId="77777777" w:rsidR="00F9443E" w:rsidRPr="00C71D55" w:rsidRDefault="00F9443E" w:rsidP="00F9443E">
            <w:pPr>
              <w:spacing w:before="360" w:after="360" w:line="259" w:lineRule="auto"/>
              <w:jc w:val="center"/>
              <w:rPr>
                <w:rFonts w:eastAsia="Calibri"/>
                <w:sz w:val="24"/>
                <w:szCs w:val="24"/>
                <w:lang w:val="en-US" w:eastAsia="en-US"/>
              </w:rPr>
            </w:pPr>
            <w:r w:rsidRPr="00C71D55">
              <w:rPr>
                <w:rFonts w:eastAsia="Calibri"/>
                <w:sz w:val="24"/>
                <w:szCs w:val="24"/>
                <w:lang w:val="en-US" w:eastAsia="en-US"/>
              </w:rPr>
              <w:lastRenderedPageBreak/>
              <w:t>2</w:t>
            </w:r>
          </w:p>
        </w:tc>
        <w:tc>
          <w:tcPr>
            <w:tcW w:w="947" w:type="dxa"/>
            <w:tcBorders>
              <w:top w:val="single" w:sz="4" w:space="0" w:color="000000"/>
              <w:left w:val="single" w:sz="4" w:space="0" w:color="000000"/>
              <w:bottom w:val="single" w:sz="4" w:space="0" w:color="000000"/>
              <w:right w:val="single" w:sz="4" w:space="0" w:color="000000"/>
            </w:tcBorders>
            <w:vAlign w:val="center"/>
          </w:tcPr>
          <w:p w14:paraId="113E4FC1" w14:textId="77777777" w:rsidR="00F9443E" w:rsidRPr="00C71D55" w:rsidRDefault="00F9443E" w:rsidP="00F9443E">
            <w:pPr>
              <w:spacing w:before="360" w:after="360" w:line="259" w:lineRule="auto"/>
              <w:jc w:val="center"/>
              <w:rPr>
                <w:rFonts w:eastAsia="Times New Roman"/>
                <w:sz w:val="24"/>
                <w:szCs w:val="24"/>
                <w:lang w:val="en-US" w:eastAsia="en-US"/>
              </w:rPr>
            </w:pPr>
            <w:r w:rsidRPr="00C71D55">
              <w:rPr>
                <w:rFonts w:eastAsia="Calibri"/>
                <w:sz w:val="24"/>
                <w:szCs w:val="24"/>
                <w:lang w:val="en-US" w:eastAsia="en-US"/>
              </w:rPr>
              <w:t>1.004047</w:t>
            </w:r>
          </w:p>
        </w:tc>
        <w:tc>
          <w:tcPr>
            <w:tcW w:w="1661" w:type="dxa"/>
            <w:tcBorders>
              <w:top w:val="single" w:sz="4" w:space="0" w:color="000000"/>
              <w:left w:val="single" w:sz="4" w:space="0" w:color="000000"/>
              <w:bottom w:val="single" w:sz="4" w:space="0" w:color="000000"/>
              <w:right w:val="single" w:sz="4" w:space="0" w:color="000000"/>
            </w:tcBorders>
            <w:vAlign w:val="center"/>
          </w:tcPr>
          <w:p w14:paraId="1E865DD5" w14:textId="77777777" w:rsidR="00F9443E" w:rsidRPr="00C71D55" w:rsidRDefault="00F9443E" w:rsidP="00F9443E">
            <w:pPr>
              <w:spacing w:before="360" w:after="360" w:line="259" w:lineRule="auto"/>
              <w:ind w:firstLine="200"/>
              <w:jc w:val="center"/>
              <w:rPr>
                <w:rFonts w:eastAsia="Times New Roman"/>
                <w:sz w:val="24"/>
                <w:szCs w:val="24"/>
                <w:lang w:val="en-US" w:eastAsia="en-US"/>
              </w:rPr>
            </w:pPr>
            <w:r w:rsidRPr="00C71D55">
              <w:rPr>
                <w:rFonts w:eastAsia="Calibri"/>
                <w:sz w:val="24"/>
                <w:szCs w:val="24"/>
                <w:lang w:val="en-US" w:eastAsia="en-US"/>
              </w:rPr>
              <w:t>Thủ tục Đăng ký phương tiện lần đầu đối với phương tiện đang khai thác trên đường thủy nội địa</w:t>
            </w:r>
          </w:p>
        </w:tc>
        <w:tc>
          <w:tcPr>
            <w:tcW w:w="1099" w:type="dxa"/>
            <w:tcBorders>
              <w:top w:val="single" w:sz="4" w:space="0" w:color="000000"/>
              <w:left w:val="single" w:sz="4" w:space="0" w:color="000000"/>
              <w:bottom w:val="single" w:sz="4" w:space="0" w:color="000000"/>
              <w:right w:val="single" w:sz="4" w:space="0" w:color="000000"/>
            </w:tcBorders>
            <w:vAlign w:val="center"/>
          </w:tcPr>
          <w:p w14:paraId="23CA6921" w14:textId="77777777" w:rsidR="00F9443E" w:rsidRPr="00C71D55" w:rsidRDefault="00F9443E" w:rsidP="00F9443E">
            <w:pPr>
              <w:spacing w:before="360" w:after="360" w:line="259" w:lineRule="auto"/>
              <w:jc w:val="center"/>
              <w:rPr>
                <w:rFonts w:eastAsia="Times New Roman"/>
                <w:sz w:val="24"/>
                <w:szCs w:val="24"/>
                <w:lang w:val="en-US" w:eastAsia="en-US"/>
              </w:rPr>
            </w:pPr>
            <w:r w:rsidRPr="00C71D55">
              <w:rPr>
                <w:rFonts w:eastAsia="Calibri"/>
                <w:sz w:val="24"/>
                <w:szCs w:val="24"/>
                <w:lang w:val="en-US" w:eastAsia="en-US"/>
              </w:rPr>
              <w:t>03 ngày làm việc</w:t>
            </w:r>
          </w:p>
        </w:tc>
        <w:tc>
          <w:tcPr>
            <w:tcW w:w="1740" w:type="dxa"/>
            <w:tcBorders>
              <w:top w:val="single" w:sz="4" w:space="0" w:color="000000"/>
              <w:left w:val="single" w:sz="4" w:space="0" w:color="000000"/>
              <w:bottom w:val="single" w:sz="4" w:space="0" w:color="000000"/>
              <w:right w:val="single" w:sz="4" w:space="0" w:color="000000"/>
            </w:tcBorders>
            <w:vAlign w:val="center"/>
          </w:tcPr>
          <w:p w14:paraId="272FEC09" w14:textId="77777777" w:rsidR="00F9443E" w:rsidRPr="00C71D55" w:rsidRDefault="00F9443E" w:rsidP="00F9443E">
            <w:pPr>
              <w:numPr>
                <w:ilvl w:val="0"/>
                <w:numId w:val="8"/>
              </w:numPr>
              <w:spacing w:after="200" w:line="259" w:lineRule="auto"/>
              <w:ind w:left="-10" w:firstLine="10"/>
              <w:contextualSpacing/>
              <w:jc w:val="both"/>
              <w:rPr>
                <w:rFonts w:eastAsia="Times New Roman"/>
                <w:spacing w:val="-6"/>
                <w:sz w:val="24"/>
                <w:szCs w:val="24"/>
              </w:rPr>
            </w:pPr>
            <w:r w:rsidRPr="00C71D55">
              <w:rPr>
                <w:sz w:val="24"/>
                <w:szCs w:val="24"/>
              </w:rPr>
              <w:t>Bộ phận tiếp nhận và trả kết quả của Sở Xây dựng tại Trung tâm Hành chính công tỉnh Đồng Tháp</w:t>
            </w:r>
          </w:p>
          <w:p w14:paraId="747ECEF6" w14:textId="77777777" w:rsidR="00F9443E" w:rsidRPr="00C71D55" w:rsidRDefault="00F9443E" w:rsidP="00F9443E">
            <w:pPr>
              <w:spacing w:after="200"/>
              <w:contextualSpacing/>
              <w:jc w:val="both"/>
              <w:rPr>
                <w:rFonts w:eastAsia="Times New Roman"/>
                <w:spacing w:val="-6"/>
                <w:sz w:val="24"/>
                <w:szCs w:val="24"/>
              </w:rPr>
            </w:pPr>
            <w:r w:rsidRPr="00C71D55">
              <w:rPr>
                <w:sz w:val="24"/>
                <w:szCs w:val="24"/>
              </w:rPr>
              <w:t>- Bộ phận tiếp nhận và trả kết qủa thuộc UBND cấp huyện, UBND cấp xã.</w:t>
            </w:r>
          </w:p>
        </w:tc>
        <w:tc>
          <w:tcPr>
            <w:tcW w:w="1063" w:type="dxa"/>
            <w:tcBorders>
              <w:top w:val="single" w:sz="4" w:space="0" w:color="000000"/>
              <w:left w:val="single" w:sz="4" w:space="0" w:color="000000"/>
              <w:bottom w:val="single" w:sz="4" w:space="0" w:color="000000"/>
              <w:right w:val="single" w:sz="4" w:space="0" w:color="000000"/>
            </w:tcBorders>
            <w:vAlign w:val="center"/>
          </w:tcPr>
          <w:p w14:paraId="3FD6AE53" w14:textId="77777777" w:rsidR="00F9443E" w:rsidRPr="00C71D55" w:rsidRDefault="00F9443E" w:rsidP="00F9443E">
            <w:pPr>
              <w:spacing w:before="360" w:after="360" w:line="259" w:lineRule="auto"/>
              <w:jc w:val="center"/>
              <w:rPr>
                <w:rFonts w:eastAsia="Calibri"/>
                <w:sz w:val="24"/>
                <w:szCs w:val="24"/>
                <w:lang w:val="en-US" w:eastAsia="en-US"/>
              </w:rPr>
            </w:pPr>
            <w:r w:rsidRPr="00C71D55">
              <w:rPr>
                <w:rFonts w:eastAsia="Calibri"/>
                <w:sz w:val="24"/>
                <w:szCs w:val="24"/>
                <w:lang w:val="en-US" w:eastAsia="en-US"/>
              </w:rPr>
              <w:t>70.000 đồng</w:t>
            </w:r>
          </w:p>
        </w:tc>
        <w:tc>
          <w:tcPr>
            <w:tcW w:w="2740" w:type="dxa"/>
            <w:tcBorders>
              <w:top w:val="single" w:sz="4" w:space="0" w:color="000000"/>
              <w:left w:val="single" w:sz="4" w:space="0" w:color="000000"/>
              <w:bottom w:val="single" w:sz="4" w:space="0" w:color="000000"/>
              <w:right w:val="single" w:sz="4" w:space="0" w:color="000000"/>
            </w:tcBorders>
          </w:tcPr>
          <w:p w14:paraId="29EA82D7" w14:textId="77777777" w:rsidR="00F9443E" w:rsidRPr="00C71D55" w:rsidRDefault="00F9443E" w:rsidP="00F9443E">
            <w:pPr>
              <w:spacing w:before="120" w:line="259" w:lineRule="auto"/>
              <w:jc w:val="center"/>
              <w:rPr>
                <w:rFonts w:eastAsia="Calibri"/>
                <w:sz w:val="24"/>
                <w:szCs w:val="24"/>
                <w:lang w:val="en-US" w:eastAsia="en-US"/>
              </w:rPr>
            </w:pPr>
            <w:r w:rsidRPr="00C71D55">
              <w:rPr>
                <w:rFonts w:eastAsia="Calibri"/>
                <w:sz w:val="24"/>
                <w:szCs w:val="24"/>
                <w:lang w:val="en-US" w:eastAsia="en-US"/>
              </w:rPr>
              <w:t>Thông tư số 60/2024/TTBGTVT ngày 17/12/2024 của Bộ trưởng Bộ Giao thông vận tải sửa đổi, bổ sung một số điều của các Thông tư quy định về đăng ký phương tiện thủy nội địa và quy định thi, kiểm tra, cấp, cấp lại, chuyển đổi giấy chứng nhận khả năng chuyên môn, chứng chỉ chuyên môn thuyền viên, người lái phương tiện thủy nội địa</w:t>
            </w:r>
          </w:p>
        </w:tc>
        <w:tc>
          <w:tcPr>
            <w:tcW w:w="1428" w:type="dxa"/>
            <w:tcBorders>
              <w:top w:val="single" w:sz="4" w:space="0" w:color="000000"/>
              <w:left w:val="single" w:sz="4" w:space="0" w:color="000000"/>
              <w:bottom w:val="single" w:sz="4" w:space="0" w:color="000000"/>
              <w:right w:val="single" w:sz="4" w:space="0" w:color="000000"/>
            </w:tcBorders>
            <w:vAlign w:val="center"/>
          </w:tcPr>
          <w:p w14:paraId="24AA4008" w14:textId="77777777" w:rsidR="00F9443E" w:rsidRPr="00C71D55" w:rsidRDefault="00F9443E" w:rsidP="00F9443E">
            <w:pPr>
              <w:spacing w:after="160" w:line="259" w:lineRule="auto"/>
              <w:jc w:val="center"/>
              <w:rPr>
                <w:rFonts w:eastAsia="Calibri"/>
                <w:sz w:val="24"/>
                <w:szCs w:val="24"/>
                <w:lang w:val="en-US" w:eastAsia="en-US"/>
              </w:rPr>
            </w:pPr>
            <w:r w:rsidRPr="00C71D55">
              <w:rPr>
                <w:rFonts w:eastAsia="Calibri"/>
                <w:sz w:val="24"/>
                <w:szCs w:val="24"/>
                <w:lang w:val="en-US" w:eastAsia="en-US"/>
              </w:rPr>
              <w:t>- Trực tiếp.</w:t>
            </w:r>
          </w:p>
          <w:p w14:paraId="32674926" w14:textId="77777777" w:rsidR="00F9443E" w:rsidRPr="00C71D55" w:rsidRDefault="00F9443E" w:rsidP="00F9443E">
            <w:pPr>
              <w:spacing w:after="160" w:line="259" w:lineRule="auto"/>
              <w:jc w:val="both"/>
              <w:rPr>
                <w:rFonts w:eastAsia="Times New Roman"/>
                <w:sz w:val="24"/>
                <w:szCs w:val="24"/>
                <w:lang w:val="en-US" w:eastAsia="en-US"/>
              </w:rPr>
            </w:pPr>
            <w:r w:rsidRPr="00C71D55">
              <w:rPr>
                <w:rFonts w:eastAsia="Calibri"/>
                <w:sz w:val="24"/>
                <w:szCs w:val="24"/>
                <w:lang w:val="en-US" w:eastAsia="en-US"/>
              </w:rPr>
              <w:t>- Trực tuyến một phần</w:t>
            </w:r>
          </w:p>
        </w:tc>
        <w:tc>
          <w:tcPr>
            <w:tcW w:w="1657" w:type="dxa"/>
            <w:tcBorders>
              <w:top w:val="single" w:sz="4" w:space="0" w:color="000000"/>
              <w:left w:val="single" w:sz="4" w:space="0" w:color="000000"/>
              <w:bottom w:val="single" w:sz="4" w:space="0" w:color="000000"/>
              <w:right w:val="single" w:sz="4" w:space="0" w:color="000000"/>
            </w:tcBorders>
            <w:vAlign w:val="center"/>
          </w:tcPr>
          <w:p w14:paraId="3F6E1344" w14:textId="77777777" w:rsidR="00F9443E" w:rsidRPr="00C71D55" w:rsidRDefault="00F9443E" w:rsidP="00F9443E">
            <w:pPr>
              <w:spacing w:after="160" w:line="259" w:lineRule="auto"/>
              <w:jc w:val="center"/>
              <w:rPr>
                <w:rFonts w:eastAsia="Calibri"/>
                <w:sz w:val="24"/>
                <w:szCs w:val="24"/>
                <w:lang w:val="en-US" w:eastAsia="en-US"/>
              </w:rPr>
            </w:pPr>
            <w:r w:rsidRPr="00C71D55">
              <w:rPr>
                <w:rFonts w:eastAsia="Calibri"/>
                <w:sz w:val="24"/>
                <w:szCs w:val="24"/>
                <w:lang w:val="en-US" w:eastAsia="en-US"/>
              </w:rPr>
              <w:t>- Trực tiếp.</w:t>
            </w:r>
          </w:p>
          <w:p w14:paraId="7CE5F715" w14:textId="77777777" w:rsidR="00F9443E" w:rsidRPr="00C71D55" w:rsidRDefault="00F9443E" w:rsidP="00F9443E">
            <w:pPr>
              <w:spacing w:after="160" w:line="259" w:lineRule="auto"/>
              <w:jc w:val="both"/>
              <w:rPr>
                <w:rFonts w:eastAsia="Times New Roman"/>
                <w:sz w:val="24"/>
                <w:szCs w:val="24"/>
                <w:lang w:val="en-US" w:eastAsia="en-US"/>
              </w:rPr>
            </w:pPr>
            <w:r w:rsidRPr="00C71D55">
              <w:rPr>
                <w:rFonts w:eastAsia="Calibri"/>
                <w:sz w:val="24"/>
                <w:szCs w:val="24"/>
                <w:lang w:val="en-US" w:eastAsia="en-US"/>
              </w:rPr>
              <w:t>- BCCI</w:t>
            </w:r>
          </w:p>
        </w:tc>
        <w:tc>
          <w:tcPr>
            <w:tcW w:w="1382" w:type="dxa"/>
            <w:tcBorders>
              <w:top w:val="single" w:sz="4" w:space="0" w:color="000000"/>
              <w:left w:val="single" w:sz="4" w:space="0" w:color="000000"/>
              <w:bottom w:val="single" w:sz="4" w:space="0" w:color="000000"/>
              <w:right w:val="single" w:sz="4" w:space="0" w:color="000000"/>
            </w:tcBorders>
            <w:vAlign w:val="center"/>
          </w:tcPr>
          <w:p w14:paraId="1D44E99A" w14:textId="77777777" w:rsidR="00F9443E" w:rsidRPr="00C71D55" w:rsidRDefault="00F9443E" w:rsidP="00F9443E">
            <w:pPr>
              <w:spacing w:before="120" w:after="120" w:line="259" w:lineRule="auto"/>
              <w:jc w:val="center"/>
              <w:rPr>
                <w:rFonts w:eastAsia="Calibri"/>
                <w:sz w:val="24"/>
                <w:szCs w:val="24"/>
                <w:lang w:val="en-US" w:eastAsia="en-US"/>
              </w:rPr>
            </w:pPr>
          </w:p>
        </w:tc>
      </w:tr>
      <w:tr w:rsidR="00F9443E" w:rsidRPr="00C71D55" w14:paraId="3B01CCD0" w14:textId="77777777" w:rsidTr="00F9443E">
        <w:trPr>
          <w:trHeight w:val="593"/>
          <w:jc w:val="center"/>
        </w:trPr>
        <w:tc>
          <w:tcPr>
            <w:tcW w:w="846" w:type="dxa"/>
            <w:tcBorders>
              <w:top w:val="single" w:sz="4" w:space="0" w:color="000000"/>
              <w:left w:val="single" w:sz="4" w:space="0" w:color="000000"/>
              <w:bottom w:val="single" w:sz="4" w:space="0" w:color="000000"/>
              <w:right w:val="single" w:sz="4" w:space="0" w:color="000000"/>
            </w:tcBorders>
            <w:vAlign w:val="center"/>
          </w:tcPr>
          <w:p w14:paraId="78FFBA51" w14:textId="77777777" w:rsidR="00F9443E" w:rsidRPr="00C71D55" w:rsidRDefault="00F9443E" w:rsidP="00F9443E">
            <w:pPr>
              <w:spacing w:before="360" w:after="360" w:line="259" w:lineRule="auto"/>
              <w:jc w:val="center"/>
              <w:rPr>
                <w:rFonts w:eastAsia="Calibri"/>
                <w:sz w:val="24"/>
                <w:szCs w:val="24"/>
                <w:lang w:val="en-US" w:eastAsia="en-US"/>
              </w:rPr>
            </w:pPr>
            <w:r w:rsidRPr="00C71D55">
              <w:rPr>
                <w:rFonts w:eastAsia="Calibri"/>
                <w:sz w:val="24"/>
                <w:szCs w:val="24"/>
                <w:lang w:val="en-US" w:eastAsia="en-US"/>
              </w:rPr>
              <w:t>3</w:t>
            </w:r>
          </w:p>
        </w:tc>
        <w:tc>
          <w:tcPr>
            <w:tcW w:w="947" w:type="dxa"/>
            <w:tcBorders>
              <w:top w:val="single" w:sz="4" w:space="0" w:color="000000"/>
              <w:left w:val="single" w:sz="4" w:space="0" w:color="000000"/>
              <w:bottom w:val="single" w:sz="4" w:space="0" w:color="000000"/>
              <w:right w:val="single" w:sz="4" w:space="0" w:color="000000"/>
            </w:tcBorders>
            <w:vAlign w:val="center"/>
          </w:tcPr>
          <w:p w14:paraId="059BAFA3" w14:textId="77777777" w:rsidR="00F9443E" w:rsidRPr="00C71D55" w:rsidRDefault="00F9443E" w:rsidP="00F9443E">
            <w:pPr>
              <w:spacing w:before="360" w:after="360" w:line="259" w:lineRule="auto"/>
              <w:jc w:val="center"/>
              <w:rPr>
                <w:rFonts w:eastAsia="Times New Roman"/>
                <w:sz w:val="24"/>
                <w:szCs w:val="24"/>
                <w:lang w:val="en-US" w:eastAsia="en-US"/>
              </w:rPr>
            </w:pPr>
            <w:r w:rsidRPr="00C71D55">
              <w:rPr>
                <w:rFonts w:eastAsia="Calibri"/>
                <w:sz w:val="24"/>
                <w:szCs w:val="24"/>
                <w:lang w:val="en-US" w:eastAsia="en-US"/>
              </w:rPr>
              <w:t>2.001711</w:t>
            </w:r>
          </w:p>
        </w:tc>
        <w:tc>
          <w:tcPr>
            <w:tcW w:w="1661" w:type="dxa"/>
            <w:tcBorders>
              <w:top w:val="single" w:sz="4" w:space="0" w:color="000000"/>
              <w:left w:val="single" w:sz="4" w:space="0" w:color="000000"/>
              <w:bottom w:val="single" w:sz="4" w:space="0" w:color="000000"/>
              <w:right w:val="single" w:sz="4" w:space="0" w:color="000000"/>
            </w:tcBorders>
            <w:vAlign w:val="center"/>
          </w:tcPr>
          <w:p w14:paraId="40ADBD95" w14:textId="77777777" w:rsidR="00F9443E" w:rsidRPr="00C71D55" w:rsidRDefault="00F9443E" w:rsidP="00F9443E">
            <w:pPr>
              <w:spacing w:before="360" w:after="360" w:line="259" w:lineRule="auto"/>
              <w:ind w:firstLine="200"/>
              <w:jc w:val="center"/>
              <w:rPr>
                <w:rFonts w:eastAsia="Times New Roman"/>
                <w:sz w:val="24"/>
                <w:szCs w:val="24"/>
                <w:lang w:val="en-US" w:eastAsia="en-US"/>
              </w:rPr>
            </w:pPr>
            <w:r w:rsidRPr="00C71D55">
              <w:rPr>
                <w:rFonts w:eastAsia="Calibri"/>
                <w:sz w:val="24"/>
                <w:szCs w:val="24"/>
                <w:lang w:val="en-US" w:eastAsia="en-US"/>
              </w:rPr>
              <w:t>Thủ tục Đăng ký lại phương tiện trong trường hợp phương tiện thay đổi tên, tính năng kỹ thuật</w:t>
            </w:r>
          </w:p>
        </w:tc>
        <w:tc>
          <w:tcPr>
            <w:tcW w:w="1099" w:type="dxa"/>
            <w:tcBorders>
              <w:top w:val="single" w:sz="4" w:space="0" w:color="000000"/>
              <w:left w:val="single" w:sz="4" w:space="0" w:color="000000"/>
              <w:bottom w:val="single" w:sz="4" w:space="0" w:color="000000"/>
              <w:right w:val="single" w:sz="4" w:space="0" w:color="000000"/>
            </w:tcBorders>
            <w:vAlign w:val="center"/>
          </w:tcPr>
          <w:p w14:paraId="644ECDE6" w14:textId="77777777" w:rsidR="00F9443E" w:rsidRPr="00C71D55" w:rsidRDefault="00F9443E" w:rsidP="00F9443E">
            <w:pPr>
              <w:spacing w:before="360" w:after="360" w:line="259" w:lineRule="auto"/>
              <w:jc w:val="center"/>
              <w:rPr>
                <w:rFonts w:eastAsia="Times New Roman"/>
                <w:sz w:val="24"/>
                <w:szCs w:val="24"/>
                <w:lang w:val="en-US" w:eastAsia="en-US"/>
              </w:rPr>
            </w:pPr>
            <w:r w:rsidRPr="00C71D55">
              <w:rPr>
                <w:rFonts w:eastAsia="Calibri"/>
                <w:sz w:val="24"/>
                <w:szCs w:val="24"/>
                <w:lang w:val="en-US" w:eastAsia="en-US"/>
              </w:rPr>
              <w:t>03 ngày làm việc</w:t>
            </w:r>
          </w:p>
        </w:tc>
        <w:tc>
          <w:tcPr>
            <w:tcW w:w="1740" w:type="dxa"/>
            <w:tcBorders>
              <w:top w:val="single" w:sz="4" w:space="0" w:color="000000"/>
              <w:left w:val="single" w:sz="4" w:space="0" w:color="000000"/>
              <w:bottom w:val="single" w:sz="4" w:space="0" w:color="000000"/>
              <w:right w:val="single" w:sz="4" w:space="0" w:color="000000"/>
            </w:tcBorders>
            <w:vAlign w:val="center"/>
          </w:tcPr>
          <w:p w14:paraId="3E3DE96A" w14:textId="77777777" w:rsidR="00F9443E" w:rsidRPr="00C71D55" w:rsidRDefault="00F9443E" w:rsidP="00F9443E">
            <w:pPr>
              <w:numPr>
                <w:ilvl w:val="0"/>
                <w:numId w:val="8"/>
              </w:numPr>
              <w:spacing w:after="200" w:line="259" w:lineRule="auto"/>
              <w:ind w:left="-10" w:firstLine="10"/>
              <w:contextualSpacing/>
              <w:jc w:val="both"/>
              <w:rPr>
                <w:rFonts w:eastAsia="Times New Roman"/>
                <w:spacing w:val="-6"/>
                <w:sz w:val="24"/>
                <w:szCs w:val="24"/>
              </w:rPr>
            </w:pPr>
            <w:r w:rsidRPr="00C71D55">
              <w:rPr>
                <w:sz w:val="24"/>
                <w:szCs w:val="24"/>
              </w:rPr>
              <w:t>Bộ phận tiếp nhận và trả kết quả của Sở Xây dựng tại Trung tâm Hành chính công tỉnh Đồng Tháp</w:t>
            </w:r>
          </w:p>
          <w:p w14:paraId="683060D2" w14:textId="77777777" w:rsidR="00F9443E" w:rsidRPr="00C71D55" w:rsidRDefault="00F9443E" w:rsidP="00F9443E">
            <w:pPr>
              <w:spacing w:after="200"/>
              <w:contextualSpacing/>
              <w:jc w:val="both"/>
              <w:rPr>
                <w:rFonts w:eastAsia="Times New Roman"/>
                <w:spacing w:val="-6"/>
                <w:sz w:val="24"/>
                <w:szCs w:val="24"/>
              </w:rPr>
            </w:pPr>
            <w:r w:rsidRPr="00C71D55">
              <w:rPr>
                <w:sz w:val="24"/>
                <w:szCs w:val="24"/>
              </w:rPr>
              <w:t>- Bộ phận tiếp nhận và trả kết qủa thuộc UBND cấp huyện, UBND cấp xã.</w:t>
            </w:r>
          </w:p>
        </w:tc>
        <w:tc>
          <w:tcPr>
            <w:tcW w:w="1063" w:type="dxa"/>
            <w:tcBorders>
              <w:top w:val="single" w:sz="4" w:space="0" w:color="000000"/>
              <w:left w:val="single" w:sz="4" w:space="0" w:color="000000"/>
              <w:bottom w:val="single" w:sz="4" w:space="0" w:color="000000"/>
              <w:right w:val="single" w:sz="4" w:space="0" w:color="000000"/>
            </w:tcBorders>
            <w:vAlign w:val="center"/>
          </w:tcPr>
          <w:p w14:paraId="22FF45E9" w14:textId="77777777" w:rsidR="00F9443E" w:rsidRPr="00C71D55" w:rsidRDefault="00F9443E" w:rsidP="00F9443E">
            <w:pPr>
              <w:spacing w:before="360" w:after="360" w:line="259" w:lineRule="auto"/>
              <w:jc w:val="center"/>
              <w:rPr>
                <w:rFonts w:eastAsia="Calibri"/>
                <w:sz w:val="24"/>
                <w:szCs w:val="24"/>
                <w:lang w:val="en-US" w:eastAsia="en-US"/>
              </w:rPr>
            </w:pPr>
            <w:r w:rsidRPr="00C71D55">
              <w:rPr>
                <w:rFonts w:eastAsia="Calibri"/>
                <w:sz w:val="24"/>
                <w:szCs w:val="24"/>
                <w:lang w:val="en-US" w:eastAsia="en-US"/>
              </w:rPr>
              <w:t>70.000 đồng</w:t>
            </w:r>
          </w:p>
        </w:tc>
        <w:tc>
          <w:tcPr>
            <w:tcW w:w="2740" w:type="dxa"/>
            <w:tcBorders>
              <w:top w:val="single" w:sz="4" w:space="0" w:color="000000"/>
              <w:left w:val="single" w:sz="4" w:space="0" w:color="000000"/>
              <w:bottom w:val="single" w:sz="4" w:space="0" w:color="000000"/>
              <w:right w:val="single" w:sz="4" w:space="0" w:color="000000"/>
            </w:tcBorders>
          </w:tcPr>
          <w:p w14:paraId="3629CB85" w14:textId="77777777" w:rsidR="00F9443E" w:rsidRPr="00C71D55" w:rsidRDefault="00F9443E" w:rsidP="00F9443E">
            <w:pPr>
              <w:spacing w:before="120" w:line="259" w:lineRule="auto"/>
              <w:jc w:val="center"/>
              <w:rPr>
                <w:rFonts w:eastAsia="Calibri"/>
                <w:sz w:val="24"/>
                <w:szCs w:val="24"/>
                <w:lang w:val="en-US" w:eastAsia="en-US"/>
              </w:rPr>
            </w:pPr>
            <w:r w:rsidRPr="00C71D55">
              <w:rPr>
                <w:rFonts w:eastAsia="Calibri"/>
                <w:sz w:val="24"/>
                <w:szCs w:val="24"/>
                <w:lang w:val="en-US" w:eastAsia="en-US"/>
              </w:rPr>
              <w:t>Thông tư số 60/2024/TTBGTVT ngày 17/12/2024 của Bộ trưởng Bộ Giao thông vận tải sửa đổi, bổ sung một số điều của các Thông tư quy định về đăng ký phương tiện thủy nội địa và quy định thi, kiểm tra, cấp, cấp lại, chuyển đổi giấy chứng nhận khả năng chuyên môn, chứng chỉ chuyên môn thuyền viên, người lái phương tiện thủy nội địa</w:t>
            </w:r>
          </w:p>
        </w:tc>
        <w:tc>
          <w:tcPr>
            <w:tcW w:w="1428" w:type="dxa"/>
            <w:tcBorders>
              <w:top w:val="single" w:sz="4" w:space="0" w:color="000000"/>
              <w:left w:val="single" w:sz="4" w:space="0" w:color="000000"/>
              <w:bottom w:val="single" w:sz="4" w:space="0" w:color="000000"/>
              <w:right w:val="single" w:sz="4" w:space="0" w:color="000000"/>
            </w:tcBorders>
            <w:vAlign w:val="center"/>
          </w:tcPr>
          <w:p w14:paraId="7C7178EA" w14:textId="77777777" w:rsidR="00F9443E" w:rsidRPr="00C71D55" w:rsidRDefault="00F9443E" w:rsidP="00F9443E">
            <w:pPr>
              <w:spacing w:after="160" w:line="259" w:lineRule="auto"/>
              <w:jc w:val="center"/>
              <w:rPr>
                <w:rFonts w:eastAsia="Calibri"/>
                <w:sz w:val="24"/>
                <w:szCs w:val="24"/>
                <w:lang w:val="en-US" w:eastAsia="en-US"/>
              </w:rPr>
            </w:pPr>
            <w:r w:rsidRPr="00C71D55">
              <w:rPr>
                <w:rFonts w:eastAsia="Calibri"/>
                <w:sz w:val="24"/>
                <w:szCs w:val="24"/>
                <w:lang w:val="en-US" w:eastAsia="en-US"/>
              </w:rPr>
              <w:t>- Trực tiếp.</w:t>
            </w:r>
          </w:p>
          <w:p w14:paraId="2838B3C7" w14:textId="77777777" w:rsidR="00F9443E" w:rsidRPr="00C71D55" w:rsidRDefault="00F9443E" w:rsidP="00F9443E">
            <w:pPr>
              <w:spacing w:after="160" w:line="259" w:lineRule="auto"/>
              <w:jc w:val="both"/>
              <w:rPr>
                <w:rFonts w:eastAsia="Times New Roman"/>
                <w:sz w:val="24"/>
                <w:szCs w:val="24"/>
                <w:lang w:val="en-US" w:eastAsia="en-US"/>
              </w:rPr>
            </w:pPr>
            <w:r w:rsidRPr="00C71D55">
              <w:rPr>
                <w:rFonts w:eastAsia="Calibri"/>
                <w:sz w:val="24"/>
                <w:szCs w:val="24"/>
                <w:lang w:val="en-US" w:eastAsia="en-US"/>
              </w:rPr>
              <w:t>- Trực tuyến một phần</w:t>
            </w:r>
          </w:p>
        </w:tc>
        <w:tc>
          <w:tcPr>
            <w:tcW w:w="1657" w:type="dxa"/>
            <w:tcBorders>
              <w:top w:val="single" w:sz="4" w:space="0" w:color="000000"/>
              <w:left w:val="single" w:sz="4" w:space="0" w:color="000000"/>
              <w:bottom w:val="single" w:sz="4" w:space="0" w:color="000000"/>
              <w:right w:val="single" w:sz="4" w:space="0" w:color="000000"/>
            </w:tcBorders>
            <w:vAlign w:val="center"/>
          </w:tcPr>
          <w:p w14:paraId="22559C0E" w14:textId="77777777" w:rsidR="00F9443E" w:rsidRPr="00C71D55" w:rsidRDefault="00F9443E" w:rsidP="00F9443E">
            <w:pPr>
              <w:spacing w:after="160" w:line="259" w:lineRule="auto"/>
              <w:jc w:val="center"/>
              <w:rPr>
                <w:rFonts w:eastAsia="Calibri"/>
                <w:sz w:val="24"/>
                <w:szCs w:val="24"/>
                <w:lang w:val="en-US" w:eastAsia="en-US"/>
              </w:rPr>
            </w:pPr>
            <w:r w:rsidRPr="00C71D55">
              <w:rPr>
                <w:rFonts w:eastAsia="Calibri"/>
                <w:sz w:val="24"/>
                <w:szCs w:val="24"/>
                <w:lang w:val="en-US" w:eastAsia="en-US"/>
              </w:rPr>
              <w:t>- Trực tiếp.</w:t>
            </w:r>
          </w:p>
          <w:p w14:paraId="495098DB" w14:textId="77777777" w:rsidR="00F9443E" w:rsidRPr="00C71D55" w:rsidRDefault="00F9443E" w:rsidP="00F9443E">
            <w:pPr>
              <w:spacing w:after="160" w:line="259" w:lineRule="auto"/>
              <w:jc w:val="both"/>
              <w:rPr>
                <w:rFonts w:eastAsia="Times New Roman"/>
                <w:sz w:val="24"/>
                <w:szCs w:val="24"/>
                <w:lang w:val="en-US" w:eastAsia="en-US"/>
              </w:rPr>
            </w:pPr>
            <w:r w:rsidRPr="00C71D55">
              <w:rPr>
                <w:rFonts w:eastAsia="Calibri"/>
                <w:sz w:val="24"/>
                <w:szCs w:val="24"/>
                <w:lang w:val="en-US" w:eastAsia="en-US"/>
              </w:rPr>
              <w:t>- BCCI</w:t>
            </w:r>
          </w:p>
        </w:tc>
        <w:tc>
          <w:tcPr>
            <w:tcW w:w="1382" w:type="dxa"/>
            <w:tcBorders>
              <w:top w:val="single" w:sz="4" w:space="0" w:color="000000"/>
              <w:left w:val="single" w:sz="4" w:space="0" w:color="000000"/>
              <w:bottom w:val="single" w:sz="4" w:space="0" w:color="000000"/>
              <w:right w:val="single" w:sz="4" w:space="0" w:color="000000"/>
            </w:tcBorders>
            <w:vAlign w:val="center"/>
          </w:tcPr>
          <w:p w14:paraId="3404E63F" w14:textId="77777777" w:rsidR="00F9443E" w:rsidRPr="00C71D55" w:rsidRDefault="00F9443E" w:rsidP="00F9443E">
            <w:pPr>
              <w:spacing w:before="120" w:after="120" w:line="259" w:lineRule="auto"/>
              <w:jc w:val="center"/>
              <w:rPr>
                <w:rFonts w:eastAsia="Calibri"/>
                <w:sz w:val="24"/>
                <w:szCs w:val="24"/>
                <w:lang w:val="en-US" w:eastAsia="en-US"/>
              </w:rPr>
            </w:pPr>
          </w:p>
        </w:tc>
      </w:tr>
      <w:tr w:rsidR="00F9443E" w:rsidRPr="00C71D55" w14:paraId="101A00AA" w14:textId="77777777" w:rsidTr="00F9443E">
        <w:trPr>
          <w:trHeight w:val="593"/>
          <w:jc w:val="center"/>
        </w:trPr>
        <w:tc>
          <w:tcPr>
            <w:tcW w:w="846" w:type="dxa"/>
            <w:tcBorders>
              <w:top w:val="single" w:sz="4" w:space="0" w:color="000000"/>
              <w:left w:val="single" w:sz="4" w:space="0" w:color="000000"/>
              <w:bottom w:val="single" w:sz="4" w:space="0" w:color="000000"/>
              <w:right w:val="single" w:sz="4" w:space="0" w:color="000000"/>
            </w:tcBorders>
            <w:vAlign w:val="center"/>
          </w:tcPr>
          <w:p w14:paraId="4F1B1DCE" w14:textId="77777777" w:rsidR="00F9443E" w:rsidRPr="00C71D55" w:rsidRDefault="00F9443E" w:rsidP="00F9443E">
            <w:pPr>
              <w:spacing w:before="360" w:after="360" w:line="259" w:lineRule="auto"/>
              <w:jc w:val="center"/>
              <w:rPr>
                <w:rFonts w:eastAsia="Calibri"/>
                <w:sz w:val="24"/>
                <w:szCs w:val="24"/>
                <w:lang w:val="en-US" w:eastAsia="en-US"/>
              </w:rPr>
            </w:pPr>
            <w:r w:rsidRPr="00C71D55">
              <w:rPr>
                <w:rFonts w:eastAsia="Calibri"/>
                <w:sz w:val="24"/>
                <w:szCs w:val="24"/>
                <w:lang w:val="en-US" w:eastAsia="en-US"/>
              </w:rPr>
              <w:lastRenderedPageBreak/>
              <w:t>4</w:t>
            </w:r>
          </w:p>
        </w:tc>
        <w:tc>
          <w:tcPr>
            <w:tcW w:w="947" w:type="dxa"/>
            <w:tcBorders>
              <w:top w:val="single" w:sz="4" w:space="0" w:color="000000"/>
              <w:left w:val="single" w:sz="4" w:space="0" w:color="000000"/>
              <w:bottom w:val="single" w:sz="4" w:space="0" w:color="000000"/>
              <w:right w:val="single" w:sz="4" w:space="0" w:color="000000"/>
            </w:tcBorders>
            <w:vAlign w:val="center"/>
          </w:tcPr>
          <w:p w14:paraId="5E53444C" w14:textId="77777777" w:rsidR="00F9443E" w:rsidRPr="00C71D55" w:rsidRDefault="00F9443E" w:rsidP="00F9443E">
            <w:pPr>
              <w:spacing w:before="360" w:after="360" w:line="259" w:lineRule="auto"/>
              <w:jc w:val="center"/>
              <w:rPr>
                <w:rFonts w:eastAsia="Times New Roman"/>
                <w:sz w:val="24"/>
                <w:szCs w:val="24"/>
                <w:lang w:val="en-US" w:eastAsia="en-US"/>
              </w:rPr>
            </w:pPr>
            <w:r w:rsidRPr="00C71D55">
              <w:rPr>
                <w:rFonts w:eastAsia="Calibri"/>
                <w:sz w:val="24"/>
                <w:szCs w:val="24"/>
                <w:lang w:val="en-US" w:eastAsia="en-US"/>
              </w:rPr>
              <w:t>1.004002</w:t>
            </w:r>
          </w:p>
        </w:tc>
        <w:tc>
          <w:tcPr>
            <w:tcW w:w="1661" w:type="dxa"/>
            <w:tcBorders>
              <w:top w:val="single" w:sz="4" w:space="0" w:color="000000"/>
              <w:left w:val="single" w:sz="4" w:space="0" w:color="000000"/>
              <w:bottom w:val="single" w:sz="4" w:space="0" w:color="000000"/>
              <w:right w:val="single" w:sz="4" w:space="0" w:color="000000"/>
            </w:tcBorders>
            <w:vAlign w:val="center"/>
          </w:tcPr>
          <w:p w14:paraId="3B6FF6FE" w14:textId="77777777" w:rsidR="00F9443E" w:rsidRPr="00C71D55" w:rsidRDefault="00F9443E" w:rsidP="00F9443E">
            <w:pPr>
              <w:spacing w:before="360" w:after="360" w:line="259" w:lineRule="auto"/>
              <w:ind w:firstLine="200"/>
              <w:jc w:val="center"/>
              <w:rPr>
                <w:rFonts w:eastAsia="Times New Roman"/>
                <w:sz w:val="24"/>
                <w:szCs w:val="24"/>
                <w:lang w:val="en-US" w:eastAsia="en-US"/>
              </w:rPr>
            </w:pPr>
            <w:r w:rsidRPr="00C71D55">
              <w:rPr>
                <w:rFonts w:eastAsia="Calibri"/>
                <w:sz w:val="24"/>
                <w:szCs w:val="24"/>
                <w:lang w:val="en-US" w:eastAsia="en-US"/>
              </w:rPr>
              <w:t>Thủ tục Đăng ký lại phương tiện trong trường hợp chuyển quyền sở hữu phương tiện nhưng không thay đổi cơ quan đăng ký phương tiện</w:t>
            </w:r>
          </w:p>
        </w:tc>
        <w:tc>
          <w:tcPr>
            <w:tcW w:w="1099" w:type="dxa"/>
            <w:tcBorders>
              <w:top w:val="single" w:sz="4" w:space="0" w:color="000000"/>
              <w:left w:val="single" w:sz="4" w:space="0" w:color="000000"/>
              <w:bottom w:val="single" w:sz="4" w:space="0" w:color="000000"/>
              <w:right w:val="single" w:sz="4" w:space="0" w:color="000000"/>
            </w:tcBorders>
            <w:vAlign w:val="center"/>
          </w:tcPr>
          <w:p w14:paraId="516350E1" w14:textId="77777777" w:rsidR="00F9443E" w:rsidRPr="00C71D55" w:rsidRDefault="00F9443E" w:rsidP="00F9443E">
            <w:pPr>
              <w:spacing w:before="360" w:after="360" w:line="259" w:lineRule="auto"/>
              <w:jc w:val="center"/>
              <w:rPr>
                <w:rFonts w:eastAsia="Times New Roman"/>
                <w:sz w:val="24"/>
                <w:szCs w:val="24"/>
                <w:lang w:val="en-US" w:eastAsia="en-US"/>
              </w:rPr>
            </w:pPr>
            <w:r w:rsidRPr="00C71D55">
              <w:rPr>
                <w:rFonts w:eastAsia="Calibri"/>
                <w:sz w:val="24"/>
                <w:szCs w:val="24"/>
                <w:lang w:val="en-US" w:eastAsia="en-US"/>
              </w:rPr>
              <w:t>03 ngày làm việc</w:t>
            </w:r>
          </w:p>
        </w:tc>
        <w:tc>
          <w:tcPr>
            <w:tcW w:w="1740" w:type="dxa"/>
            <w:tcBorders>
              <w:top w:val="single" w:sz="4" w:space="0" w:color="000000"/>
              <w:left w:val="single" w:sz="4" w:space="0" w:color="000000"/>
              <w:bottom w:val="single" w:sz="4" w:space="0" w:color="000000"/>
              <w:right w:val="single" w:sz="4" w:space="0" w:color="000000"/>
            </w:tcBorders>
            <w:vAlign w:val="center"/>
          </w:tcPr>
          <w:p w14:paraId="6A22A313" w14:textId="77777777" w:rsidR="00F9443E" w:rsidRPr="00C71D55" w:rsidRDefault="00F9443E" w:rsidP="00F9443E">
            <w:pPr>
              <w:numPr>
                <w:ilvl w:val="0"/>
                <w:numId w:val="8"/>
              </w:numPr>
              <w:spacing w:after="200" w:line="259" w:lineRule="auto"/>
              <w:ind w:left="-10" w:firstLine="10"/>
              <w:contextualSpacing/>
              <w:jc w:val="both"/>
              <w:rPr>
                <w:rFonts w:eastAsia="Times New Roman"/>
                <w:spacing w:val="-6"/>
                <w:sz w:val="24"/>
                <w:szCs w:val="24"/>
              </w:rPr>
            </w:pPr>
            <w:r w:rsidRPr="00C71D55">
              <w:rPr>
                <w:sz w:val="24"/>
                <w:szCs w:val="24"/>
              </w:rPr>
              <w:t>Bộ phận tiếp nhận và trả kết quả của Sở Xây dựng tại Trung tâm Hành chính công tỉnh Đồng Tháp</w:t>
            </w:r>
          </w:p>
          <w:p w14:paraId="4DD6F9DA" w14:textId="77777777" w:rsidR="00F9443E" w:rsidRPr="00C71D55" w:rsidRDefault="00F9443E" w:rsidP="00F9443E">
            <w:pPr>
              <w:spacing w:after="200"/>
              <w:contextualSpacing/>
              <w:jc w:val="both"/>
              <w:rPr>
                <w:rFonts w:eastAsia="Times New Roman"/>
                <w:spacing w:val="-6"/>
                <w:sz w:val="24"/>
                <w:szCs w:val="24"/>
              </w:rPr>
            </w:pPr>
            <w:r w:rsidRPr="00C71D55">
              <w:rPr>
                <w:sz w:val="24"/>
                <w:szCs w:val="24"/>
              </w:rPr>
              <w:t>- Bộ phận tiếp nhận và trả kết qủa thuộc UBND cấp huyện, UBND cấp xã.</w:t>
            </w:r>
          </w:p>
        </w:tc>
        <w:tc>
          <w:tcPr>
            <w:tcW w:w="1063" w:type="dxa"/>
            <w:tcBorders>
              <w:top w:val="single" w:sz="4" w:space="0" w:color="000000"/>
              <w:left w:val="single" w:sz="4" w:space="0" w:color="000000"/>
              <w:bottom w:val="single" w:sz="4" w:space="0" w:color="000000"/>
              <w:right w:val="single" w:sz="4" w:space="0" w:color="000000"/>
            </w:tcBorders>
            <w:vAlign w:val="center"/>
          </w:tcPr>
          <w:p w14:paraId="4B3BF3E4" w14:textId="77777777" w:rsidR="00F9443E" w:rsidRPr="00C71D55" w:rsidRDefault="00F9443E" w:rsidP="00F9443E">
            <w:pPr>
              <w:spacing w:before="360" w:after="360" w:line="259" w:lineRule="auto"/>
              <w:jc w:val="center"/>
              <w:rPr>
                <w:rFonts w:eastAsia="Calibri"/>
                <w:sz w:val="24"/>
                <w:szCs w:val="24"/>
                <w:lang w:val="en-US" w:eastAsia="en-US"/>
              </w:rPr>
            </w:pPr>
            <w:r w:rsidRPr="00C71D55">
              <w:rPr>
                <w:rFonts w:eastAsia="Calibri"/>
                <w:sz w:val="24"/>
                <w:szCs w:val="24"/>
                <w:lang w:val="en-US" w:eastAsia="en-US"/>
              </w:rPr>
              <w:t>70.000 đồng</w:t>
            </w:r>
          </w:p>
        </w:tc>
        <w:tc>
          <w:tcPr>
            <w:tcW w:w="2740" w:type="dxa"/>
            <w:tcBorders>
              <w:top w:val="single" w:sz="4" w:space="0" w:color="000000"/>
              <w:left w:val="single" w:sz="4" w:space="0" w:color="000000"/>
              <w:bottom w:val="single" w:sz="4" w:space="0" w:color="000000"/>
              <w:right w:val="single" w:sz="4" w:space="0" w:color="000000"/>
            </w:tcBorders>
          </w:tcPr>
          <w:p w14:paraId="5608478C" w14:textId="77777777" w:rsidR="00F9443E" w:rsidRPr="00C71D55" w:rsidRDefault="00F9443E" w:rsidP="00F9443E">
            <w:pPr>
              <w:spacing w:before="120" w:line="259" w:lineRule="auto"/>
              <w:jc w:val="center"/>
              <w:rPr>
                <w:rFonts w:eastAsia="Calibri"/>
                <w:sz w:val="24"/>
                <w:szCs w:val="24"/>
                <w:lang w:val="en-US" w:eastAsia="en-US"/>
              </w:rPr>
            </w:pPr>
            <w:r w:rsidRPr="00C71D55">
              <w:rPr>
                <w:rFonts w:eastAsia="Calibri"/>
                <w:sz w:val="24"/>
                <w:szCs w:val="24"/>
                <w:lang w:val="en-US" w:eastAsia="en-US"/>
              </w:rPr>
              <w:t>Thông tư số 60/2024/TTBGTVT ngày 17/12/2024 của Bộ trưởng Bộ Giao thông vận tải sửa đổi, bổ sung một số điều của các Thông tư quy định về đăng ký phương tiện thủy nội địa và quy định thi, kiểm tra, cấp, cấp lại, chuyển đổi giấy chứng nhận khả năng chuyên môn, chứng chỉ chuyên môn thuyền viên, người lái phương tiện thủy nội địa</w:t>
            </w:r>
          </w:p>
        </w:tc>
        <w:tc>
          <w:tcPr>
            <w:tcW w:w="1428" w:type="dxa"/>
            <w:tcBorders>
              <w:top w:val="single" w:sz="4" w:space="0" w:color="000000"/>
              <w:left w:val="single" w:sz="4" w:space="0" w:color="000000"/>
              <w:bottom w:val="single" w:sz="4" w:space="0" w:color="000000"/>
              <w:right w:val="single" w:sz="4" w:space="0" w:color="000000"/>
            </w:tcBorders>
            <w:vAlign w:val="center"/>
          </w:tcPr>
          <w:p w14:paraId="16AD97E9" w14:textId="77777777" w:rsidR="00F9443E" w:rsidRPr="00C71D55" w:rsidRDefault="00F9443E" w:rsidP="00F9443E">
            <w:pPr>
              <w:spacing w:after="160" w:line="259" w:lineRule="auto"/>
              <w:jc w:val="center"/>
              <w:rPr>
                <w:rFonts w:eastAsia="Calibri"/>
                <w:sz w:val="24"/>
                <w:szCs w:val="24"/>
                <w:lang w:val="en-US" w:eastAsia="en-US"/>
              </w:rPr>
            </w:pPr>
            <w:r w:rsidRPr="00C71D55">
              <w:rPr>
                <w:rFonts w:eastAsia="Calibri"/>
                <w:sz w:val="24"/>
                <w:szCs w:val="24"/>
                <w:lang w:val="en-US" w:eastAsia="en-US"/>
              </w:rPr>
              <w:t>- Trực tiếp.</w:t>
            </w:r>
          </w:p>
          <w:p w14:paraId="1CA97527" w14:textId="77777777" w:rsidR="00F9443E" w:rsidRPr="00C71D55" w:rsidRDefault="00F9443E" w:rsidP="00F9443E">
            <w:pPr>
              <w:spacing w:after="160" w:line="259" w:lineRule="auto"/>
              <w:jc w:val="both"/>
              <w:rPr>
                <w:rFonts w:eastAsia="Times New Roman"/>
                <w:sz w:val="24"/>
                <w:szCs w:val="24"/>
                <w:lang w:val="en-US" w:eastAsia="en-US"/>
              </w:rPr>
            </w:pPr>
            <w:r w:rsidRPr="00C71D55">
              <w:rPr>
                <w:rFonts w:eastAsia="Calibri"/>
                <w:sz w:val="24"/>
                <w:szCs w:val="24"/>
                <w:lang w:val="en-US" w:eastAsia="en-US"/>
              </w:rPr>
              <w:t>- Trực tuyến toàn trình</w:t>
            </w:r>
          </w:p>
        </w:tc>
        <w:tc>
          <w:tcPr>
            <w:tcW w:w="1657" w:type="dxa"/>
            <w:tcBorders>
              <w:top w:val="single" w:sz="4" w:space="0" w:color="000000"/>
              <w:left w:val="single" w:sz="4" w:space="0" w:color="000000"/>
              <w:bottom w:val="single" w:sz="4" w:space="0" w:color="000000"/>
              <w:right w:val="single" w:sz="4" w:space="0" w:color="000000"/>
            </w:tcBorders>
            <w:vAlign w:val="center"/>
          </w:tcPr>
          <w:p w14:paraId="2C0012CA" w14:textId="77777777" w:rsidR="00F9443E" w:rsidRPr="00C71D55" w:rsidRDefault="00F9443E" w:rsidP="00F9443E">
            <w:pPr>
              <w:spacing w:after="160" w:line="259" w:lineRule="auto"/>
              <w:jc w:val="center"/>
              <w:rPr>
                <w:rFonts w:eastAsia="Calibri"/>
                <w:sz w:val="24"/>
                <w:szCs w:val="24"/>
                <w:lang w:val="en-US" w:eastAsia="en-US"/>
              </w:rPr>
            </w:pPr>
            <w:r w:rsidRPr="00C71D55">
              <w:rPr>
                <w:rFonts w:eastAsia="Calibri"/>
                <w:sz w:val="24"/>
                <w:szCs w:val="24"/>
                <w:lang w:val="en-US" w:eastAsia="en-US"/>
              </w:rPr>
              <w:t>- Trực tiếp.</w:t>
            </w:r>
          </w:p>
          <w:p w14:paraId="19DD9D03" w14:textId="77777777" w:rsidR="00F9443E" w:rsidRPr="00C71D55" w:rsidRDefault="00F9443E" w:rsidP="00F9443E">
            <w:pPr>
              <w:spacing w:after="160" w:line="259" w:lineRule="auto"/>
              <w:jc w:val="center"/>
              <w:rPr>
                <w:rFonts w:eastAsia="Calibri"/>
                <w:sz w:val="24"/>
                <w:szCs w:val="24"/>
                <w:lang w:val="en-US" w:eastAsia="en-US"/>
              </w:rPr>
            </w:pPr>
            <w:r w:rsidRPr="00C71D55">
              <w:rPr>
                <w:rFonts w:eastAsia="Calibri"/>
                <w:sz w:val="24"/>
                <w:szCs w:val="24"/>
                <w:lang w:val="en-US" w:eastAsia="en-US"/>
              </w:rPr>
              <w:t>- Trực tuyến;</w:t>
            </w:r>
          </w:p>
          <w:p w14:paraId="65DD3675" w14:textId="77777777" w:rsidR="00F9443E" w:rsidRPr="00C71D55" w:rsidRDefault="00F9443E" w:rsidP="00F9443E">
            <w:pPr>
              <w:spacing w:after="160" w:line="259" w:lineRule="auto"/>
              <w:jc w:val="both"/>
              <w:rPr>
                <w:rFonts w:eastAsia="Times New Roman"/>
                <w:sz w:val="24"/>
                <w:szCs w:val="24"/>
                <w:lang w:val="en-US" w:eastAsia="en-US"/>
              </w:rPr>
            </w:pPr>
            <w:r w:rsidRPr="00C71D55">
              <w:rPr>
                <w:rFonts w:eastAsia="Calibri"/>
                <w:sz w:val="24"/>
                <w:szCs w:val="24"/>
                <w:lang w:val="en-US" w:eastAsia="en-US"/>
              </w:rPr>
              <w:t>- BCCI</w:t>
            </w:r>
          </w:p>
        </w:tc>
        <w:tc>
          <w:tcPr>
            <w:tcW w:w="1382" w:type="dxa"/>
            <w:tcBorders>
              <w:top w:val="single" w:sz="4" w:space="0" w:color="000000"/>
              <w:left w:val="single" w:sz="4" w:space="0" w:color="000000"/>
              <w:bottom w:val="single" w:sz="4" w:space="0" w:color="000000"/>
              <w:right w:val="single" w:sz="4" w:space="0" w:color="000000"/>
            </w:tcBorders>
            <w:vAlign w:val="center"/>
          </w:tcPr>
          <w:p w14:paraId="727F1372" w14:textId="77777777" w:rsidR="00F9443E" w:rsidRPr="00C71D55" w:rsidRDefault="00F9443E" w:rsidP="00F9443E">
            <w:pPr>
              <w:spacing w:before="120" w:after="120" w:line="259" w:lineRule="auto"/>
              <w:jc w:val="center"/>
              <w:rPr>
                <w:rFonts w:eastAsia="Calibri"/>
                <w:sz w:val="24"/>
                <w:szCs w:val="24"/>
                <w:lang w:val="en-US" w:eastAsia="en-US"/>
              </w:rPr>
            </w:pPr>
          </w:p>
        </w:tc>
      </w:tr>
      <w:tr w:rsidR="00F9443E" w:rsidRPr="00C71D55" w14:paraId="7CF4625C" w14:textId="77777777" w:rsidTr="00F9443E">
        <w:trPr>
          <w:trHeight w:val="593"/>
          <w:jc w:val="center"/>
        </w:trPr>
        <w:tc>
          <w:tcPr>
            <w:tcW w:w="846" w:type="dxa"/>
            <w:tcBorders>
              <w:top w:val="single" w:sz="4" w:space="0" w:color="000000"/>
              <w:left w:val="single" w:sz="4" w:space="0" w:color="000000"/>
              <w:bottom w:val="single" w:sz="4" w:space="0" w:color="000000"/>
              <w:right w:val="single" w:sz="4" w:space="0" w:color="000000"/>
            </w:tcBorders>
            <w:vAlign w:val="center"/>
          </w:tcPr>
          <w:p w14:paraId="50984429" w14:textId="77777777" w:rsidR="00F9443E" w:rsidRPr="00C71D55" w:rsidRDefault="00F9443E" w:rsidP="00F9443E">
            <w:pPr>
              <w:spacing w:before="360" w:after="360" w:line="259" w:lineRule="auto"/>
              <w:jc w:val="center"/>
              <w:rPr>
                <w:rFonts w:eastAsia="Calibri"/>
                <w:sz w:val="24"/>
                <w:szCs w:val="24"/>
                <w:lang w:val="en-US" w:eastAsia="en-US"/>
              </w:rPr>
            </w:pPr>
            <w:r w:rsidRPr="00C71D55">
              <w:rPr>
                <w:rFonts w:eastAsia="Calibri"/>
                <w:sz w:val="24"/>
                <w:szCs w:val="24"/>
                <w:lang w:val="en-US" w:eastAsia="en-US"/>
              </w:rPr>
              <w:t>5</w:t>
            </w:r>
          </w:p>
        </w:tc>
        <w:tc>
          <w:tcPr>
            <w:tcW w:w="947" w:type="dxa"/>
            <w:tcBorders>
              <w:top w:val="single" w:sz="4" w:space="0" w:color="000000"/>
              <w:left w:val="single" w:sz="4" w:space="0" w:color="000000"/>
              <w:bottom w:val="single" w:sz="4" w:space="0" w:color="000000"/>
              <w:right w:val="single" w:sz="4" w:space="0" w:color="000000"/>
            </w:tcBorders>
            <w:vAlign w:val="center"/>
          </w:tcPr>
          <w:p w14:paraId="7C7BC0E4" w14:textId="77777777" w:rsidR="00F9443E" w:rsidRPr="00C71D55" w:rsidRDefault="00F9443E" w:rsidP="00F9443E">
            <w:pPr>
              <w:spacing w:before="360" w:after="360" w:line="259" w:lineRule="auto"/>
              <w:jc w:val="center"/>
              <w:rPr>
                <w:rFonts w:eastAsia="Times New Roman"/>
                <w:sz w:val="24"/>
                <w:szCs w:val="24"/>
                <w:lang w:val="en-US" w:eastAsia="en-US"/>
              </w:rPr>
            </w:pPr>
            <w:r w:rsidRPr="00C71D55">
              <w:rPr>
                <w:rFonts w:eastAsia="Calibri"/>
                <w:sz w:val="24"/>
                <w:szCs w:val="24"/>
                <w:lang w:val="en-US" w:eastAsia="en-US"/>
              </w:rPr>
              <w:t>1.003970</w:t>
            </w:r>
          </w:p>
        </w:tc>
        <w:tc>
          <w:tcPr>
            <w:tcW w:w="1661" w:type="dxa"/>
            <w:tcBorders>
              <w:top w:val="single" w:sz="4" w:space="0" w:color="000000"/>
              <w:left w:val="single" w:sz="4" w:space="0" w:color="000000"/>
              <w:bottom w:val="single" w:sz="4" w:space="0" w:color="000000"/>
              <w:right w:val="single" w:sz="4" w:space="0" w:color="000000"/>
            </w:tcBorders>
            <w:vAlign w:val="center"/>
          </w:tcPr>
          <w:p w14:paraId="32A3EF87" w14:textId="77777777" w:rsidR="00F9443E" w:rsidRPr="00C71D55" w:rsidRDefault="00F9443E" w:rsidP="00F9443E">
            <w:pPr>
              <w:spacing w:before="360" w:after="360" w:line="259" w:lineRule="auto"/>
              <w:ind w:firstLine="200"/>
              <w:jc w:val="center"/>
              <w:rPr>
                <w:rFonts w:eastAsia="Times New Roman"/>
                <w:sz w:val="24"/>
                <w:szCs w:val="24"/>
                <w:lang w:val="en-US" w:eastAsia="en-US"/>
              </w:rPr>
            </w:pPr>
            <w:r w:rsidRPr="00C71D55">
              <w:rPr>
                <w:rFonts w:eastAsia="Calibri"/>
                <w:sz w:val="24"/>
                <w:szCs w:val="24"/>
                <w:lang w:val="en-US" w:eastAsia="en-US"/>
              </w:rPr>
              <w:t>Thủ tục Đăng ký lại phương tiện trong trường hợp chuyển quyền sở hữu phương tiện đồng thời thay đổi cơ quan đăng ký phương tiện</w:t>
            </w:r>
          </w:p>
        </w:tc>
        <w:tc>
          <w:tcPr>
            <w:tcW w:w="1099" w:type="dxa"/>
            <w:tcBorders>
              <w:top w:val="single" w:sz="4" w:space="0" w:color="000000"/>
              <w:left w:val="single" w:sz="4" w:space="0" w:color="000000"/>
              <w:bottom w:val="single" w:sz="4" w:space="0" w:color="000000"/>
              <w:right w:val="single" w:sz="4" w:space="0" w:color="000000"/>
            </w:tcBorders>
            <w:vAlign w:val="center"/>
          </w:tcPr>
          <w:p w14:paraId="5628DBE4" w14:textId="77777777" w:rsidR="00F9443E" w:rsidRPr="00C71D55" w:rsidRDefault="00F9443E" w:rsidP="00F9443E">
            <w:pPr>
              <w:spacing w:before="360" w:after="360" w:line="259" w:lineRule="auto"/>
              <w:jc w:val="center"/>
              <w:rPr>
                <w:rFonts w:eastAsia="Times New Roman"/>
                <w:sz w:val="24"/>
                <w:szCs w:val="24"/>
                <w:lang w:val="en-US" w:eastAsia="en-US"/>
              </w:rPr>
            </w:pPr>
            <w:r w:rsidRPr="00C71D55">
              <w:rPr>
                <w:rFonts w:eastAsia="Calibri"/>
                <w:sz w:val="24"/>
                <w:szCs w:val="24"/>
                <w:lang w:val="en-US" w:eastAsia="en-US"/>
              </w:rPr>
              <w:t>03 ngày làm việc</w:t>
            </w:r>
          </w:p>
        </w:tc>
        <w:tc>
          <w:tcPr>
            <w:tcW w:w="1740" w:type="dxa"/>
            <w:tcBorders>
              <w:top w:val="single" w:sz="4" w:space="0" w:color="000000"/>
              <w:left w:val="single" w:sz="4" w:space="0" w:color="000000"/>
              <w:bottom w:val="single" w:sz="4" w:space="0" w:color="000000"/>
              <w:right w:val="single" w:sz="4" w:space="0" w:color="000000"/>
            </w:tcBorders>
            <w:vAlign w:val="center"/>
          </w:tcPr>
          <w:p w14:paraId="7888AF76" w14:textId="77777777" w:rsidR="00F9443E" w:rsidRPr="00C71D55" w:rsidRDefault="00F9443E" w:rsidP="00F9443E">
            <w:pPr>
              <w:numPr>
                <w:ilvl w:val="0"/>
                <w:numId w:val="8"/>
              </w:numPr>
              <w:spacing w:after="200" w:line="259" w:lineRule="auto"/>
              <w:ind w:left="-10" w:firstLine="10"/>
              <w:contextualSpacing/>
              <w:jc w:val="both"/>
              <w:rPr>
                <w:rFonts w:eastAsia="Times New Roman"/>
                <w:spacing w:val="-6"/>
                <w:sz w:val="24"/>
                <w:szCs w:val="24"/>
              </w:rPr>
            </w:pPr>
            <w:r w:rsidRPr="00C71D55">
              <w:rPr>
                <w:sz w:val="24"/>
                <w:szCs w:val="24"/>
              </w:rPr>
              <w:t>Bộ phận tiếp nhận và trả kết quả của Sở Xây dựng tại Trung tâm Hành chính công tỉnh Đồng Tháp</w:t>
            </w:r>
          </w:p>
          <w:p w14:paraId="2EC048D0" w14:textId="77777777" w:rsidR="00F9443E" w:rsidRPr="00C71D55" w:rsidRDefault="00F9443E" w:rsidP="00F9443E">
            <w:pPr>
              <w:spacing w:after="200"/>
              <w:contextualSpacing/>
              <w:jc w:val="both"/>
              <w:rPr>
                <w:rFonts w:eastAsia="Times New Roman"/>
                <w:spacing w:val="-6"/>
                <w:sz w:val="24"/>
                <w:szCs w:val="24"/>
              </w:rPr>
            </w:pPr>
            <w:r w:rsidRPr="00C71D55">
              <w:rPr>
                <w:sz w:val="24"/>
                <w:szCs w:val="24"/>
              </w:rPr>
              <w:t>- Bộ phận tiếp nhận và trả kết qủa thuộc UBND cấp huyện, UBND cấp xã.</w:t>
            </w:r>
          </w:p>
        </w:tc>
        <w:tc>
          <w:tcPr>
            <w:tcW w:w="1063" w:type="dxa"/>
            <w:tcBorders>
              <w:top w:val="single" w:sz="4" w:space="0" w:color="000000"/>
              <w:left w:val="single" w:sz="4" w:space="0" w:color="000000"/>
              <w:bottom w:val="single" w:sz="4" w:space="0" w:color="000000"/>
              <w:right w:val="single" w:sz="4" w:space="0" w:color="000000"/>
            </w:tcBorders>
            <w:vAlign w:val="center"/>
          </w:tcPr>
          <w:p w14:paraId="21B632A6" w14:textId="77777777" w:rsidR="00F9443E" w:rsidRPr="00C71D55" w:rsidRDefault="00F9443E" w:rsidP="00F9443E">
            <w:pPr>
              <w:spacing w:before="360" w:after="360" w:line="259" w:lineRule="auto"/>
              <w:jc w:val="center"/>
              <w:rPr>
                <w:rFonts w:eastAsia="Calibri"/>
                <w:sz w:val="24"/>
                <w:szCs w:val="24"/>
                <w:lang w:val="en-US" w:eastAsia="en-US"/>
              </w:rPr>
            </w:pPr>
            <w:r w:rsidRPr="00C71D55">
              <w:rPr>
                <w:rFonts w:eastAsia="Calibri"/>
                <w:sz w:val="24"/>
                <w:szCs w:val="24"/>
                <w:lang w:val="en-US" w:eastAsia="en-US"/>
              </w:rPr>
              <w:t>70.000 đồng</w:t>
            </w:r>
          </w:p>
        </w:tc>
        <w:tc>
          <w:tcPr>
            <w:tcW w:w="2740" w:type="dxa"/>
            <w:tcBorders>
              <w:top w:val="single" w:sz="4" w:space="0" w:color="000000"/>
              <w:left w:val="single" w:sz="4" w:space="0" w:color="000000"/>
              <w:bottom w:val="single" w:sz="4" w:space="0" w:color="000000"/>
              <w:right w:val="single" w:sz="4" w:space="0" w:color="000000"/>
            </w:tcBorders>
          </w:tcPr>
          <w:p w14:paraId="65C1D109" w14:textId="77777777" w:rsidR="00F9443E" w:rsidRPr="00C71D55" w:rsidRDefault="00F9443E" w:rsidP="00F9443E">
            <w:pPr>
              <w:spacing w:before="120" w:line="259" w:lineRule="auto"/>
              <w:jc w:val="center"/>
              <w:rPr>
                <w:rFonts w:eastAsia="Calibri"/>
                <w:sz w:val="24"/>
                <w:szCs w:val="24"/>
                <w:lang w:val="en-US" w:eastAsia="en-US"/>
              </w:rPr>
            </w:pPr>
            <w:r w:rsidRPr="00C71D55">
              <w:rPr>
                <w:rFonts w:eastAsia="Calibri"/>
                <w:sz w:val="24"/>
                <w:szCs w:val="24"/>
                <w:lang w:val="en-US" w:eastAsia="en-US"/>
              </w:rPr>
              <w:t>Thông tư số 60/2024/TTBGTVT ngày 17/12/2024 của Bộ trưởng Bộ Giao thông vận tải sửa đổi, bổ sung một số điều của các Thông tư quy định về đăng ký phương tiện thủy nội địa và quy định thi, kiểm tra, cấp, cấp lại, chuyển đổi giấy chứng nhận khả năng chuyên môn, chứng chỉ chuyên môn thuyền viên, người lái phương tiện thủy nội địa</w:t>
            </w:r>
          </w:p>
        </w:tc>
        <w:tc>
          <w:tcPr>
            <w:tcW w:w="1428" w:type="dxa"/>
            <w:tcBorders>
              <w:top w:val="single" w:sz="4" w:space="0" w:color="000000"/>
              <w:left w:val="single" w:sz="4" w:space="0" w:color="000000"/>
              <w:bottom w:val="single" w:sz="4" w:space="0" w:color="000000"/>
              <w:right w:val="single" w:sz="4" w:space="0" w:color="000000"/>
            </w:tcBorders>
            <w:vAlign w:val="center"/>
          </w:tcPr>
          <w:p w14:paraId="577D3217" w14:textId="77777777" w:rsidR="00F9443E" w:rsidRPr="00C71D55" w:rsidRDefault="00F9443E" w:rsidP="00F9443E">
            <w:pPr>
              <w:spacing w:after="160" w:line="259" w:lineRule="auto"/>
              <w:jc w:val="center"/>
              <w:rPr>
                <w:rFonts w:eastAsia="Calibri"/>
                <w:sz w:val="24"/>
                <w:szCs w:val="24"/>
                <w:lang w:val="en-US" w:eastAsia="en-US"/>
              </w:rPr>
            </w:pPr>
            <w:r w:rsidRPr="00C71D55">
              <w:rPr>
                <w:rFonts w:eastAsia="Calibri"/>
                <w:sz w:val="24"/>
                <w:szCs w:val="24"/>
                <w:lang w:val="en-US" w:eastAsia="en-US"/>
              </w:rPr>
              <w:t>- Trực tiếp.</w:t>
            </w:r>
          </w:p>
          <w:p w14:paraId="78F784CD" w14:textId="77777777" w:rsidR="00F9443E" w:rsidRPr="00C71D55" w:rsidRDefault="00F9443E" w:rsidP="00F9443E">
            <w:pPr>
              <w:spacing w:after="160" w:line="259" w:lineRule="auto"/>
              <w:jc w:val="both"/>
              <w:rPr>
                <w:rFonts w:eastAsia="Times New Roman"/>
                <w:sz w:val="24"/>
                <w:szCs w:val="24"/>
                <w:lang w:val="en-US" w:eastAsia="en-US"/>
              </w:rPr>
            </w:pPr>
            <w:r w:rsidRPr="00C71D55">
              <w:rPr>
                <w:rFonts w:eastAsia="Calibri"/>
                <w:sz w:val="24"/>
                <w:szCs w:val="24"/>
                <w:lang w:val="en-US" w:eastAsia="en-US"/>
              </w:rPr>
              <w:t>- Trực tuyến một phần</w:t>
            </w:r>
          </w:p>
        </w:tc>
        <w:tc>
          <w:tcPr>
            <w:tcW w:w="1657" w:type="dxa"/>
            <w:tcBorders>
              <w:top w:val="single" w:sz="4" w:space="0" w:color="000000"/>
              <w:left w:val="single" w:sz="4" w:space="0" w:color="000000"/>
              <w:bottom w:val="single" w:sz="4" w:space="0" w:color="000000"/>
              <w:right w:val="single" w:sz="4" w:space="0" w:color="000000"/>
            </w:tcBorders>
            <w:vAlign w:val="center"/>
          </w:tcPr>
          <w:p w14:paraId="4AAEB49E" w14:textId="77777777" w:rsidR="00F9443E" w:rsidRPr="00C71D55" w:rsidRDefault="00F9443E" w:rsidP="00F9443E">
            <w:pPr>
              <w:spacing w:after="160" w:line="259" w:lineRule="auto"/>
              <w:jc w:val="center"/>
              <w:rPr>
                <w:rFonts w:eastAsia="Calibri"/>
                <w:sz w:val="24"/>
                <w:szCs w:val="24"/>
                <w:lang w:val="en-US" w:eastAsia="en-US"/>
              </w:rPr>
            </w:pPr>
            <w:r w:rsidRPr="00C71D55">
              <w:rPr>
                <w:rFonts w:eastAsia="Calibri"/>
                <w:sz w:val="24"/>
                <w:szCs w:val="24"/>
                <w:lang w:val="en-US" w:eastAsia="en-US"/>
              </w:rPr>
              <w:t>- Trực tiếp.</w:t>
            </w:r>
          </w:p>
          <w:p w14:paraId="2B53ECE3" w14:textId="77777777" w:rsidR="00F9443E" w:rsidRPr="00C71D55" w:rsidRDefault="00F9443E" w:rsidP="00F9443E">
            <w:pPr>
              <w:spacing w:after="160" w:line="259" w:lineRule="auto"/>
              <w:jc w:val="both"/>
              <w:rPr>
                <w:rFonts w:eastAsia="Times New Roman"/>
                <w:sz w:val="24"/>
                <w:szCs w:val="24"/>
                <w:lang w:val="en-US" w:eastAsia="en-US"/>
              </w:rPr>
            </w:pPr>
            <w:r w:rsidRPr="00C71D55">
              <w:rPr>
                <w:rFonts w:eastAsia="Calibri"/>
                <w:sz w:val="24"/>
                <w:szCs w:val="24"/>
                <w:lang w:val="en-US" w:eastAsia="en-US"/>
              </w:rPr>
              <w:t>- BCCI</w:t>
            </w:r>
          </w:p>
        </w:tc>
        <w:tc>
          <w:tcPr>
            <w:tcW w:w="1382" w:type="dxa"/>
            <w:tcBorders>
              <w:top w:val="single" w:sz="4" w:space="0" w:color="000000"/>
              <w:left w:val="single" w:sz="4" w:space="0" w:color="000000"/>
              <w:bottom w:val="single" w:sz="4" w:space="0" w:color="000000"/>
              <w:right w:val="single" w:sz="4" w:space="0" w:color="000000"/>
            </w:tcBorders>
            <w:vAlign w:val="center"/>
          </w:tcPr>
          <w:p w14:paraId="4DB391FC" w14:textId="77777777" w:rsidR="00F9443E" w:rsidRPr="00C71D55" w:rsidRDefault="00F9443E" w:rsidP="00F9443E">
            <w:pPr>
              <w:spacing w:before="120" w:after="120" w:line="259" w:lineRule="auto"/>
              <w:jc w:val="center"/>
              <w:rPr>
                <w:rFonts w:eastAsia="Calibri"/>
                <w:sz w:val="24"/>
                <w:szCs w:val="24"/>
                <w:lang w:val="en-US" w:eastAsia="en-US"/>
              </w:rPr>
            </w:pPr>
          </w:p>
        </w:tc>
      </w:tr>
      <w:tr w:rsidR="00F9443E" w:rsidRPr="00C71D55" w14:paraId="19824B11" w14:textId="77777777" w:rsidTr="00F9443E">
        <w:trPr>
          <w:trHeight w:val="593"/>
          <w:jc w:val="center"/>
        </w:trPr>
        <w:tc>
          <w:tcPr>
            <w:tcW w:w="846" w:type="dxa"/>
            <w:tcBorders>
              <w:top w:val="single" w:sz="4" w:space="0" w:color="000000"/>
              <w:left w:val="single" w:sz="4" w:space="0" w:color="000000"/>
              <w:bottom w:val="single" w:sz="4" w:space="0" w:color="000000"/>
              <w:right w:val="single" w:sz="4" w:space="0" w:color="000000"/>
            </w:tcBorders>
            <w:vAlign w:val="center"/>
          </w:tcPr>
          <w:p w14:paraId="466E6041" w14:textId="77777777" w:rsidR="00F9443E" w:rsidRPr="00C71D55" w:rsidRDefault="00F9443E" w:rsidP="00F9443E">
            <w:pPr>
              <w:spacing w:before="360" w:after="360" w:line="259" w:lineRule="auto"/>
              <w:jc w:val="center"/>
              <w:rPr>
                <w:rFonts w:eastAsia="Calibri"/>
                <w:sz w:val="24"/>
                <w:szCs w:val="24"/>
                <w:lang w:val="en-US" w:eastAsia="en-US"/>
              </w:rPr>
            </w:pPr>
            <w:r w:rsidRPr="00C71D55">
              <w:rPr>
                <w:rFonts w:eastAsia="Calibri"/>
                <w:sz w:val="24"/>
                <w:szCs w:val="24"/>
                <w:lang w:val="en-US" w:eastAsia="en-US"/>
              </w:rPr>
              <w:lastRenderedPageBreak/>
              <w:t>6</w:t>
            </w:r>
          </w:p>
        </w:tc>
        <w:tc>
          <w:tcPr>
            <w:tcW w:w="947" w:type="dxa"/>
            <w:tcBorders>
              <w:top w:val="single" w:sz="4" w:space="0" w:color="000000"/>
              <w:left w:val="single" w:sz="4" w:space="0" w:color="000000"/>
              <w:bottom w:val="single" w:sz="4" w:space="0" w:color="000000"/>
              <w:right w:val="single" w:sz="4" w:space="0" w:color="000000"/>
            </w:tcBorders>
            <w:vAlign w:val="center"/>
          </w:tcPr>
          <w:p w14:paraId="136F68C5" w14:textId="77777777" w:rsidR="00F9443E" w:rsidRPr="00C71D55" w:rsidRDefault="00F9443E" w:rsidP="00F9443E">
            <w:pPr>
              <w:spacing w:before="360" w:after="360" w:line="259" w:lineRule="auto"/>
              <w:jc w:val="center"/>
              <w:rPr>
                <w:rFonts w:eastAsia="Times New Roman"/>
                <w:sz w:val="24"/>
                <w:szCs w:val="24"/>
                <w:lang w:val="en-US" w:eastAsia="en-US"/>
              </w:rPr>
            </w:pPr>
            <w:r w:rsidRPr="00C71D55">
              <w:rPr>
                <w:rFonts w:eastAsia="Calibri"/>
                <w:sz w:val="24"/>
                <w:szCs w:val="24"/>
                <w:lang w:val="en-US" w:eastAsia="en-US"/>
              </w:rPr>
              <w:t>1.006391</w:t>
            </w:r>
          </w:p>
        </w:tc>
        <w:tc>
          <w:tcPr>
            <w:tcW w:w="1661" w:type="dxa"/>
            <w:tcBorders>
              <w:top w:val="single" w:sz="4" w:space="0" w:color="000000"/>
              <w:left w:val="single" w:sz="4" w:space="0" w:color="000000"/>
              <w:bottom w:val="single" w:sz="4" w:space="0" w:color="000000"/>
              <w:right w:val="single" w:sz="4" w:space="0" w:color="000000"/>
            </w:tcBorders>
            <w:vAlign w:val="center"/>
          </w:tcPr>
          <w:p w14:paraId="34130829" w14:textId="77777777" w:rsidR="00F9443E" w:rsidRPr="00C71D55" w:rsidRDefault="00F9443E" w:rsidP="00F9443E">
            <w:pPr>
              <w:spacing w:before="360" w:after="360" w:line="259" w:lineRule="auto"/>
              <w:ind w:firstLine="200"/>
              <w:jc w:val="center"/>
              <w:rPr>
                <w:rFonts w:eastAsia="Times New Roman"/>
                <w:sz w:val="24"/>
                <w:szCs w:val="24"/>
                <w:lang w:val="en-US" w:eastAsia="en-US"/>
              </w:rPr>
            </w:pPr>
            <w:r w:rsidRPr="00C71D55">
              <w:rPr>
                <w:rFonts w:eastAsia="Calibri"/>
                <w:sz w:val="24"/>
                <w:szCs w:val="24"/>
                <w:lang w:val="en-US" w:eastAsia="en-US"/>
              </w:rPr>
              <w:t>Thủ tục Đăng ký lại phương tiện trong trường hợp chủ phương tiện thay đổi trụ sở hoặc nơi đăng ký hộ khẩu thường trú của chủ phương tiện sang đơn vị hành chính cấp tỉnh khác</w:t>
            </w:r>
          </w:p>
        </w:tc>
        <w:tc>
          <w:tcPr>
            <w:tcW w:w="1099" w:type="dxa"/>
            <w:tcBorders>
              <w:top w:val="single" w:sz="4" w:space="0" w:color="000000"/>
              <w:left w:val="single" w:sz="4" w:space="0" w:color="000000"/>
              <w:bottom w:val="single" w:sz="4" w:space="0" w:color="000000"/>
              <w:right w:val="single" w:sz="4" w:space="0" w:color="000000"/>
            </w:tcBorders>
            <w:vAlign w:val="center"/>
          </w:tcPr>
          <w:p w14:paraId="592CE861" w14:textId="77777777" w:rsidR="00F9443E" w:rsidRPr="00C71D55" w:rsidRDefault="00F9443E" w:rsidP="00F9443E">
            <w:pPr>
              <w:spacing w:before="360" w:after="360" w:line="259" w:lineRule="auto"/>
              <w:jc w:val="center"/>
              <w:rPr>
                <w:rFonts w:eastAsia="Times New Roman"/>
                <w:sz w:val="24"/>
                <w:szCs w:val="24"/>
                <w:lang w:val="en-US" w:eastAsia="en-US"/>
              </w:rPr>
            </w:pPr>
            <w:r w:rsidRPr="00C71D55">
              <w:rPr>
                <w:rFonts w:eastAsia="Calibri"/>
                <w:sz w:val="24"/>
                <w:szCs w:val="24"/>
                <w:lang w:val="en-US" w:eastAsia="en-US"/>
              </w:rPr>
              <w:t>03 ngày làm việc</w:t>
            </w:r>
          </w:p>
        </w:tc>
        <w:tc>
          <w:tcPr>
            <w:tcW w:w="1740" w:type="dxa"/>
            <w:tcBorders>
              <w:top w:val="single" w:sz="4" w:space="0" w:color="000000"/>
              <w:left w:val="single" w:sz="4" w:space="0" w:color="000000"/>
              <w:bottom w:val="single" w:sz="4" w:space="0" w:color="000000"/>
              <w:right w:val="single" w:sz="4" w:space="0" w:color="000000"/>
            </w:tcBorders>
            <w:vAlign w:val="center"/>
          </w:tcPr>
          <w:p w14:paraId="2ADBC920" w14:textId="77777777" w:rsidR="00F9443E" w:rsidRPr="00C71D55" w:rsidRDefault="00F9443E" w:rsidP="00F9443E">
            <w:pPr>
              <w:numPr>
                <w:ilvl w:val="0"/>
                <w:numId w:val="8"/>
              </w:numPr>
              <w:spacing w:after="200" w:line="259" w:lineRule="auto"/>
              <w:ind w:left="-10" w:firstLine="10"/>
              <w:contextualSpacing/>
              <w:jc w:val="both"/>
              <w:rPr>
                <w:rFonts w:eastAsia="Times New Roman"/>
                <w:spacing w:val="-6"/>
                <w:sz w:val="24"/>
                <w:szCs w:val="24"/>
              </w:rPr>
            </w:pPr>
            <w:r w:rsidRPr="00C71D55">
              <w:rPr>
                <w:sz w:val="24"/>
                <w:szCs w:val="24"/>
              </w:rPr>
              <w:t>Bộ phận tiếp nhận và trả kết quả của Sở Xây dựng tại Trung tâm Hành chính công tỉnh Đồng Tháp</w:t>
            </w:r>
          </w:p>
          <w:p w14:paraId="4CBF9C14" w14:textId="77777777" w:rsidR="00F9443E" w:rsidRPr="00C71D55" w:rsidRDefault="00F9443E" w:rsidP="00F9443E">
            <w:pPr>
              <w:spacing w:after="200"/>
              <w:contextualSpacing/>
              <w:jc w:val="both"/>
              <w:rPr>
                <w:rFonts w:eastAsia="Times New Roman"/>
                <w:spacing w:val="-6"/>
                <w:sz w:val="24"/>
                <w:szCs w:val="24"/>
              </w:rPr>
            </w:pPr>
            <w:r w:rsidRPr="00C71D55">
              <w:rPr>
                <w:sz w:val="24"/>
                <w:szCs w:val="24"/>
              </w:rPr>
              <w:t>- Bộ phận tiếp nhận và trả kết qủa thuộc UBND cấp huyện, UBND cấp xã.</w:t>
            </w:r>
          </w:p>
        </w:tc>
        <w:tc>
          <w:tcPr>
            <w:tcW w:w="1063" w:type="dxa"/>
            <w:tcBorders>
              <w:top w:val="single" w:sz="4" w:space="0" w:color="000000"/>
              <w:left w:val="single" w:sz="4" w:space="0" w:color="000000"/>
              <w:bottom w:val="single" w:sz="4" w:space="0" w:color="000000"/>
              <w:right w:val="single" w:sz="4" w:space="0" w:color="000000"/>
            </w:tcBorders>
            <w:vAlign w:val="center"/>
          </w:tcPr>
          <w:p w14:paraId="6DD381BB" w14:textId="77777777" w:rsidR="00F9443E" w:rsidRPr="00C71D55" w:rsidRDefault="00F9443E" w:rsidP="00F9443E">
            <w:pPr>
              <w:spacing w:before="360" w:after="360" w:line="259" w:lineRule="auto"/>
              <w:jc w:val="center"/>
              <w:rPr>
                <w:rFonts w:eastAsia="Calibri"/>
                <w:sz w:val="24"/>
                <w:szCs w:val="24"/>
                <w:lang w:val="en-US" w:eastAsia="en-US"/>
              </w:rPr>
            </w:pPr>
            <w:r w:rsidRPr="00C71D55">
              <w:rPr>
                <w:rFonts w:eastAsia="Calibri"/>
                <w:sz w:val="24"/>
                <w:szCs w:val="24"/>
                <w:lang w:val="en-US" w:eastAsia="en-US"/>
              </w:rPr>
              <w:t>70.000 đồng</w:t>
            </w:r>
          </w:p>
        </w:tc>
        <w:tc>
          <w:tcPr>
            <w:tcW w:w="2740" w:type="dxa"/>
            <w:tcBorders>
              <w:top w:val="single" w:sz="4" w:space="0" w:color="000000"/>
              <w:left w:val="single" w:sz="4" w:space="0" w:color="000000"/>
              <w:bottom w:val="single" w:sz="4" w:space="0" w:color="000000"/>
              <w:right w:val="single" w:sz="4" w:space="0" w:color="000000"/>
            </w:tcBorders>
          </w:tcPr>
          <w:p w14:paraId="6624D44C" w14:textId="77777777" w:rsidR="00F9443E" w:rsidRPr="00C71D55" w:rsidRDefault="00F9443E" w:rsidP="00F9443E">
            <w:pPr>
              <w:spacing w:before="120" w:line="259" w:lineRule="auto"/>
              <w:jc w:val="center"/>
              <w:rPr>
                <w:rFonts w:eastAsia="Calibri"/>
                <w:sz w:val="24"/>
                <w:szCs w:val="24"/>
                <w:lang w:val="en-US" w:eastAsia="en-US"/>
              </w:rPr>
            </w:pPr>
            <w:r w:rsidRPr="00C71D55">
              <w:rPr>
                <w:rFonts w:eastAsia="Calibri"/>
                <w:sz w:val="24"/>
                <w:szCs w:val="24"/>
                <w:lang w:val="en-US" w:eastAsia="en-US"/>
              </w:rPr>
              <w:t>Thông tư số 60/2024/TTBGTVT ngày 17/12/2024 của Bộ trưởng Bộ Giao thông vận tải sửa đổi, bổ sung một số điều của các Thông tư quy định về đăng ký phương tiện thủy nội địa và quy định thi, kiểm tra, cấp, cấp lại, chuyển đổi giấy chứng nhận khả năng chuyên môn, chứng chỉ chuyên môn thuyền viên, người lái phương tiện thủy nội địa</w:t>
            </w:r>
          </w:p>
        </w:tc>
        <w:tc>
          <w:tcPr>
            <w:tcW w:w="1428" w:type="dxa"/>
            <w:tcBorders>
              <w:top w:val="single" w:sz="4" w:space="0" w:color="000000"/>
              <w:left w:val="single" w:sz="4" w:space="0" w:color="000000"/>
              <w:bottom w:val="single" w:sz="4" w:space="0" w:color="000000"/>
              <w:right w:val="single" w:sz="4" w:space="0" w:color="000000"/>
            </w:tcBorders>
            <w:vAlign w:val="center"/>
          </w:tcPr>
          <w:p w14:paraId="2DF16112" w14:textId="77777777" w:rsidR="00F9443E" w:rsidRPr="00C71D55" w:rsidRDefault="00F9443E" w:rsidP="00F9443E">
            <w:pPr>
              <w:spacing w:after="160" w:line="259" w:lineRule="auto"/>
              <w:jc w:val="center"/>
              <w:rPr>
                <w:rFonts w:eastAsia="Calibri"/>
                <w:sz w:val="24"/>
                <w:szCs w:val="24"/>
                <w:lang w:val="en-US" w:eastAsia="en-US"/>
              </w:rPr>
            </w:pPr>
            <w:r w:rsidRPr="00C71D55">
              <w:rPr>
                <w:rFonts w:eastAsia="Calibri"/>
                <w:sz w:val="24"/>
                <w:szCs w:val="24"/>
                <w:lang w:val="en-US" w:eastAsia="en-US"/>
              </w:rPr>
              <w:t>- Trực tiếp.</w:t>
            </w:r>
          </w:p>
          <w:p w14:paraId="2025B3E0" w14:textId="77777777" w:rsidR="00F9443E" w:rsidRPr="00C71D55" w:rsidRDefault="00F9443E" w:rsidP="00F9443E">
            <w:pPr>
              <w:spacing w:after="160" w:line="259" w:lineRule="auto"/>
              <w:jc w:val="both"/>
              <w:rPr>
                <w:rFonts w:eastAsia="Times New Roman"/>
                <w:sz w:val="24"/>
                <w:szCs w:val="24"/>
                <w:lang w:val="en-US" w:eastAsia="en-US"/>
              </w:rPr>
            </w:pPr>
            <w:r w:rsidRPr="00C71D55">
              <w:rPr>
                <w:rFonts w:eastAsia="Calibri"/>
                <w:sz w:val="24"/>
                <w:szCs w:val="24"/>
                <w:lang w:val="en-US" w:eastAsia="en-US"/>
              </w:rPr>
              <w:t>- Trực tuyến một phần</w:t>
            </w:r>
          </w:p>
        </w:tc>
        <w:tc>
          <w:tcPr>
            <w:tcW w:w="1657" w:type="dxa"/>
            <w:tcBorders>
              <w:top w:val="single" w:sz="4" w:space="0" w:color="000000"/>
              <w:left w:val="single" w:sz="4" w:space="0" w:color="000000"/>
              <w:bottom w:val="single" w:sz="4" w:space="0" w:color="000000"/>
              <w:right w:val="single" w:sz="4" w:space="0" w:color="000000"/>
            </w:tcBorders>
            <w:vAlign w:val="center"/>
          </w:tcPr>
          <w:p w14:paraId="61726506" w14:textId="77777777" w:rsidR="00F9443E" w:rsidRPr="00C71D55" w:rsidRDefault="00F9443E" w:rsidP="00F9443E">
            <w:pPr>
              <w:spacing w:after="160" w:line="259" w:lineRule="auto"/>
              <w:jc w:val="center"/>
              <w:rPr>
                <w:rFonts w:eastAsia="Calibri"/>
                <w:sz w:val="24"/>
                <w:szCs w:val="24"/>
                <w:lang w:val="en-US" w:eastAsia="en-US"/>
              </w:rPr>
            </w:pPr>
            <w:r w:rsidRPr="00C71D55">
              <w:rPr>
                <w:rFonts w:eastAsia="Calibri"/>
                <w:sz w:val="24"/>
                <w:szCs w:val="24"/>
                <w:lang w:val="en-US" w:eastAsia="en-US"/>
              </w:rPr>
              <w:t>- Trực tiếp.</w:t>
            </w:r>
          </w:p>
          <w:p w14:paraId="7C9A9069" w14:textId="77777777" w:rsidR="00F9443E" w:rsidRPr="00C71D55" w:rsidRDefault="00F9443E" w:rsidP="00F9443E">
            <w:pPr>
              <w:spacing w:after="160" w:line="259" w:lineRule="auto"/>
              <w:jc w:val="both"/>
              <w:rPr>
                <w:rFonts w:eastAsia="Times New Roman"/>
                <w:sz w:val="24"/>
                <w:szCs w:val="24"/>
                <w:lang w:val="en-US" w:eastAsia="en-US"/>
              </w:rPr>
            </w:pPr>
            <w:r w:rsidRPr="00C71D55">
              <w:rPr>
                <w:rFonts w:eastAsia="Calibri"/>
                <w:sz w:val="24"/>
                <w:szCs w:val="24"/>
                <w:lang w:val="en-US" w:eastAsia="en-US"/>
              </w:rPr>
              <w:t>- BCCI</w:t>
            </w:r>
          </w:p>
        </w:tc>
        <w:tc>
          <w:tcPr>
            <w:tcW w:w="1382" w:type="dxa"/>
            <w:tcBorders>
              <w:top w:val="single" w:sz="4" w:space="0" w:color="000000"/>
              <w:left w:val="single" w:sz="4" w:space="0" w:color="000000"/>
              <w:bottom w:val="single" w:sz="4" w:space="0" w:color="000000"/>
              <w:right w:val="single" w:sz="4" w:space="0" w:color="000000"/>
            </w:tcBorders>
            <w:vAlign w:val="center"/>
          </w:tcPr>
          <w:p w14:paraId="50A3084D" w14:textId="77777777" w:rsidR="00F9443E" w:rsidRPr="00C71D55" w:rsidRDefault="00F9443E" w:rsidP="00F9443E">
            <w:pPr>
              <w:spacing w:before="120" w:after="120" w:line="259" w:lineRule="auto"/>
              <w:jc w:val="center"/>
              <w:rPr>
                <w:rFonts w:eastAsia="Calibri"/>
                <w:sz w:val="24"/>
                <w:szCs w:val="24"/>
                <w:lang w:val="en-US" w:eastAsia="en-US"/>
              </w:rPr>
            </w:pPr>
          </w:p>
        </w:tc>
      </w:tr>
      <w:tr w:rsidR="00F9443E" w:rsidRPr="00C71D55" w14:paraId="397D0033" w14:textId="77777777" w:rsidTr="00F9443E">
        <w:trPr>
          <w:trHeight w:val="593"/>
          <w:jc w:val="center"/>
        </w:trPr>
        <w:tc>
          <w:tcPr>
            <w:tcW w:w="846" w:type="dxa"/>
            <w:tcBorders>
              <w:top w:val="single" w:sz="4" w:space="0" w:color="000000"/>
              <w:left w:val="single" w:sz="4" w:space="0" w:color="000000"/>
              <w:bottom w:val="single" w:sz="4" w:space="0" w:color="000000"/>
              <w:right w:val="single" w:sz="4" w:space="0" w:color="000000"/>
            </w:tcBorders>
            <w:vAlign w:val="center"/>
          </w:tcPr>
          <w:p w14:paraId="36867D87" w14:textId="77777777" w:rsidR="00F9443E" w:rsidRPr="00C71D55" w:rsidRDefault="00F9443E" w:rsidP="00F9443E">
            <w:pPr>
              <w:spacing w:before="360" w:after="360" w:line="259" w:lineRule="auto"/>
              <w:jc w:val="center"/>
              <w:rPr>
                <w:rFonts w:eastAsia="Calibri"/>
                <w:sz w:val="24"/>
                <w:szCs w:val="24"/>
                <w:lang w:val="en-US" w:eastAsia="en-US"/>
              </w:rPr>
            </w:pPr>
            <w:r w:rsidRPr="00C71D55">
              <w:rPr>
                <w:rFonts w:eastAsia="Calibri"/>
                <w:sz w:val="24"/>
                <w:szCs w:val="24"/>
                <w:lang w:val="en-US" w:eastAsia="en-US"/>
              </w:rPr>
              <w:t>7</w:t>
            </w:r>
          </w:p>
        </w:tc>
        <w:tc>
          <w:tcPr>
            <w:tcW w:w="947" w:type="dxa"/>
            <w:tcBorders>
              <w:top w:val="single" w:sz="4" w:space="0" w:color="000000"/>
              <w:left w:val="single" w:sz="4" w:space="0" w:color="000000"/>
              <w:bottom w:val="single" w:sz="4" w:space="0" w:color="000000"/>
              <w:right w:val="single" w:sz="4" w:space="0" w:color="000000"/>
            </w:tcBorders>
            <w:vAlign w:val="center"/>
          </w:tcPr>
          <w:p w14:paraId="608A8047" w14:textId="77777777" w:rsidR="00F9443E" w:rsidRPr="00C71D55" w:rsidRDefault="00F9443E" w:rsidP="00F9443E">
            <w:pPr>
              <w:spacing w:before="360" w:after="360" w:line="259" w:lineRule="auto"/>
              <w:jc w:val="center"/>
              <w:rPr>
                <w:rFonts w:eastAsia="Times New Roman"/>
                <w:sz w:val="24"/>
                <w:szCs w:val="24"/>
                <w:lang w:val="en-US" w:eastAsia="en-US"/>
              </w:rPr>
            </w:pPr>
            <w:r w:rsidRPr="00C71D55">
              <w:rPr>
                <w:rFonts w:eastAsia="Calibri"/>
                <w:sz w:val="24"/>
                <w:szCs w:val="24"/>
                <w:lang w:val="en-US" w:eastAsia="en-US"/>
              </w:rPr>
              <w:t>1.004036</w:t>
            </w:r>
          </w:p>
        </w:tc>
        <w:tc>
          <w:tcPr>
            <w:tcW w:w="1661" w:type="dxa"/>
            <w:tcBorders>
              <w:top w:val="single" w:sz="4" w:space="0" w:color="000000"/>
              <w:left w:val="single" w:sz="4" w:space="0" w:color="000000"/>
              <w:bottom w:val="single" w:sz="4" w:space="0" w:color="000000"/>
              <w:right w:val="single" w:sz="4" w:space="0" w:color="000000"/>
            </w:tcBorders>
            <w:vAlign w:val="center"/>
          </w:tcPr>
          <w:p w14:paraId="3C6814A3" w14:textId="77777777" w:rsidR="00F9443E" w:rsidRPr="00C71D55" w:rsidRDefault="00F9443E" w:rsidP="00F9443E">
            <w:pPr>
              <w:spacing w:before="360" w:after="360" w:line="259" w:lineRule="auto"/>
              <w:ind w:firstLine="200"/>
              <w:jc w:val="center"/>
              <w:rPr>
                <w:rFonts w:eastAsia="Times New Roman"/>
                <w:sz w:val="24"/>
                <w:szCs w:val="24"/>
                <w:lang w:val="en-US" w:eastAsia="en-US"/>
              </w:rPr>
            </w:pPr>
            <w:r w:rsidRPr="00C71D55">
              <w:rPr>
                <w:rFonts w:eastAsia="Calibri"/>
                <w:sz w:val="24"/>
                <w:szCs w:val="24"/>
                <w:lang w:val="en-US" w:eastAsia="en-US"/>
              </w:rPr>
              <w:t>Thủ tục Đăng ký lại phương tiện trong trường hợp chuyển từ cơ quan đăng ký khác sang cơ quan đăng ký phương tiện thủy nội địa</w:t>
            </w:r>
          </w:p>
        </w:tc>
        <w:tc>
          <w:tcPr>
            <w:tcW w:w="1099" w:type="dxa"/>
            <w:tcBorders>
              <w:top w:val="single" w:sz="4" w:space="0" w:color="000000"/>
              <w:left w:val="single" w:sz="4" w:space="0" w:color="000000"/>
              <w:bottom w:val="single" w:sz="4" w:space="0" w:color="000000"/>
              <w:right w:val="single" w:sz="4" w:space="0" w:color="000000"/>
            </w:tcBorders>
            <w:vAlign w:val="center"/>
          </w:tcPr>
          <w:p w14:paraId="7FEC79D1" w14:textId="77777777" w:rsidR="00F9443E" w:rsidRPr="00C71D55" w:rsidRDefault="00F9443E" w:rsidP="00F9443E">
            <w:pPr>
              <w:spacing w:before="360" w:after="360" w:line="259" w:lineRule="auto"/>
              <w:jc w:val="center"/>
              <w:rPr>
                <w:rFonts w:eastAsia="Times New Roman"/>
                <w:sz w:val="24"/>
                <w:szCs w:val="24"/>
                <w:lang w:val="en-US" w:eastAsia="en-US"/>
              </w:rPr>
            </w:pPr>
            <w:r w:rsidRPr="00C71D55">
              <w:rPr>
                <w:rFonts w:eastAsia="Calibri"/>
                <w:sz w:val="24"/>
                <w:szCs w:val="24"/>
                <w:lang w:val="en-US" w:eastAsia="en-US"/>
              </w:rPr>
              <w:t>03 ngày làm việc</w:t>
            </w:r>
          </w:p>
        </w:tc>
        <w:tc>
          <w:tcPr>
            <w:tcW w:w="1740" w:type="dxa"/>
            <w:tcBorders>
              <w:top w:val="single" w:sz="4" w:space="0" w:color="000000"/>
              <w:left w:val="single" w:sz="4" w:space="0" w:color="000000"/>
              <w:bottom w:val="single" w:sz="4" w:space="0" w:color="000000"/>
              <w:right w:val="single" w:sz="4" w:space="0" w:color="000000"/>
            </w:tcBorders>
            <w:vAlign w:val="center"/>
          </w:tcPr>
          <w:p w14:paraId="2E0A4781" w14:textId="77777777" w:rsidR="00F9443E" w:rsidRPr="00C71D55" w:rsidRDefault="00F9443E" w:rsidP="00F9443E">
            <w:pPr>
              <w:numPr>
                <w:ilvl w:val="0"/>
                <w:numId w:val="8"/>
              </w:numPr>
              <w:spacing w:after="200" w:line="259" w:lineRule="auto"/>
              <w:ind w:left="-10" w:firstLine="10"/>
              <w:contextualSpacing/>
              <w:jc w:val="both"/>
              <w:rPr>
                <w:rFonts w:eastAsia="Times New Roman"/>
                <w:spacing w:val="-6"/>
                <w:sz w:val="24"/>
                <w:szCs w:val="24"/>
              </w:rPr>
            </w:pPr>
            <w:r w:rsidRPr="00C71D55">
              <w:rPr>
                <w:sz w:val="24"/>
                <w:szCs w:val="24"/>
              </w:rPr>
              <w:t>Bộ phận tiếp nhận và trả kết quả của Sở Xây dựng tại Trung tâm Hành chính công tỉnh Đồng Tháp</w:t>
            </w:r>
          </w:p>
          <w:p w14:paraId="5B65EE03" w14:textId="77777777" w:rsidR="00F9443E" w:rsidRPr="00C71D55" w:rsidRDefault="00F9443E" w:rsidP="00F9443E">
            <w:pPr>
              <w:spacing w:after="200"/>
              <w:contextualSpacing/>
              <w:jc w:val="both"/>
              <w:rPr>
                <w:rFonts w:eastAsia="Times New Roman"/>
                <w:spacing w:val="-6"/>
                <w:sz w:val="24"/>
                <w:szCs w:val="24"/>
              </w:rPr>
            </w:pPr>
            <w:r w:rsidRPr="00C71D55">
              <w:rPr>
                <w:sz w:val="24"/>
                <w:szCs w:val="24"/>
              </w:rPr>
              <w:t>- Bộ phận tiếp nhận và trả kết qủa thuộc UBND cấp huyện, UBND cấp xã.</w:t>
            </w:r>
          </w:p>
        </w:tc>
        <w:tc>
          <w:tcPr>
            <w:tcW w:w="1063" w:type="dxa"/>
            <w:tcBorders>
              <w:top w:val="single" w:sz="4" w:space="0" w:color="000000"/>
              <w:left w:val="single" w:sz="4" w:space="0" w:color="000000"/>
              <w:bottom w:val="single" w:sz="4" w:space="0" w:color="000000"/>
              <w:right w:val="single" w:sz="4" w:space="0" w:color="000000"/>
            </w:tcBorders>
            <w:vAlign w:val="center"/>
          </w:tcPr>
          <w:p w14:paraId="7068D43C" w14:textId="77777777" w:rsidR="00F9443E" w:rsidRPr="00C71D55" w:rsidRDefault="00F9443E" w:rsidP="00F9443E">
            <w:pPr>
              <w:spacing w:before="360" w:after="360" w:line="259" w:lineRule="auto"/>
              <w:jc w:val="center"/>
              <w:rPr>
                <w:rFonts w:eastAsia="Calibri"/>
                <w:sz w:val="24"/>
                <w:szCs w:val="24"/>
                <w:lang w:val="en-US" w:eastAsia="en-US"/>
              </w:rPr>
            </w:pPr>
            <w:r w:rsidRPr="00C71D55">
              <w:rPr>
                <w:rFonts w:eastAsia="Calibri"/>
                <w:sz w:val="24"/>
                <w:szCs w:val="24"/>
                <w:lang w:val="en-US" w:eastAsia="en-US"/>
              </w:rPr>
              <w:t>70.000 đồng</w:t>
            </w:r>
          </w:p>
        </w:tc>
        <w:tc>
          <w:tcPr>
            <w:tcW w:w="2740" w:type="dxa"/>
            <w:tcBorders>
              <w:top w:val="single" w:sz="4" w:space="0" w:color="000000"/>
              <w:left w:val="single" w:sz="4" w:space="0" w:color="000000"/>
              <w:bottom w:val="single" w:sz="4" w:space="0" w:color="000000"/>
              <w:right w:val="single" w:sz="4" w:space="0" w:color="000000"/>
            </w:tcBorders>
          </w:tcPr>
          <w:p w14:paraId="00A2F843" w14:textId="77777777" w:rsidR="00F9443E" w:rsidRPr="00C71D55" w:rsidRDefault="00F9443E" w:rsidP="00F9443E">
            <w:pPr>
              <w:spacing w:before="120" w:line="259" w:lineRule="auto"/>
              <w:jc w:val="center"/>
              <w:rPr>
                <w:rFonts w:eastAsia="Calibri"/>
                <w:sz w:val="24"/>
                <w:szCs w:val="24"/>
                <w:lang w:val="en-US" w:eastAsia="en-US"/>
              </w:rPr>
            </w:pPr>
            <w:r w:rsidRPr="00C71D55">
              <w:rPr>
                <w:rFonts w:eastAsia="Calibri"/>
                <w:sz w:val="24"/>
                <w:szCs w:val="24"/>
                <w:lang w:val="en-US" w:eastAsia="en-US"/>
              </w:rPr>
              <w:t xml:space="preserve">Thông tư số 60/2024/TTBGTVT ngày 17/12/2024 của Bộ trưởng Bộ Giao thông vận tải sửa đổi, bổ sung một số điều của các Thông tư quy định về đăng ký phương tiện thủy nội địa và quy định thi, kiểm tra, cấp, cấp lại, chuyển đổi giấy chứng nhận khả năng chuyên môn, chứng chỉ chuyên môn thuyền viên, người lái phương </w:t>
            </w:r>
            <w:r w:rsidRPr="00C71D55">
              <w:rPr>
                <w:rFonts w:eastAsia="Calibri"/>
                <w:sz w:val="24"/>
                <w:szCs w:val="24"/>
                <w:lang w:val="en-US" w:eastAsia="en-US"/>
              </w:rPr>
              <w:lastRenderedPageBreak/>
              <w:t>tiện thủy nội địa</w:t>
            </w:r>
          </w:p>
        </w:tc>
        <w:tc>
          <w:tcPr>
            <w:tcW w:w="1428" w:type="dxa"/>
            <w:tcBorders>
              <w:top w:val="single" w:sz="4" w:space="0" w:color="000000"/>
              <w:left w:val="single" w:sz="4" w:space="0" w:color="000000"/>
              <w:bottom w:val="single" w:sz="4" w:space="0" w:color="000000"/>
              <w:right w:val="single" w:sz="4" w:space="0" w:color="000000"/>
            </w:tcBorders>
            <w:vAlign w:val="center"/>
          </w:tcPr>
          <w:p w14:paraId="071ADC90" w14:textId="77777777" w:rsidR="00F9443E" w:rsidRPr="00C71D55" w:rsidRDefault="00F9443E" w:rsidP="00F9443E">
            <w:pPr>
              <w:spacing w:after="160" w:line="259" w:lineRule="auto"/>
              <w:jc w:val="center"/>
              <w:rPr>
                <w:rFonts w:eastAsia="Calibri"/>
                <w:sz w:val="24"/>
                <w:szCs w:val="24"/>
                <w:lang w:val="en-US" w:eastAsia="en-US"/>
              </w:rPr>
            </w:pPr>
            <w:r w:rsidRPr="00C71D55">
              <w:rPr>
                <w:rFonts w:eastAsia="Calibri"/>
                <w:sz w:val="24"/>
                <w:szCs w:val="24"/>
                <w:lang w:val="en-US" w:eastAsia="en-US"/>
              </w:rPr>
              <w:lastRenderedPageBreak/>
              <w:t>- Trực tiếp.</w:t>
            </w:r>
          </w:p>
          <w:p w14:paraId="2C8C38F6" w14:textId="77777777" w:rsidR="00F9443E" w:rsidRPr="00C71D55" w:rsidRDefault="00F9443E" w:rsidP="00F9443E">
            <w:pPr>
              <w:spacing w:after="160" w:line="259" w:lineRule="auto"/>
              <w:jc w:val="both"/>
              <w:rPr>
                <w:rFonts w:eastAsia="Times New Roman"/>
                <w:sz w:val="24"/>
                <w:szCs w:val="24"/>
                <w:lang w:val="en-US" w:eastAsia="en-US"/>
              </w:rPr>
            </w:pPr>
            <w:r w:rsidRPr="00C71D55">
              <w:rPr>
                <w:rFonts w:eastAsia="Calibri"/>
                <w:sz w:val="24"/>
                <w:szCs w:val="24"/>
                <w:lang w:val="en-US" w:eastAsia="en-US"/>
              </w:rPr>
              <w:t>- Trực tuyến một phần</w:t>
            </w:r>
          </w:p>
        </w:tc>
        <w:tc>
          <w:tcPr>
            <w:tcW w:w="1657" w:type="dxa"/>
            <w:tcBorders>
              <w:top w:val="single" w:sz="4" w:space="0" w:color="000000"/>
              <w:left w:val="single" w:sz="4" w:space="0" w:color="000000"/>
              <w:bottom w:val="single" w:sz="4" w:space="0" w:color="000000"/>
              <w:right w:val="single" w:sz="4" w:space="0" w:color="000000"/>
            </w:tcBorders>
            <w:vAlign w:val="center"/>
          </w:tcPr>
          <w:p w14:paraId="1A7200A3" w14:textId="77777777" w:rsidR="00F9443E" w:rsidRPr="00C71D55" w:rsidRDefault="00F9443E" w:rsidP="00F9443E">
            <w:pPr>
              <w:spacing w:after="160" w:line="259" w:lineRule="auto"/>
              <w:jc w:val="center"/>
              <w:rPr>
                <w:rFonts w:eastAsia="Calibri"/>
                <w:sz w:val="24"/>
                <w:szCs w:val="24"/>
                <w:lang w:val="en-US" w:eastAsia="en-US"/>
              </w:rPr>
            </w:pPr>
            <w:r w:rsidRPr="00C71D55">
              <w:rPr>
                <w:rFonts w:eastAsia="Calibri"/>
                <w:sz w:val="24"/>
                <w:szCs w:val="24"/>
                <w:lang w:val="en-US" w:eastAsia="en-US"/>
              </w:rPr>
              <w:t>- Trực tiếp.</w:t>
            </w:r>
          </w:p>
          <w:p w14:paraId="228F1F15" w14:textId="77777777" w:rsidR="00F9443E" w:rsidRPr="00C71D55" w:rsidRDefault="00F9443E" w:rsidP="00F9443E">
            <w:pPr>
              <w:spacing w:after="160" w:line="259" w:lineRule="auto"/>
              <w:jc w:val="both"/>
              <w:rPr>
                <w:rFonts w:eastAsia="Times New Roman"/>
                <w:sz w:val="24"/>
                <w:szCs w:val="24"/>
                <w:lang w:val="en-US" w:eastAsia="en-US"/>
              </w:rPr>
            </w:pPr>
            <w:r w:rsidRPr="00C71D55">
              <w:rPr>
                <w:rFonts w:eastAsia="Calibri"/>
                <w:sz w:val="24"/>
                <w:szCs w:val="24"/>
                <w:lang w:val="en-US" w:eastAsia="en-US"/>
              </w:rPr>
              <w:t>- BCCI</w:t>
            </w:r>
          </w:p>
        </w:tc>
        <w:tc>
          <w:tcPr>
            <w:tcW w:w="1382" w:type="dxa"/>
            <w:tcBorders>
              <w:top w:val="single" w:sz="4" w:space="0" w:color="000000"/>
              <w:left w:val="single" w:sz="4" w:space="0" w:color="000000"/>
              <w:bottom w:val="single" w:sz="4" w:space="0" w:color="000000"/>
              <w:right w:val="single" w:sz="4" w:space="0" w:color="000000"/>
            </w:tcBorders>
            <w:vAlign w:val="center"/>
          </w:tcPr>
          <w:p w14:paraId="67A82AC0" w14:textId="77777777" w:rsidR="00F9443E" w:rsidRPr="00C71D55" w:rsidRDefault="00F9443E" w:rsidP="00F9443E">
            <w:pPr>
              <w:spacing w:before="120" w:after="120" w:line="259" w:lineRule="auto"/>
              <w:jc w:val="center"/>
              <w:rPr>
                <w:rFonts w:eastAsia="Calibri"/>
                <w:sz w:val="24"/>
                <w:szCs w:val="24"/>
                <w:lang w:val="en-US" w:eastAsia="en-US"/>
              </w:rPr>
            </w:pPr>
          </w:p>
        </w:tc>
      </w:tr>
      <w:tr w:rsidR="00F9443E" w:rsidRPr="00C71D55" w14:paraId="43A3BA64" w14:textId="77777777" w:rsidTr="00F9443E">
        <w:trPr>
          <w:trHeight w:val="593"/>
          <w:jc w:val="center"/>
        </w:trPr>
        <w:tc>
          <w:tcPr>
            <w:tcW w:w="846" w:type="dxa"/>
            <w:tcBorders>
              <w:top w:val="single" w:sz="4" w:space="0" w:color="000000"/>
              <w:left w:val="single" w:sz="4" w:space="0" w:color="000000"/>
              <w:bottom w:val="single" w:sz="4" w:space="0" w:color="000000"/>
              <w:right w:val="single" w:sz="4" w:space="0" w:color="000000"/>
            </w:tcBorders>
            <w:vAlign w:val="center"/>
          </w:tcPr>
          <w:p w14:paraId="0B7D6AAA" w14:textId="77777777" w:rsidR="00F9443E" w:rsidRPr="00C71D55" w:rsidRDefault="00F9443E" w:rsidP="00F9443E">
            <w:pPr>
              <w:spacing w:before="360" w:after="360" w:line="259" w:lineRule="auto"/>
              <w:jc w:val="center"/>
              <w:rPr>
                <w:rFonts w:eastAsia="Calibri"/>
                <w:sz w:val="24"/>
                <w:szCs w:val="24"/>
                <w:lang w:val="en-US" w:eastAsia="en-US"/>
              </w:rPr>
            </w:pPr>
            <w:r w:rsidRPr="00C71D55">
              <w:rPr>
                <w:rFonts w:eastAsia="Calibri"/>
                <w:sz w:val="24"/>
                <w:szCs w:val="24"/>
                <w:lang w:val="en-US" w:eastAsia="en-US"/>
              </w:rPr>
              <w:lastRenderedPageBreak/>
              <w:t>8</w:t>
            </w:r>
          </w:p>
        </w:tc>
        <w:tc>
          <w:tcPr>
            <w:tcW w:w="947" w:type="dxa"/>
            <w:tcBorders>
              <w:top w:val="single" w:sz="4" w:space="0" w:color="000000"/>
              <w:left w:val="single" w:sz="4" w:space="0" w:color="000000"/>
              <w:bottom w:val="single" w:sz="4" w:space="0" w:color="000000"/>
              <w:right w:val="single" w:sz="4" w:space="0" w:color="000000"/>
            </w:tcBorders>
            <w:vAlign w:val="center"/>
          </w:tcPr>
          <w:p w14:paraId="6571AFD5" w14:textId="77777777" w:rsidR="00F9443E" w:rsidRPr="00C71D55" w:rsidRDefault="00F9443E" w:rsidP="00F9443E">
            <w:pPr>
              <w:spacing w:before="360" w:after="360" w:line="259" w:lineRule="auto"/>
              <w:jc w:val="center"/>
              <w:rPr>
                <w:rFonts w:eastAsia="Times New Roman"/>
                <w:sz w:val="24"/>
                <w:szCs w:val="24"/>
                <w:lang w:val="en-US" w:eastAsia="en-US"/>
              </w:rPr>
            </w:pPr>
            <w:r w:rsidRPr="00C71D55">
              <w:rPr>
                <w:rFonts w:eastAsia="Calibri"/>
                <w:sz w:val="24"/>
                <w:szCs w:val="24"/>
                <w:lang w:val="en-US" w:eastAsia="en-US"/>
              </w:rPr>
              <w:t>1.003930</w:t>
            </w:r>
          </w:p>
        </w:tc>
        <w:tc>
          <w:tcPr>
            <w:tcW w:w="1661" w:type="dxa"/>
            <w:tcBorders>
              <w:top w:val="single" w:sz="4" w:space="0" w:color="000000"/>
              <w:left w:val="single" w:sz="4" w:space="0" w:color="000000"/>
              <w:bottom w:val="single" w:sz="4" w:space="0" w:color="000000"/>
              <w:right w:val="single" w:sz="4" w:space="0" w:color="000000"/>
            </w:tcBorders>
            <w:vAlign w:val="center"/>
          </w:tcPr>
          <w:p w14:paraId="5573616F" w14:textId="77777777" w:rsidR="00F9443E" w:rsidRPr="00C71D55" w:rsidRDefault="00F9443E" w:rsidP="00F9443E">
            <w:pPr>
              <w:spacing w:before="360" w:after="360" w:line="259" w:lineRule="auto"/>
              <w:ind w:firstLine="200"/>
              <w:jc w:val="center"/>
              <w:rPr>
                <w:rFonts w:eastAsia="Times New Roman"/>
                <w:sz w:val="24"/>
                <w:szCs w:val="24"/>
                <w:lang w:val="en-US" w:eastAsia="en-US"/>
              </w:rPr>
            </w:pPr>
            <w:r w:rsidRPr="00C71D55">
              <w:rPr>
                <w:rFonts w:eastAsia="Calibri"/>
                <w:sz w:val="24"/>
                <w:szCs w:val="24"/>
                <w:lang w:val="en-US" w:eastAsia="en-US"/>
              </w:rPr>
              <w:t xml:space="preserve">Thủ tục Cấp lại giấy chứng nhận đăng ký phương tiện </w:t>
            </w:r>
          </w:p>
        </w:tc>
        <w:tc>
          <w:tcPr>
            <w:tcW w:w="1099" w:type="dxa"/>
            <w:tcBorders>
              <w:top w:val="single" w:sz="4" w:space="0" w:color="000000"/>
              <w:left w:val="single" w:sz="4" w:space="0" w:color="000000"/>
              <w:bottom w:val="single" w:sz="4" w:space="0" w:color="000000"/>
              <w:right w:val="single" w:sz="4" w:space="0" w:color="000000"/>
            </w:tcBorders>
            <w:vAlign w:val="center"/>
          </w:tcPr>
          <w:p w14:paraId="466DBE1C" w14:textId="77777777" w:rsidR="00F9443E" w:rsidRPr="00C71D55" w:rsidRDefault="00F9443E" w:rsidP="00F9443E">
            <w:pPr>
              <w:spacing w:before="360" w:after="360" w:line="259" w:lineRule="auto"/>
              <w:jc w:val="center"/>
              <w:rPr>
                <w:rFonts w:eastAsia="Times New Roman"/>
                <w:sz w:val="24"/>
                <w:szCs w:val="24"/>
                <w:lang w:val="en-US" w:eastAsia="en-US"/>
              </w:rPr>
            </w:pPr>
            <w:r w:rsidRPr="00C71D55">
              <w:rPr>
                <w:rFonts w:eastAsia="Calibri"/>
                <w:sz w:val="24"/>
                <w:szCs w:val="24"/>
                <w:lang w:val="en-US" w:eastAsia="en-US"/>
              </w:rPr>
              <w:t>03 ngày làm việc</w:t>
            </w:r>
          </w:p>
        </w:tc>
        <w:tc>
          <w:tcPr>
            <w:tcW w:w="1740" w:type="dxa"/>
            <w:tcBorders>
              <w:top w:val="single" w:sz="4" w:space="0" w:color="000000"/>
              <w:left w:val="single" w:sz="4" w:space="0" w:color="000000"/>
              <w:bottom w:val="single" w:sz="4" w:space="0" w:color="000000"/>
              <w:right w:val="single" w:sz="4" w:space="0" w:color="000000"/>
            </w:tcBorders>
            <w:vAlign w:val="center"/>
          </w:tcPr>
          <w:p w14:paraId="7B230964" w14:textId="77777777" w:rsidR="00F9443E" w:rsidRPr="00C71D55" w:rsidRDefault="00F9443E" w:rsidP="00F9443E">
            <w:pPr>
              <w:numPr>
                <w:ilvl w:val="0"/>
                <w:numId w:val="8"/>
              </w:numPr>
              <w:spacing w:after="200" w:line="259" w:lineRule="auto"/>
              <w:ind w:left="-10" w:firstLine="10"/>
              <w:contextualSpacing/>
              <w:jc w:val="both"/>
              <w:rPr>
                <w:rFonts w:eastAsia="Times New Roman"/>
                <w:spacing w:val="-6"/>
                <w:sz w:val="24"/>
                <w:szCs w:val="24"/>
              </w:rPr>
            </w:pPr>
            <w:r w:rsidRPr="00C71D55">
              <w:rPr>
                <w:sz w:val="24"/>
                <w:szCs w:val="24"/>
              </w:rPr>
              <w:t>Bộ phận tiếp nhận và trả kết quả của Sở Xây dựng tại Trung tâm Hành chính công tỉnh Đồng Tháp</w:t>
            </w:r>
          </w:p>
          <w:p w14:paraId="0A2C3DA3" w14:textId="77777777" w:rsidR="00F9443E" w:rsidRPr="00C71D55" w:rsidRDefault="00F9443E" w:rsidP="00F9443E">
            <w:pPr>
              <w:spacing w:after="200"/>
              <w:contextualSpacing/>
              <w:jc w:val="both"/>
              <w:rPr>
                <w:rFonts w:eastAsia="Times New Roman"/>
                <w:spacing w:val="-6"/>
                <w:sz w:val="24"/>
                <w:szCs w:val="24"/>
              </w:rPr>
            </w:pPr>
            <w:r w:rsidRPr="00C71D55">
              <w:rPr>
                <w:sz w:val="24"/>
                <w:szCs w:val="24"/>
              </w:rPr>
              <w:t>- Bộ phận tiếp nhận và trả kết qủa thuộc UBND cấp huyện, UBND cấp xã.</w:t>
            </w:r>
          </w:p>
        </w:tc>
        <w:tc>
          <w:tcPr>
            <w:tcW w:w="1063" w:type="dxa"/>
            <w:tcBorders>
              <w:top w:val="single" w:sz="4" w:space="0" w:color="000000"/>
              <w:left w:val="single" w:sz="4" w:space="0" w:color="000000"/>
              <w:bottom w:val="single" w:sz="4" w:space="0" w:color="000000"/>
              <w:right w:val="single" w:sz="4" w:space="0" w:color="000000"/>
            </w:tcBorders>
            <w:vAlign w:val="center"/>
          </w:tcPr>
          <w:p w14:paraId="5E4556E0" w14:textId="77777777" w:rsidR="00F9443E" w:rsidRPr="00C71D55" w:rsidRDefault="00F9443E" w:rsidP="00F9443E">
            <w:pPr>
              <w:spacing w:before="360" w:after="360" w:line="259" w:lineRule="auto"/>
              <w:jc w:val="center"/>
              <w:rPr>
                <w:rFonts w:eastAsia="Calibri"/>
                <w:sz w:val="24"/>
                <w:szCs w:val="24"/>
                <w:lang w:val="en-US" w:eastAsia="en-US"/>
              </w:rPr>
            </w:pPr>
            <w:r w:rsidRPr="00C71D55">
              <w:rPr>
                <w:rFonts w:eastAsia="Calibri"/>
                <w:sz w:val="24"/>
                <w:szCs w:val="24"/>
                <w:lang w:val="en-US" w:eastAsia="en-US"/>
              </w:rPr>
              <w:t>70.000 đồng</w:t>
            </w:r>
          </w:p>
        </w:tc>
        <w:tc>
          <w:tcPr>
            <w:tcW w:w="2740" w:type="dxa"/>
            <w:tcBorders>
              <w:top w:val="single" w:sz="4" w:space="0" w:color="000000"/>
              <w:left w:val="single" w:sz="4" w:space="0" w:color="000000"/>
              <w:bottom w:val="single" w:sz="4" w:space="0" w:color="000000"/>
              <w:right w:val="single" w:sz="4" w:space="0" w:color="000000"/>
            </w:tcBorders>
          </w:tcPr>
          <w:p w14:paraId="2522C637" w14:textId="77777777" w:rsidR="00F9443E" w:rsidRPr="00C71D55" w:rsidRDefault="00F9443E" w:rsidP="00F9443E">
            <w:pPr>
              <w:spacing w:before="120" w:line="259" w:lineRule="auto"/>
              <w:jc w:val="center"/>
              <w:rPr>
                <w:rFonts w:eastAsia="Calibri"/>
                <w:sz w:val="24"/>
                <w:szCs w:val="24"/>
                <w:lang w:val="en-US" w:eastAsia="en-US"/>
              </w:rPr>
            </w:pPr>
            <w:r w:rsidRPr="00C71D55">
              <w:rPr>
                <w:rFonts w:eastAsia="Calibri"/>
                <w:sz w:val="24"/>
                <w:szCs w:val="24"/>
                <w:lang w:val="en-US" w:eastAsia="en-US"/>
              </w:rPr>
              <w:t>Thông tư số 60/2024/TTBGTVT ngày 17/12/2024 của Bộ trưởng Bộ Giao thông vận tải sửa đổi, bổ sung một số điều của các Thông tư quy định về đăng ký phương tiện thủy nội địa và quy định thi, kiểm tra, cấp, cấp lại, chuyển đổi giấy chứng nhận khả năng chuyên môn, chứng chỉ chuyên môn thuyền viên, người lái phương tiện thủy nội địa</w:t>
            </w:r>
          </w:p>
        </w:tc>
        <w:tc>
          <w:tcPr>
            <w:tcW w:w="1428" w:type="dxa"/>
            <w:tcBorders>
              <w:top w:val="single" w:sz="4" w:space="0" w:color="000000"/>
              <w:left w:val="single" w:sz="4" w:space="0" w:color="000000"/>
              <w:bottom w:val="single" w:sz="4" w:space="0" w:color="000000"/>
              <w:right w:val="single" w:sz="4" w:space="0" w:color="000000"/>
            </w:tcBorders>
            <w:vAlign w:val="center"/>
          </w:tcPr>
          <w:p w14:paraId="421AE29A" w14:textId="77777777" w:rsidR="00F9443E" w:rsidRPr="00C71D55" w:rsidRDefault="00F9443E" w:rsidP="00F9443E">
            <w:pPr>
              <w:spacing w:after="160" w:line="259" w:lineRule="auto"/>
              <w:jc w:val="center"/>
              <w:rPr>
                <w:sz w:val="24"/>
                <w:szCs w:val="24"/>
                <w:lang w:val="en-US"/>
              </w:rPr>
            </w:pPr>
            <w:r w:rsidRPr="00C71D55">
              <w:rPr>
                <w:rFonts w:eastAsia="Calibri"/>
                <w:sz w:val="24"/>
                <w:szCs w:val="24"/>
                <w:lang w:val="en-US" w:eastAsia="en-US"/>
              </w:rPr>
              <w:t>- Trực tiếp.</w:t>
            </w:r>
          </w:p>
          <w:p w14:paraId="1C7417BF" w14:textId="77777777" w:rsidR="00F9443E" w:rsidRPr="00C71D55" w:rsidRDefault="00F9443E" w:rsidP="00F9443E">
            <w:pPr>
              <w:spacing w:after="160" w:line="259" w:lineRule="auto"/>
              <w:jc w:val="both"/>
              <w:rPr>
                <w:rFonts w:eastAsia="Times New Roman"/>
                <w:sz w:val="24"/>
                <w:szCs w:val="24"/>
                <w:lang w:val="en-US" w:eastAsia="en-US"/>
              </w:rPr>
            </w:pPr>
            <w:r w:rsidRPr="00C71D55">
              <w:rPr>
                <w:rFonts w:eastAsia="Calibri"/>
                <w:sz w:val="24"/>
                <w:szCs w:val="24"/>
                <w:lang w:val="en-US" w:eastAsia="en-US"/>
              </w:rPr>
              <w:t>- Trực tuyến một phần</w:t>
            </w:r>
          </w:p>
        </w:tc>
        <w:tc>
          <w:tcPr>
            <w:tcW w:w="1657" w:type="dxa"/>
            <w:tcBorders>
              <w:top w:val="single" w:sz="4" w:space="0" w:color="000000"/>
              <w:left w:val="single" w:sz="4" w:space="0" w:color="000000"/>
              <w:bottom w:val="single" w:sz="4" w:space="0" w:color="000000"/>
              <w:right w:val="single" w:sz="4" w:space="0" w:color="000000"/>
            </w:tcBorders>
            <w:vAlign w:val="center"/>
          </w:tcPr>
          <w:p w14:paraId="2CBFC025" w14:textId="77777777" w:rsidR="00F9443E" w:rsidRPr="00C71D55" w:rsidRDefault="00F9443E" w:rsidP="00F9443E">
            <w:pPr>
              <w:spacing w:after="160" w:line="259" w:lineRule="auto"/>
              <w:jc w:val="center"/>
              <w:rPr>
                <w:rFonts w:eastAsia="Calibri"/>
                <w:sz w:val="24"/>
                <w:szCs w:val="24"/>
                <w:lang w:val="en-US" w:eastAsia="en-US"/>
              </w:rPr>
            </w:pPr>
            <w:r w:rsidRPr="00C71D55">
              <w:rPr>
                <w:rFonts w:eastAsia="Calibri"/>
                <w:sz w:val="24"/>
                <w:szCs w:val="24"/>
                <w:lang w:val="en-US" w:eastAsia="en-US"/>
              </w:rPr>
              <w:t>- Trực tiếp.</w:t>
            </w:r>
          </w:p>
          <w:p w14:paraId="533B2967" w14:textId="77777777" w:rsidR="00F9443E" w:rsidRPr="00C71D55" w:rsidRDefault="00F9443E" w:rsidP="00F9443E">
            <w:pPr>
              <w:spacing w:after="160" w:line="259" w:lineRule="auto"/>
              <w:jc w:val="both"/>
              <w:rPr>
                <w:rFonts w:eastAsia="Times New Roman"/>
                <w:sz w:val="24"/>
                <w:szCs w:val="24"/>
                <w:lang w:val="en-US" w:eastAsia="en-US"/>
              </w:rPr>
            </w:pPr>
            <w:r w:rsidRPr="00C71D55">
              <w:rPr>
                <w:rFonts w:eastAsia="Calibri"/>
                <w:sz w:val="24"/>
                <w:szCs w:val="24"/>
                <w:lang w:val="en-US" w:eastAsia="en-US"/>
              </w:rPr>
              <w:t>- BCCI</w:t>
            </w:r>
          </w:p>
        </w:tc>
        <w:tc>
          <w:tcPr>
            <w:tcW w:w="1382" w:type="dxa"/>
            <w:tcBorders>
              <w:top w:val="single" w:sz="4" w:space="0" w:color="000000"/>
              <w:left w:val="single" w:sz="4" w:space="0" w:color="000000"/>
              <w:bottom w:val="single" w:sz="4" w:space="0" w:color="000000"/>
              <w:right w:val="single" w:sz="4" w:space="0" w:color="000000"/>
            </w:tcBorders>
            <w:vAlign w:val="center"/>
          </w:tcPr>
          <w:p w14:paraId="1FB025B8" w14:textId="77777777" w:rsidR="00F9443E" w:rsidRPr="00C71D55" w:rsidRDefault="00F9443E" w:rsidP="00F9443E">
            <w:pPr>
              <w:spacing w:before="120" w:after="120" w:line="259" w:lineRule="auto"/>
              <w:jc w:val="center"/>
              <w:rPr>
                <w:rFonts w:eastAsia="Calibri"/>
                <w:sz w:val="24"/>
                <w:szCs w:val="24"/>
                <w:lang w:val="en-US" w:eastAsia="en-US"/>
              </w:rPr>
            </w:pPr>
          </w:p>
        </w:tc>
      </w:tr>
      <w:tr w:rsidR="00F9443E" w:rsidRPr="00C71D55" w14:paraId="516CC752" w14:textId="77777777" w:rsidTr="00F9443E">
        <w:trPr>
          <w:trHeight w:val="593"/>
          <w:jc w:val="center"/>
        </w:trPr>
        <w:tc>
          <w:tcPr>
            <w:tcW w:w="846" w:type="dxa"/>
            <w:tcBorders>
              <w:top w:val="single" w:sz="4" w:space="0" w:color="000000"/>
              <w:left w:val="single" w:sz="4" w:space="0" w:color="000000"/>
              <w:bottom w:val="single" w:sz="4" w:space="0" w:color="000000"/>
              <w:right w:val="single" w:sz="4" w:space="0" w:color="000000"/>
            </w:tcBorders>
            <w:vAlign w:val="center"/>
          </w:tcPr>
          <w:p w14:paraId="7B327128" w14:textId="77777777" w:rsidR="00F9443E" w:rsidRPr="00C71D55" w:rsidRDefault="00F9443E" w:rsidP="00F9443E">
            <w:pPr>
              <w:spacing w:before="360" w:after="360" w:line="259" w:lineRule="auto"/>
              <w:jc w:val="center"/>
              <w:rPr>
                <w:rFonts w:eastAsia="Calibri"/>
                <w:sz w:val="24"/>
                <w:szCs w:val="24"/>
                <w:lang w:val="en-US" w:eastAsia="en-US"/>
              </w:rPr>
            </w:pPr>
            <w:r w:rsidRPr="00C71D55">
              <w:rPr>
                <w:rFonts w:eastAsia="Calibri"/>
                <w:sz w:val="24"/>
                <w:szCs w:val="24"/>
                <w:lang w:val="en-US" w:eastAsia="en-US"/>
              </w:rPr>
              <w:t>9</w:t>
            </w:r>
          </w:p>
        </w:tc>
        <w:tc>
          <w:tcPr>
            <w:tcW w:w="947" w:type="dxa"/>
            <w:tcBorders>
              <w:top w:val="single" w:sz="4" w:space="0" w:color="000000"/>
              <w:left w:val="single" w:sz="4" w:space="0" w:color="000000"/>
              <w:bottom w:val="single" w:sz="4" w:space="0" w:color="000000"/>
              <w:right w:val="single" w:sz="4" w:space="0" w:color="000000"/>
            </w:tcBorders>
            <w:vAlign w:val="center"/>
          </w:tcPr>
          <w:p w14:paraId="592BFBC6" w14:textId="77777777" w:rsidR="00F9443E" w:rsidRPr="00C71D55" w:rsidRDefault="00F9443E" w:rsidP="00F9443E">
            <w:pPr>
              <w:spacing w:before="360" w:after="360" w:line="259" w:lineRule="auto"/>
              <w:jc w:val="center"/>
              <w:rPr>
                <w:rFonts w:eastAsia="Times New Roman"/>
                <w:sz w:val="24"/>
                <w:szCs w:val="24"/>
                <w:lang w:val="en-US" w:eastAsia="en-US"/>
              </w:rPr>
            </w:pPr>
          </w:p>
        </w:tc>
        <w:tc>
          <w:tcPr>
            <w:tcW w:w="1661" w:type="dxa"/>
            <w:tcBorders>
              <w:top w:val="single" w:sz="4" w:space="0" w:color="000000"/>
              <w:left w:val="single" w:sz="4" w:space="0" w:color="000000"/>
              <w:bottom w:val="single" w:sz="4" w:space="0" w:color="000000"/>
              <w:right w:val="single" w:sz="4" w:space="0" w:color="000000"/>
            </w:tcBorders>
            <w:vAlign w:val="center"/>
          </w:tcPr>
          <w:p w14:paraId="0766B8AB" w14:textId="77777777" w:rsidR="00F9443E" w:rsidRPr="00C71D55" w:rsidRDefault="00F9443E" w:rsidP="00F9443E">
            <w:pPr>
              <w:spacing w:before="360" w:after="360" w:line="259" w:lineRule="auto"/>
              <w:ind w:firstLine="200"/>
              <w:jc w:val="center"/>
              <w:rPr>
                <w:rFonts w:eastAsia="Times New Roman"/>
                <w:sz w:val="24"/>
                <w:szCs w:val="24"/>
                <w:lang w:val="en-US" w:eastAsia="en-US"/>
              </w:rPr>
            </w:pPr>
            <w:r w:rsidRPr="00C71D55">
              <w:rPr>
                <w:rFonts w:eastAsia="Calibri"/>
                <w:sz w:val="24"/>
                <w:szCs w:val="24"/>
                <w:lang w:val="en-US" w:eastAsia="en-US"/>
              </w:rPr>
              <w:t>Thủ tục Xóa đăng ký phương tiện</w:t>
            </w:r>
          </w:p>
        </w:tc>
        <w:tc>
          <w:tcPr>
            <w:tcW w:w="1099" w:type="dxa"/>
            <w:tcBorders>
              <w:top w:val="single" w:sz="4" w:space="0" w:color="000000"/>
              <w:left w:val="single" w:sz="4" w:space="0" w:color="000000"/>
              <w:bottom w:val="single" w:sz="4" w:space="0" w:color="000000"/>
              <w:right w:val="single" w:sz="4" w:space="0" w:color="000000"/>
            </w:tcBorders>
            <w:vAlign w:val="center"/>
          </w:tcPr>
          <w:p w14:paraId="0AC73484" w14:textId="77777777" w:rsidR="00F9443E" w:rsidRPr="00C71D55" w:rsidRDefault="00F9443E" w:rsidP="00F9443E">
            <w:pPr>
              <w:spacing w:before="360" w:after="360" w:line="259" w:lineRule="auto"/>
              <w:jc w:val="center"/>
              <w:rPr>
                <w:rFonts w:eastAsia="Times New Roman"/>
                <w:sz w:val="24"/>
                <w:szCs w:val="24"/>
                <w:lang w:val="en-US" w:eastAsia="en-US"/>
              </w:rPr>
            </w:pPr>
            <w:r w:rsidRPr="00C71D55">
              <w:rPr>
                <w:rFonts w:eastAsia="Calibri"/>
                <w:sz w:val="24"/>
                <w:szCs w:val="24"/>
                <w:lang w:val="en-US" w:eastAsia="en-US"/>
              </w:rPr>
              <w:t>02 ngày làm việc</w:t>
            </w:r>
          </w:p>
        </w:tc>
        <w:tc>
          <w:tcPr>
            <w:tcW w:w="1740" w:type="dxa"/>
            <w:tcBorders>
              <w:top w:val="single" w:sz="4" w:space="0" w:color="000000"/>
              <w:left w:val="single" w:sz="4" w:space="0" w:color="000000"/>
              <w:bottom w:val="single" w:sz="4" w:space="0" w:color="000000"/>
              <w:right w:val="single" w:sz="4" w:space="0" w:color="000000"/>
            </w:tcBorders>
            <w:vAlign w:val="center"/>
          </w:tcPr>
          <w:p w14:paraId="17366EDE" w14:textId="77777777" w:rsidR="00F9443E" w:rsidRPr="00C71D55" w:rsidRDefault="00F9443E" w:rsidP="00F9443E">
            <w:pPr>
              <w:numPr>
                <w:ilvl w:val="0"/>
                <w:numId w:val="8"/>
              </w:numPr>
              <w:spacing w:after="200" w:line="259" w:lineRule="auto"/>
              <w:ind w:left="-10" w:firstLine="10"/>
              <w:contextualSpacing/>
              <w:jc w:val="both"/>
              <w:rPr>
                <w:rFonts w:eastAsia="Times New Roman"/>
                <w:spacing w:val="-6"/>
                <w:sz w:val="24"/>
                <w:szCs w:val="24"/>
              </w:rPr>
            </w:pPr>
            <w:r w:rsidRPr="00C71D55">
              <w:rPr>
                <w:sz w:val="24"/>
                <w:szCs w:val="24"/>
              </w:rPr>
              <w:t>Bộ phận tiếp nhận và trả kết quả của Sở Xây dựng tại Trung tâm Hành chính công tỉnh Đồng Tháp</w:t>
            </w:r>
          </w:p>
          <w:p w14:paraId="1E47F5FE" w14:textId="77777777" w:rsidR="00F9443E" w:rsidRPr="00C71D55" w:rsidRDefault="00F9443E" w:rsidP="00F9443E">
            <w:pPr>
              <w:spacing w:after="200"/>
              <w:contextualSpacing/>
              <w:jc w:val="both"/>
              <w:rPr>
                <w:rFonts w:eastAsia="Times New Roman"/>
                <w:spacing w:val="-6"/>
                <w:sz w:val="24"/>
                <w:szCs w:val="24"/>
              </w:rPr>
            </w:pPr>
            <w:r w:rsidRPr="00C71D55">
              <w:rPr>
                <w:sz w:val="24"/>
                <w:szCs w:val="24"/>
              </w:rPr>
              <w:t>- Bộ phận tiếp nhận và trả kết qủa thuộc UBND cấp huyện, UBND cấp xã.</w:t>
            </w:r>
          </w:p>
        </w:tc>
        <w:tc>
          <w:tcPr>
            <w:tcW w:w="1063" w:type="dxa"/>
            <w:tcBorders>
              <w:top w:val="single" w:sz="4" w:space="0" w:color="000000"/>
              <w:left w:val="single" w:sz="4" w:space="0" w:color="000000"/>
              <w:bottom w:val="single" w:sz="4" w:space="0" w:color="000000"/>
              <w:right w:val="single" w:sz="4" w:space="0" w:color="000000"/>
            </w:tcBorders>
            <w:vAlign w:val="center"/>
          </w:tcPr>
          <w:p w14:paraId="49B4E5B8" w14:textId="77777777" w:rsidR="00F9443E" w:rsidRPr="00C71D55" w:rsidRDefault="00F9443E" w:rsidP="00F9443E">
            <w:pPr>
              <w:spacing w:before="360" w:after="360" w:line="259" w:lineRule="auto"/>
              <w:jc w:val="center"/>
              <w:rPr>
                <w:rFonts w:eastAsia="Calibri"/>
                <w:sz w:val="24"/>
                <w:szCs w:val="24"/>
                <w:lang w:val="en-US" w:eastAsia="en-US"/>
              </w:rPr>
            </w:pPr>
            <w:r w:rsidRPr="00C71D55">
              <w:rPr>
                <w:rFonts w:eastAsia="Calibri"/>
                <w:sz w:val="24"/>
                <w:szCs w:val="24"/>
                <w:lang w:val="en-US" w:eastAsia="en-US"/>
              </w:rPr>
              <w:t>Không có</w:t>
            </w:r>
          </w:p>
        </w:tc>
        <w:tc>
          <w:tcPr>
            <w:tcW w:w="2740" w:type="dxa"/>
            <w:tcBorders>
              <w:top w:val="single" w:sz="4" w:space="0" w:color="000000"/>
              <w:left w:val="single" w:sz="4" w:space="0" w:color="000000"/>
              <w:bottom w:val="single" w:sz="4" w:space="0" w:color="000000"/>
              <w:right w:val="single" w:sz="4" w:space="0" w:color="000000"/>
            </w:tcBorders>
          </w:tcPr>
          <w:p w14:paraId="3BDD9285" w14:textId="77777777" w:rsidR="00F9443E" w:rsidRPr="00C71D55" w:rsidRDefault="00F9443E" w:rsidP="00F9443E">
            <w:pPr>
              <w:spacing w:before="120" w:line="259" w:lineRule="auto"/>
              <w:jc w:val="center"/>
              <w:rPr>
                <w:rFonts w:eastAsia="Calibri"/>
                <w:sz w:val="24"/>
                <w:szCs w:val="24"/>
                <w:lang w:val="en-US" w:eastAsia="en-US"/>
              </w:rPr>
            </w:pPr>
            <w:r w:rsidRPr="00C71D55">
              <w:rPr>
                <w:rFonts w:eastAsia="Calibri"/>
                <w:sz w:val="24"/>
                <w:szCs w:val="24"/>
                <w:lang w:val="en-US" w:eastAsia="en-US"/>
              </w:rPr>
              <w:t xml:space="preserve">Thông tư số 60/2024/TTBGTVT ngày 17/12/2024 của Bộ trưởng Bộ Giao thông vận tải sửa đổi, bổ sung một số điều của các Thông tư quy định về đăng ký phương tiện thủy nội địa và quy định thi, kiểm tra, cấp, cấp lại, chuyển đổi giấy chứng nhận khả năng chuyên môn, chứng chỉ chuyên môn thuyền </w:t>
            </w:r>
            <w:r w:rsidRPr="00C71D55">
              <w:rPr>
                <w:rFonts w:eastAsia="Calibri"/>
                <w:sz w:val="24"/>
                <w:szCs w:val="24"/>
                <w:lang w:val="en-US" w:eastAsia="en-US"/>
              </w:rPr>
              <w:lastRenderedPageBreak/>
              <w:t>viên, người lái phương tiện thủy nội địa</w:t>
            </w:r>
          </w:p>
        </w:tc>
        <w:tc>
          <w:tcPr>
            <w:tcW w:w="1428" w:type="dxa"/>
            <w:tcBorders>
              <w:top w:val="single" w:sz="4" w:space="0" w:color="000000"/>
              <w:left w:val="single" w:sz="4" w:space="0" w:color="000000"/>
              <w:bottom w:val="single" w:sz="4" w:space="0" w:color="000000"/>
              <w:right w:val="single" w:sz="4" w:space="0" w:color="000000"/>
            </w:tcBorders>
            <w:vAlign w:val="center"/>
          </w:tcPr>
          <w:p w14:paraId="3E4AC784" w14:textId="77777777" w:rsidR="00F9443E" w:rsidRPr="00C71D55" w:rsidRDefault="00F9443E" w:rsidP="00F9443E">
            <w:pPr>
              <w:spacing w:after="160" w:line="259" w:lineRule="auto"/>
              <w:jc w:val="center"/>
              <w:rPr>
                <w:sz w:val="24"/>
                <w:szCs w:val="24"/>
                <w:lang w:val="en-US"/>
              </w:rPr>
            </w:pPr>
            <w:r w:rsidRPr="00C71D55">
              <w:rPr>
                <w:rFonts w:eastAsia="Calibri"/>
                <w:sz w:val="24"/>
                <w:szCs w:val="24"/>
                <w:lang w:val="en-US" w:eastAsia="en-US"/>
              </w:rPr>
              <w:lastRenderedPageBreak/>
              <w:t>- Trực tiếp.</w:t>
            </w:r>
          </w:p>
          <w:p w14:paraId="55D4EC91" w14:textId="77777777" w:rsidR="00F9443E" w:rsidRPr="00C71D55" w:rsidRDefault="00F9443E" w:rsidP="00F9443E">
            <w:pPr>
              <w:spacing w:after="160" w:line="259" w:lineRule="auto"/>
              <w:jc w:val="both"/>
              <w:rPr>
                <w:rFonts w:eastAsia="Times New Roman"/>
                <w:sz w:val="24"/>
                <w:szCs w:val="24"/>
                <w:lang w:val="en-US" w:eastAsia="en-US"/>
              </w:rPr>
            </w:pPr>
            <w:r w:rsidRPr="00C71D55">
              <w:rPr>
                <w:rFonts w:eastAsia="Calibri"/>
                <w:sz w:val="24"/>
                <w:szCs w:val="24"/>
                <w:lang w:val="en-US" w:eastAsia="en-US"/>
              </w:rPr>
              <w:t>- Trực tuyến một phần</w:t>
            </w:r>
          </w:p>
        </w:tc>
        <w:tc>
          <w:tcPr>
            <w:tcW w:w="1657" w:type="dxa"/>
            <w:tcBorders>
              <w:top w:val="single" w:sz="4" w:space="0" w:color="000000"/>
              <w:left w:val="single" w:sz="4" w:space="0" w:color="000000"/>
              <w:bottom w:val="single" w:sz="4" w:space="0" w:color="000000"/>
              <w:right w:val="single" w:sz="4" w:space="0" w:color="000000"/>
            </w:tcBorders>
            <w:vAlign w:val="center"/>
          </w:tcPr>
          <w:p w14:paraId="648459CE" w14:textId="77777777" w:rsidR="00F9443E" w:rsidRPr="00C71D55" w:rsidRDefault="00F9443E" w:rsidP="00F9443E">
            <w:pPr>
              <w:spacing w:after="160" w:line="259" w:lineRule="auto"/>
              <w:jc w:val="center"/>
              <w:rPr>
                <w:rFonts w:eastAsia="Calibri"/>
                <w:sz w:val="24"/>
                <w:szCs w:val="24"/>
                <w:lang w:val="en-US" w:eastAsia="en-US"/>
              </w:rPr>
            </w:pPr>
            <w:r w:rsidRPr="00C71D55">
              <w:rPr>
                <w:rFonts w:eastAsia="Calibri"/>
                <w:sz w:val="24"/>
                <w:szCs w:val="24"/>
                <w:lang w:val="en-US" w:eastAsia="en-US"/>
              </w:rPr>
              <w:t>- Trực tiếp.</w:t>
            </w:r>
          </w:p>
          <w:p w14:paraId="44761997" w14:textId="77777777" w:rsidR="00F9443E" w:rsidRPr="00C71D55" w:rsidRDefault="00F9443E" w:rsidP="00F9443E">
            <w:pPr>
              <w:spacing w:after="160" w:line="259" w:lineRule="auto"/>
              <w:jc w:val="both"/>
              <w:rPr>
                <w:rFonts w:eastAsia="Times New Roman"/>
                <w:sz w:val="24"/>
                <w:szCs w:val="24"/>
                <w:lang w:val="en-US" w:eastAsia="en-US"/>
              </w:rPr>
            </w:pPr>
            <w:r w:rsidRPr="00C71D55">
              <w:rPr>
                <w:rFonts w:eastAsia="Calibri"/>
                <w:sz w:val="24"/>
                <w:szCs w:val="24"/>
                <w:lang w:val="en-US" w:eastAsia="en-US"/>
              </w:rPr>
              <w:t>- BCCI</w:t>
            </w:r>
          </w:p>
        </w:tc>
        <w:tc>
          <w:tcPr>
            <w:tcW w:w="1382" w:type="dxa"/>
            <w:tcBorders>
              <w:top w:val="single" w:sz="4" w:space="0" w:color="000000"/>
              <w:left w:val="single" w:sz="4" w:space="0" w:color="000000"/>
              <w:bottom w:val="single" w:sz="4" w:space="0" w:color="000000"/>
              <w:right w:val="single" w:sz="4" w:space="0" w:color="000000"/>
            </w:tcBorders>
            <w:vAlign w:val="center"/>
          </w:tcPr>
          <w:p w14:paraId="01C082F6" w14:textId="77777777" w:rsidR="00F9443E" w:rsidRPr="00C71D55" w:rsidRDefault="00F9443E" w:rsidP="00F9443E">
            <w:pPr>
              <w:spacing w:before="120" w:after="120" w:line="259" w:lineRule="auto"/>
              <w:jc w:val="center"/>
              <w:rPr>
                <w:rFonts w:eastAsia="Calibri"/>
                <w:sz w:val="24"/>
                <w:szCs w:val="24"/>
                <w:lang w:val="en-US" w:eastAsia="en-US"/>
              </w:rPr>
            </w:pPr>
          </w:p>
        </w:tc>
      </w:tr>
      <w:tr w:rsidR="00F9443E" w:rsidRPr="00C71D55" w14:paraId="43135E15" w14:textId="77777777" w:rsidTr="00F9443E">
        <w:trPr>
          <w:trHeight w:val="593"/>
          <w:jc w:val="center"/>
        </w:trPr>
        <w:tc>
          <w:tcPr>
            <w:tcW w:w="846" w:type="dxa"/>
            <w:vAlign w:val="center"/>
          </w:tcPr>
          <w:p w14:paraId="55277838" w14:textId="77777777" w:rsidR="00F9443E" w:rsidRPr="00C71D55" w:rsidRDefault="00F9443E" w:rsidP="00F9443E">
            <w:pPr>
              <w:spacing w:before="360" w:after="360" w:line="259" w:lineRule="auto"/>
              <w:jc w:val="center"/>
              <w:rPr>
                <w:rFonts w:eastAsia="Calibri"/>
                <w:sz w:val="24"/>
                <w:szCs w:val="24"/>
                <w:lang w:val="en-US" w:eastAsia="en-US"/>
              </w:rPr>
            </w:pPr>
            <w:r w:rsidRPr="00C71D55">
              <w:rPr>
                <w:rFonts w:eastAsia="Calibri"/>
                <w:sz w:val="24"/>
                <w:szCs w:val="24"/>
                <w:lang w:val="en-US" w:eastAsia="en-US"/>
              </w:rPr>
              <w:lastRenderedPageBreak/>
              <w:t>10</w:t>
            </w:r>
          </w:p>
        </w:tc>
        <w:tc>
          <w:tcPr>
            <w:tcW w:w="947" w:type="dxa"/>
            <w:vAlign w:val="center"/>
          </w:tcPr>
          <w:p w14:paraId="663BEE9B" w14:textId="77777777" w:rsidR="00F9443E" w:rsidRPr="00C71D55" w:rsidRDefault="00F9443E" w:rsidP="00F9443E">
            <w:pPr>
              <w:spacing w:before="360" w:after="360" w:line="259" w:lineRule="auto"/>
              <w:jc w:val="center"/>
              <w:rPr>
                <w:rFonts w:eastAsia="Times New Roman"/>
                <w:sz w:val="24"/>
                <w:szCs w:val="24"/>
                <w:lang w:val="en-US" w:eastAsia="en-US"/>
              </w:rPr>
            </w:pPr>
            <w:r w:rsidRPr="00C71D55">
              <w:rPr>
                <w:rFonts w:eastAsia="Times New Roman"/>
                <w:sz w:val="24"/>
                <w:szCs w:val="24"/>
                <w:lang w:val="en-US" w:eastAsia="en-US"/>
              </w:rPr>
              <w:t>1.009443</w:t>
            </w:r>
          </w:p>
        </w:tc>
        <w:tc>
          <w:tcPr>
            <w:tcW w:w="1661" w:type="dxa"/>
            <w:vAlign w:val="center"/>
          </w:tcPr>
          <w:p w14:paraId="243DB096" w14:textId="77777777" w:rsidR="00F9443E" w:rsidRPr="00C71D55" w:rsidRDefault="00F9443E" w:rsidP="00F9443E">
            <w:pPr>
              <w:spacing w:before="360" w:after="360" w:line="259" w:lineRule="auto"/>
              <w:ind w:firstLine="200"/>
              <w:jc w:val="center"/>
              <w:rPr>
                <w:rFonts w:eastAsia="Calibri"/>
                <w:sz w:val="24"/>
                <w:szCs w:val="24"/>
                <w:lang w:val="en-US" w:eastAsia="en-US"/>
              </w:rPr>
            </w:pPr>
            <w:r w:rsidRPr="00C71D55">
              <w:rPr>
                <w:rFonts w:eastAsia="Times New Roman"/>
                <w:sz w:val="24"/>
                <w:szCs w:val="24"/>
                <w:lang w:val="en-US" w:eastAsia="en-US"/>
              </w:rPr>
              <w:t>Đổi tên cảng, bến thủy nội địa, khu neo đậu</w:t>
            </w:r>
          </w:p>
        </w:tc>
        <w:tc>
          <w:tcPr>
            <w:tcW w:w="1099" w:type="dxa"/>
            <w:vAlign w:val="center"/>
          </w:tcPr>
          <w:p w14:paraId="6DAC4321" w14:textId="77777777" w:rsidR="00F9443E" w:rsidRPr="00C71D55" w:rsidRDefault="00F9443E" w:rsidP="00F9443E">
            <w:pPr>
              <w:spacing w:before="360" w:after="360" w:line="259" w:lineRule="auto"/>
              <w:jc w:val="center"/>
              <w:rPr>
                <w:rFonts w:eastAsia="Calibri"/>
                <w:sz w:val="24"/>
                <w:szCs w:val="24"/>
                <w:lang w:val="en-US" w:eastAsia="en-US"/>
              </w:rPr>
            </w:pPr>
            <w:r w:rsidRPr="00C71D55">
              <w:rPr>
                <w:rFonts w:eastAsia="Times New Roman"/>
                <w:sz w:val="24"/>
                <w:szCs w:val="24"/>
                <w:lang w:val="en-US" w:eastAsia="en-US"/>
              </w:rPr>
              <w:t>5 ngày</w:t>
            </w:r>
          </w:p>
        </w:tc>
        <w:tc>
          <w:tcPr>
            <w:tcW w:w="1740" w:type="dxa"/>
            <w:vAlign w:val="center"/>
          </w:tcPr>
          <w:p w14:paraId="049844A0" w14:textId="77777777" w:rsidR="00F9443E" w:rsidRPr="00C71D55" w:rsidRDefault="00F9443E" w:rsidP="00F9443E">
            <w:pPr>
              <w:numPr>
                <w:ilvl w:val="0"/>
                <w:numId w:val="8"/>
              </w:numPr>
              <w:spacing w:after="200" w:line="259" w:lineRule="auto"/>
              <w:ind w:left="-10" w:firstLine="10"/>
              <w:contextualSpacing/>
              <w:jc w:val="both"/>
              <w:rPr>
                <w:rFonts w:eastAsia="Times New Roman"/>
                <w:spacing w:val="-6"/>
                <w:sz w:val="24"/>
                <w:szCs w:val="24"/>
              </w:rPr>
            </w:pPr>
            <w:r w:rsidRPr="00C71D55">
              <w:rPr>
                <w:rFonts w:eastAsia="Times New Roman"/>
                <w:spacing w:val="-6"/>
                <w:sz w:val="24"/>
                <w:szCs w:val="24"/>
              </w:rPr>
              <w:t xml:space="preserve">Bộ phận tiếp nhận và trả kết quả của Sở </w:t>
            </w:r>
            <w:r w:rsidRPr="00C71D55">
              <w:rPr>
                <w:rFonts w:eastAsia="Times New Roman"/>
                <w:spacing w:val="-6"/>
                <w:sz w:val="24"/>
                <w:szCs w:val="24"/>
                <w:lang w:val="en-US"/>
              </w:rPr>
              <w:t>Xây dựng</w:t>
            </w:r>
            <w:r w:rsidRPr="00C71D55">
              <w:rPr>
                <w:rFonts w:eastAsia="Times New Roman"/>
                <w:spacing w:val="-6"/>
                <w:sz w:val="24"/>
                <w:szCs w:val="24"/>
              </w:rPr>
              <w:t xml:space="preserve"> tại Trung tâm Hành chính công Tỉnh </w:t>
            </w:r>
            <w:r w:rsidRPr="00C71D55">
              <w:rPr>
                <w:bCs/>
                <w:iCs/>
                <w:sz w:val="24"/>
                <w:szCs w:val="24"/>
              </w:rPr>
              <w:t>đối với cảng thủy nội địa, khu neo đậu</w:t>
            </w:r>
          </w:p>
          <w:p w14:paraId="608D5682" w14:textId="77777777" w:rsidR="00F9443E" w:rsidRPr="00C71D55" w:rsidRDefault="00F9443E" w:rsidP="00F9443E">
            <w:pPr>
              <w:spacing w:before="120" w:after="120" w:line="259" w:lineRule="auto"/>
              <w:ind w:firstLine="99"/>
              <w:jc w:val="center"/>
              <w:rPr>
                <w:rFonts w:eastAsia="Calibri"/>
                <w:sz w:val="24"/>
                <w:szCs w:val="24"/>
                <w:lang w:eastAsia="en-US"/>
              </w:rPr>
            </w:pPr>
            <w:r w:rsidRPr="00C71D55">
              <w:rPr>
                <w:rFonts w:eastAsia="Calibri"/>
                <w:bCs/>
                <w:sz w:val="24"/>
                <w:szCs w:val="24"/>
                <w:lang w:val="nl-NL" w:eastAsia="en-US"/>
              </w:rPr>
              <w:t xml:space="preserve">Bộ phận tiếp nhận và trả kết quả của Ủy ban nhân dân cấp huyện </w:t>
            </w:r>
            <w:r w:rsidRPr="00C71D55">
              <w:rPr>
                <w:rFonts w:eastAsia="Calibri"/>
                <w:bCs/>
                <w:iCs/>
                <w:sz w:val="24"/>
                <w:szCs w:val="24"/>
                <w:lang w:eastAsia="en-US"/>
              </w:rPr>
              <w:t>đối với bến thủy nội địa</w:t>
            </w:r>
          </w:p>
        </w:tc>
        <w:tc>
          <w:tcPr>
            <w:tcW w:w="1063" w:type="dxa"/>
            <w:vAlign w:val="center"/>
          </w:tcPr>
          <w:p w14:paraId="293CB5C2" w14:textId="77777777" w:rsidR="00F9443E" w:rsidRPr="00C71D55" w:rsidRDefault="00F9443E" w:rsidP="00F9443E">
            <w:pPr>
              <w:spacing w:before="360" w:after="360" w:line="259" w:lineRule="auto"/>
              <w:jc w:val="center"/>
              <w:rPr>
                <w:rFonts w:eastAsia="Calibri"/>
                <w:sz w:val="24"/>
                <w:szCs w:val="24"/>
                <w:lang w:val="en-US" w:eastAsia="en-US"/>
              </w:rPr>
            </w:pPr>
            <w:r w:rsidRPr="00C71D55">
              <w:rPr>
                <w:rFonts w:eastAsia="Calibri"/>
                <w:sz w:val="24"/>
                <w:szCs w:val="24"/>
                <w:lang w:val="en-US" w:eastAsia="en-US"/>
              </w:rPr>
              <w:t>không</w:t>
            </w:r>
          </w:p>
        </w:tc>
        <w:tc>
          <w:tcPr>
            <w:tcW w:w="2740" w:type="dxa"/>
            <w:vAlign w:val="center"/>
          </w:tcPr>
          <w:p w14:paraId="1915A8F9" w14:textId="77777777" w:rsidR="00F9443E" w:rsidRPr="00C71D55" w:rsidRDefault="00F9443E" w:rsidP="00F9443E">
            <w:pPr>
              <w:spacing w:before="120" w:line="259" w:lineRule="auto"/>
              <w:jc w:val="center"/>
              <w:rPr>
                <w:rFonts w:eastAsia="Calibri"/>
                <w:sz w:val="24"/>
                <w:szCs w:val="24"/>
                <w:lang w:val="en-US" w:eastAsia="en-US"/>
              </w:rPr>
            </w:pPr>
            <w:r w:rsidRPr="00C71D55">
              <w:rPr>
                <w:rFonts w:eastAsia="Calibri"/>
                <w:sz w:val="24"/>
                <w:szCs w:val="24"/>
                <w:lang w:val="en-US" w:eastAsia="en-US"/>
              </w:rPr>
              <w:t>Nghị định số 08/2021/NĐ-CP ngày 28/01/2021 của Chính phủ về quản lý</w:t>
            </w:r>
            <w:r w:rsidRPr="00C71D55">
              <w:rPr>
                <w:rFonts w:eastAsia="Calibri"/>
                <w:sz w:val="24"/>
                <w:szCs w:val="24"/>
                <w:lang w:eastAsia="en-US"/>
              </w:rPr>
              <w:t xml:space="preserve"> </w:t>
            </w:r>
            <w:r w:rsidRPr="00C71D55">
              <w:rPr>
                <w:rFonts w:eastAsia="Times New Roman"/>
                <w:sz w:val="24"/>
                <w:szCs w:val="24"/>
                <w:lang w:val="vi" w:eastAsia="en-US"/>
              </w:rPr>
              <w:t>hoạt động đường thủy nội</w:t>
            </w:r>
            <w:r w:rsidRPr="00C71D55">
              <w:rPr>
                <w:rFonts w:eastAsia="Times New Roman"/>
                <w:spacing w:val="-2"/>
                <w:sz w:val="24"/>
                <w:szCs w:val="24"/>
                <w:lang w:val="vi" w:eastAsia="en-US"/>
              </w:rPr>
              <w:t xml:space="preserve"> </w:t>
            </w:r>
            <w:r w:rsidRPr="00C71D55">
              <w:rPr>
                <w:rFonts w:eastAsia="Times New Roman"/>
                <w:sz w:val="24"/>
                <w:szCs w:val="24"/>
                <w:lang w:val="vi" w:eastAsia="en-US"/>
              </w:rPr>
              <w:t xml:space="preserve">địa; </w:t>
            </w:r>
            <w:bookmarkStart w:id="1" w:name="loai_1"/>
            <w:r w:rsidRPr="00C71D55">
              <w:rPr>
                <w:rFonts w:eastAsia="Calibri"/>
                <w:bCs/>
                <w:sz w:val="24"/>
                <w:szCs w:val="24"/>
                <w:lang w:val="en-US" w:eastAsia="en-US"/>
              </w:rPr>
              <w:t>N</w:t>
            </w:r>
            <w:bookmarkEnd w:id="1"/>
            <w:r w:rsidRPr="00C71D55">
              <w:rPr>
                <w:rFonts w:eastAsia="Calibri"/>
                <w:bCs/>
                <w:sz w:val="24"/>
                <w:szCs w:val="24"/>
                <w:lang w:val="en-US" w:eastAsia="en-US"/>
              </w:rPr>
              <w:t xml:space="preserve">ghị định </w:t>
            </w:r>
            <w:r w:rsidRPr="00C71D55">
              <w:rPr>
                <w:rFonts w:eastAsia="Calibri"/>
                <w:sz w:val="24"/>
                <w:szCs w:val="24"/>
                <w:shd w:val="clear" w:color="auto" w:fill="FFFFFF"/>
                <w:lang w:val="en-US" w:eastAsia="en-US"/>
              </w:rPr>
              <w:t>06/2024/NĐ-CP</w:t>
            </w:r>
            <w:bookmarkStart w:id="2" w:name="loai_1_name"/>
            <w:r w:rsidRPr="00C71D55">
              <w:rPr>
                <w:rFonts w:eastAsia="Calibri"/>
                <w:sz w:val="24"/>
                <w:szCs w:val="24"/>
                <w:lang w:val="en-US" w:eastAsia="en-US"/>
              </w:rPr>
              <w:t xml:space="preserve"> ngày 25/01/2024 của Chính phủ Sửa đổi, bổ sung một số điều của nghị định số </w:t>
            </w:r>
            <w:bookmarkEnd w:id="2"/>
            <w:r w:rsidRPr="00C71D55">
              <w:rPr>
                <w:rFonts w:eastAsia="Calibri"/>
                <w:sz w:val="24"/>
                <w:szCs w:val="24"/>
                <w:lang w:val="en-US" w:eastAsia="en-US"/>
              </w:rPr>
              <w:fldChar w:fldCharType="begin"/>
            </w:r>
            <w:r w:rsidRPr="00C71D55">
              <w:rPr>
                <w:rFonts w:eastAsia="Calibri"/>
                <w:sz w:val="24"/>
                <w:szCs w:val="24"/>
                <w:lang w:val="en-US" w:eastAsia="en-US"/>
              </w:rPr>
              <w:instrText xml:space="preserve"> HYPERLINK "https://thuvienphapluat.vn/van-ban/giao-thong-van-tai/nghi-dinh-08-2021-nd-cp-quy-dinh-quan-ly-hoat-dong-duong-thuy-noi-dia-334649.aspx" \o "Nghị định 08/2021/NĐ-CP" \t "_blank" </w:instrText>
            </w:r>
            <w:r w:rsidRPr="00C71D55">
              <w:rPr>
                <w:rFonts w:eastAsia="Calibri"/>
                <w:sz w:val="24"/>
                <w:szCs w:val="24"/>
                <w:lang w:val="en-US" w:eastAsia="en-US"/>
              </w:rPr>
              <w:fldChar w:fldCharType="separate"/>
            </w:r>
            <w:r w:rsidRPr="00C71D55">
              <w:rPr>
                <w:rFonts w:eastAsia="Calibri"/>
                <w:sz w:val="24"/>
                <w:szCs w:val="24"/>
                <w:u w:val="single"/>
                <w:lang w:val="en-US" w:eastAsia="en-US"/>
              </w:rPr>
              <w:t>08/2021/NĐ-CP</w:t>
            </w:r>
            <w:r w:rsidRPr="00C71D55">
              <w:rPr>
                <w:rFonts w:eastAsia="Calibri"/>
                <w:sz w:val="24"/>
                <w:szCs w:val="24"/>
                <w:lang w:val="en-US" w:eastAsia="en-US"/>
              </w:rPr>
              <w:fldChar w:fldCharType="end"/>
            </w:r>
          </w:p>
        </w:tc>
        <w:tc>
          <w:tcPr>
            <w:tcW w:w="1428" w:type="dxa"/>
            <w:vAlign w:val="center"/>
          </w:tcPr>
          <w:p w14:paraId="6F001599" w14:textId="77777777" w:rsidR="00F9443E" w:rsidRPr="00C71D55" w:rsidRDefault="00F9443E" w:rsidP="00F9443E">
            <w:pPr>
              <w:spacing w:after="160" w:line="259" w:lineRule="auto"/>
              <w:jc w:val="both"/>
              <w:rPr>
                <w:rFonts w:eastAsia="Times New Roman"/>
                <w:sz w:val="24"/>
                <w:szCs w:val="24"/>
                <w:lang w:val="en-US" w:eastAsia="en-US"/>
              </w:rPr>
            </w:pPr>
            <w:r w:rsidRPr="00C71D55">
              <w:rPr>
                <w:rFonts w:eastAsia="Times New Roman"/>
                <w:sz w:val="24"/>
                <w:szCs w:val="24"/>
                <w:lang w:val="en-US" w:eastAsia="en-US"/>
              </w:rPr>
              <w:t>- Trực tiếp.</w:t>
            </w:r>
          </w:p>
          <w:p w14:paraId="714970CF" w14:textId="77777777" w:rsidR="00F9443E" w:rsidRPr="00C71D55" w:rsidRDefault="00F9443E" w:rsidP="00F9443E">
            <w:pPr>
              <w:spacing w:before="120" w:after="120" w:line="259" w:lineRule="auto"/>
              <w:jc w:val="both"/>
              <w:rPr>
                <w:rFonts w:eastAsia="Calibri"/>
                <w:sz w:val="24"/>
                <w:szCs w:val="24"/>
                <w:lang w:val="en-US" w:eastAsia="en-US"/>
              </w:rPr>
            </w:pPr>
            <w:r w:rsidRPr="00C71D55">
              <w:rPr>
                <w:rFonts w:eastAsia="Times New Roman"/>
                <w:sz w:val="24"/>
                <w:szCs w:val="24"/>
                <w:lang w:val="en-US" w:eastAsia="en-US"/>
              </w:rPr>
              <w:t xml:space="preserve">- Trực tuyến </w:t>
            </w:r>
            <w:r w:rsidRPr="00C71D55">
              <w:rPr>
                <w:rFonts w:eastAsia="Times New Roman"/>
                <w:sz w:val="24"/>
                <w:szCs w:val="24"/>
                <w:lang w:eastAsia="en-US"/>
              </w:rPr>
              <w:t>một phần</w:t>
            </w:r>
          </w:p>
        </w:tc>
        <w:tc>
          <w:tcPr>
            <w:tcW w:w="1657" w:type="dxa"/>
            <w:vAlign w:val="center"/>
          </w:tcPr>
          <w:p w14:paraId="2979BA80" w14:textId="77777777" w:rsidR="00F9443E" w:rsidRPr="00C71D55" w:rsidRDefault="00F9443E" w:rsidP="00F9443E">
            <w:pPr>
              <w:spacing w:after="160" w:line="259" w:lineRule="auto"/>
              <w:jc w:val="both"/>
              <w:rPr>
                <w:rFonts w:eastAsia="Times New Roman"/>
                <w:sz w:val="24"/>
                <w:szCs w:val="24"/>
                <w:lang w:val="en-US" w:eastAsia="en-US"/>
              </w:rPr>
            </w:pPr>
            <w:r w:rsidRPr="00C71D55">
              <w:rPr>
                <w:rFonts w:eastAsia="Times New Roman"/>
                <w:sz w:val="24"/>
                <w:szCs w:val="24"/>
                <w:lang w:val="en-US" w:eastAsia="en-US"/>
              </w:rPr>
              <w:t>- Trực tiếp.</w:t>
            </w:r>
          </w:p>
          <w:p w14:paraId="3DF4795F" w14:textId="77777777" w:rsidR="00F9443E" w:rsidRPr="00C71D55" w:rsidRDefault="00F9443E" w:rsidP="00F9443E">
            <w:pPr>
              <w:spacing w:after="160" w:line="259" w:lineRule="auto"/>
              <w:jc w:val="both"/>
              <w:rPr>
                <w:rFonts w:eastAsia="Times New Roman"/>
                <w:sz w:val="24"/>
                <w:szCs w:val="24"/>
                <w:lang w:val="en-US" w:eastAsia="en-US"/>
              </w:rPr>
            </w:pPr>
            <w:r w:rsidRPr="00C71D55">
              <w:rPr>
                <w:rFonts w:eastAsia="Times New Roman"/>
                <w:sz w:val="24"/>
                <w:szCs w:val="24"/>
                <w:lang w:val="en-US" w:eastAsia="en-US"/>
              </w:rPr>
              <w:t>- BCCI</w:t>
            </w:r>
          </w:p>
          <w:p w14:paraId="66E1062E" w14:textId="77777777" w:rsidR="00F9443E" w:rsidRPr="00C71D55" w:rsidRDefault="00F9443E" w:rsidP="00F9443E">
            <w:pPr>
              <w:spacing w:before="120" w:after="120" w:line="259" w:lineRule="auto"/>
              <w:jc w:val="center"/>
              <w:rPr>
                <w:rFonts w:eastAsia="Calibri"/>
                <w:sz w:val="24"/>
                <w:szCs w:val="24"/>
                <w:lang w:val="en-US" w:eastAsia="en-US"/>
              </w:rPr>
            </w:pPr>
          </w:p>
        </w:tc>
        <w:tc>
          <w:tcPr>
            <w:tcW w:w="1382" w:type="dxa"/>
            <w:vAlign w:val="center"/>
          </w:tcPr>
          <w:p w14:paraId="61B6F64A" w14:textId="77777777" w:rsidR="00F9443E" w:rsidRPr="00C71D55" w:rsidRDefault="00F9443E" w:rsidP="00F9443E">
            <w:pPr>
              <w:spacing w:before="120" w:after="120" w:line="259" w:lineRule="auto"/>
              <w:jc w:val="center"/>
              <w:rPr>
                <w:rFonts w:eastAsia="Calibri"/>
                <w:sz w:val="24"/>
                <w:szCs w:val="24"/>
                <w:lang w:val="en-US" w:eastAsia="en-US"/>
              </w:rPr>
            </w:pPr>
          </w:p>
        </w:tc>
      </w:tr>
      <w:tr w:rsidR="00F9443E" w:rsidRPr="00C71D55" w14:paraId="1C1C6105" w14:textId="77777777" w:rsidTr="00F9443E">
        <w:trPr>
          <w:trHeight w:val="593"/>
          <w:jc w:val="center"/>
        </w:trPr>
        <w:tc>
          <w:tcPr>
            <w:tcW w:w="846" w:type="dxa"/>
            <w:vAlign w:val="center"/>
          </w:tcPr>
          <w:p w14:paraId="590D265E" w14:textId="77777777" w:rsidR="00F9443E" w:rsidRPr="00C71D55" w:rsidRDefault="00F9443E" w:rsidP="00F9443E">
            <w:pPr>
              <w:spacing w:before="360" w:after="360" w:line="259" w:lineRule="auto"/>
              <w:jc w:val="center"/>
              <w:rPr>
                <w:rFonts w:eastAsia="Calibri"/>
                <w:sz w:val="24"/>
                <w:szCs w:val="24"/>
                <w:lang w:val="en-US" w:eastAsia="en-US"/>
              </w:rPr>
            </w:pPr>
            <w:r w:rsidRPr="00C71D55">
              <w:rPr>
                <w:rFonts w:eastAsia="Calibri"/>
                <w:sz w:val="24"/>
                <w:szCs w:val="24"/>
                <w:lang w:val="en-US" w:eastAsia="en-US"/>
              </w:rPr>
              <w:t>11</w:t>
            </w:r>
          </w:p>
        </w:tc>
        <w:tc>
          <w:tcPr>
            <w:tcW w:w="947" w:type="dxa"/>
            <w:vAlign w:val="center"/>
          </w:tcPr>
          <w:p w14:paraId="6885BCB6" w14:textId="77777777" w:rsidR="00F9443E" w:rsidRPr="00C71D55" w:rsidRDefault="00F9443E" w:rsidP="00F9443E">
            <w:pPr>
              <w:spacing w:before="360" w:after="360" w:line="259" w:lineRule="auto"/>
              <w:jc w:val="center"/>
              <w:rPr>
                <w:rFonts w:eastAsia="Times New Roman"/>
                <w:sz w:val="24"/>
                <w:szCs w:val="24"/>
                <w:lang w:val="en-US" w:eastAsia="en-US"/>
              </w:rPr>
            </w:pPr>
            <w:r w:rsidRPr="00C71D55">
              <w:rPr>
                <w:rFonts w:eastAsia="Times New Roman"/>
                <w:sz w:val="24"/>
                <w:szCs w:val="24"/>
                <w:lang w:val="en-US" w:eastAsia="en-US"/>
              </w:rPr>
              <w:t>1.009444</w:t>
            </w:r>
          </w:p>
        </w:tc>
        <w:tc>
          <w:tcPr>
            <w:tcW w:w="1661" w:type="dxa"/>
            <w:vAlign w:val="center"/>
          </w:tcPr>
          <w:p w14:paraId="6DA586C7" w14:textId="77777777" w:rsidR="00F9443E" w:rsidRPr="00C71D55" w:rsidRDefault="00F9443E" w:rsidP="00F9443E">
            <w:pPr>
              <w:spacing w:before="360" w:after="360" w:line="259" w:lineRule="auto"/>
              <w:ind w:firstLine="200"/>
              <w:jc w:val="center"/>
              <w:rPr>
                <w:rFonts w:eastAsia="Calibri"/>
                <w:sz w:val="24"/>
                <w:szCs w:val="24"/>
                <w:lang w:val="en-US" w:eastAsia="en-US"/>
              </w:rPr>
            </w:pPr>
            <w:r w:rsidRPr="00C71D55">
              <w:rPr>
                <w:rFonts w:eastAsia="Times New Roman"/>
                <w:sz w:val="24"/>
                <w:szCs w:val="24"/>
                <w:lang w:val="en-US" w:eastAsia="en-US"/>
              </w:rPr>
              <w:t>Gia hạn hoạt động cảng, bến thủy nội địa</w:t>
            </w:r>
          </w:p>
        </w:tc>
        <w:tc>
          <w:tcPr>
            <w:tcW w:w="1099" w:type="dxa"/>
            <w:vAlign w:val="center"/>
          </w:tcPr>
          <w:p w14:paraId="02307962" w14:textId="77777777" w:rsidR="00F9443E" w:rsidRPr="00C71D55" w:rsidRDefault="00F9443E" w:rsidP="00F9443E">
            <w:pPr>
              <w:spacing w:before="360" w:after="360" w:line="259" w:lineRule="auto"/>
              <w:jc w:val="center"/>
              <w:rPr>
                <w:rFonts w:eastAsia="Calibri"/>
                <w:sz w:val="24"/>
                <w:szCs w:val="24"/>
                <w:lang w:val="en-US" w:eastAsia="en-US"/>
              </w:rPr>
            </w:pPr>
            <w:r w:rsidRPr="00C71D55">
              <w:rPr>
                <w:rFonts w:eastAsia="Times New Roman"/>
                <w:sz w:val="24"/>
                <w:szCs w:val="24"/>
                <w:lang w:val="en-US" w:eastAsia="en-US"/>
              </w:rPr>
              <w:t>5 ngày</w:t>
            </w:r>
          </w:p>
        </w:tc>
        <w:tc>
          <w:tcPr>
            <w:tcW w:w="1740" w:type="dxa"/>
            <w:vAlign w:val="center"/>
          </w:tcPr>
          <w:p w14:paraId="18AD4619" w14:textId="77777777" w:rsidR="00F9443E" w:rsidRPr="00C71D55" w:rsidRDefault="00F9443E" w:rsidP="00F9443E">
            <w:pPr>
              <w:numPr>
                <w:ilvl w:val="0"/>
                <w:numId w:val="8"/>
              </w:numPr>
              <w:spacing w:after="200" w:line="259" w:lineRule="auto"/>
              <w:ind w:left="-10" w:firstLine="10"/>
              <w:contextualSpacing/>
              <w:jc w:val="both"/>
              <w:rPr>
                <w:rFonts w:eastAsia="Times New Roman"/>
                <w:spacing w:val="-6"/>
                <w:sz w:val="24"/>
                <w:szCs w:val="24"/>
              </w:rPr>
            </w:pPr>
            <w:r w:rsidRPr="00C71D55">
              <w:rPr>
                <w:rFonts w:eastAsia="Times New Roman"/>
                <w:spacing w:val="-6"/>
                <w:sz w:val="24"/>
                <w:szCs w:val="24"/>
              </w:rPr>
              <w:t xml:space="preserve">Bộ phận tiếp nhận và trả kết quả của Sở </w:t>
            </w:r>
            <w:r w:rsidRPr="00C71D55">
              <w:rPr>
                <w:rFonts w:eastAsia="Times New Roman"/>
                <w:spacing w:val="-6"/>
                <w:sz w:val="24"/>
                <w:szCs w:val="24"/>
                <w:lang w:val="en-US"/>
              </w:rPr>
              <w:t>Xây dựng</w:t>
            </w:r>
            <w:r w:rsidRPr="00C71D55">
              <w:rPr>
                <w:rFonts w:eastAsia="Times New Roman"/>
                <w:spacing w:val="-6"/>
                <w:sz w:val="24"/>
                <w:szCs w:val="24"/>
              </w:rPr>
              <w:t xml:space="preserve"> tại Trung tâm Hành chính công Tỉnh </w:t>
            </w:r>
            <w:r w:rsidRPr="00C71D55">
              <w:rPr>
                <w:bCs/>
                <w:iCs/>
                <w:sz w:val="24"/>
                <w:szCs w:val="24"/>
              </w:rPr>
              <w:t>đối với cảng thủy nội địa</w:t>
            </w:r>
          </w:p>
          <w:p w14:paraId="4A66E7FA" w14:textId="77777777" w:rsidR="00F9443E" w:rsidRPr="00C71D55" w:rsidRDefault="00F9443E" w:rsidP="00F9443E">
            <w:pPr>
              <w:spacing w:before="120" w:after="120" w:line="259" w:lineRule="auto"/>
              <w:ind w:firstLine="99"/>
              <w:jc w:val="center"/>
              <w:rPr>
                <w:rFonts w:eastAsia="Calibri"/>
                <w:sz w:val="24"/>
                <w:szCs w:val="24"/>
                <w:lang w:eastAsia="en-US"/>
              </w:rPr>
            </w:pPr>
            <w:r w:rsidRPr="00C71D55">
              <w:rPr>
                <w:rFonts w:eastAsia="Calibri"/>
                <w:bCs/>
                <w:sz w:val="24"/>
                <w:szCs w:val="24"/>
                <w:lang w:val="nl-NL" w:eastAsia="en-US"/>
              </w:rPr>
              <w:t xml:space="preserve">Bộ phận tiếp nhận và trả kết quả của Ủy ban nhân dân cấp </w:t>
            </w:r>
            <w:r w:rsidRPr="00C71D55">
              <w:rPr>
                <w:rFonts w:eastAsia="Calibri"/>
                <w:bCs/>
                <w:sz w:val="24"/>
                <w:szCs w:val="24"/>
                <w:lang w:val="nl-NL" w:eastAsia="en-US"/>
              </w:rPr>
              <w:lastRenderedPageBreak/>
              <w:t xml:space="preserve">huyện </w:t>
            </w:r>
            <w:r w:rsidRPr="00C71D55">
              <w:rPr>
                <w:rFonts w:eastAsia="Calibri"/>
                <w:bCs/>
                <w:iCs/>
                <w:sz w:val="24"/>
                <w:szCs w:val="24"/>
                <w:lang w:eastAsia="en-US"/>
              </w:rPr>
              <w:t>đối với bến thủy nội địa</w:t>
            </w:r>
          </w:p>
        </w:tc>
        <w:tc>
          <w:tcPr>
            <w:tcW w:w="1063" w:type="dxa"/>
            <w:vAlign w:val="center"/>
          </w:tcPr>
          <w:p w14:paraId="68DE49D2" w14:textId="77777777" w:rsidR="00F9443E" w:rsidRPr="00C71D55" w:rsidRDefault="00F9443E" w:rsidP="00F9443E">
            <w:pPr>
              <w:spacing w:before="360" w:after="360" w:line="259" w:lineRule="auto"/>
              <w:jc w:val="center"/>
              <w:rPr>
                <w:rFonts w:eastAsia="Calibri"/>
                <w:sz w:val="24"/>
                <w:szCs w:val="24"/>
                <w:lang w:val="en-US" w:eastAsia="en-US"/>
              </w:rPr>
            </w:pPr>
            <w:r w:rsidRPr="00C71D55">
              <w:rPr>
                <w:rFonts w:eastAsia="Calibri"/>
                <w:sz w:val="24"/>
                <w:szCs w:val="24"/>
                <w:lang w:val="en-US" w:eastAsia="en-US"/>
              </w:rPr>
              <w:lastRenderedPageBreak/>
              <w:t>không</w:t>
            </w:r>
          </w:p>
        </w:tc>
        <w:tc>
          <w:tcPr>
            <w:tcW w:w="2740" w:type="dxa"/>
            <w:vAlign w:val="center"/>
          </w:tcPr>
          <w:p w14:paraId="32C2DBA0" w14:textId="77777777" w:rsidR="00F9443E" w:rsidRPr="00C71D55" w:rsidRDefault="00F9443E" w:rsidP="00F9443E">
            <w:pPr>
              <w:spacing w:before="120" w:line="259" w:lineRule="auto"/>
              <w:jc w:val="center"/>
              <w:rPr>
                <w:rFonts w:eastAsia="Calibri"/>
                <w:sz w:val="24"/>
                <w:szCs w:val="24"/>
                <w:lang w:val="en-US" w:eastAsia="en-US"/>
              </w:rPr>
            </w:pPr>
            <w:r w:rsidRPr="00C71D55">
              <w:rPr>
                <w:rFonts w:eastAsia="Calibri"/>
                <w:sz w:val="24"/>
                <w:szCs w:val="24"/>
                <w:lang w:val="en-US" w:eastAsia="en-US"/>
              </w:rPr>
              <w:t>Nghị định số 08/2021/NĐ-CP ngày 28/01/2021 của Chính phủ về quản lý</w:t>
            </w:r>
            <w:r w:rsidRPr="00C71D55">
              <w:rPr>
                <w:rFonts w:eastAsia="Calibri"/>
                <w:sz w:val="24"/>
                <w:szCs w:val="24"/>
                <w:lang w:eastAsia="en-US"/>
              </w:rPr>
              <w:t xml:space="preserve"> </w:t>
            </w:r>
            <w:r w:rsidRPr="00C71D55">
              <w:rPr>
                <w:rFonts w:eastAsia="Times New Roman"/>
                <w:sz w:val="24"/>
                <w:szCs w:val="24"/>
                <w:lang w:val="vi" w:eastAsia="en-US"/>
              </w:rPr>
              <w:t>hoạt động đường thủy nội</w:t>
            </w:r>
            <w:r w:rsidRPr="00C71D55">
              <w:rPr>
                <w:rFonts w:eastAsia="Times New Roman"/>
                <w:spacing w:val="-2"/>
                <w:sz w:val="24"/>
                <w:szCs w:val="24"/>
                <w:lang w:val="vi" w:eastAsia="en-US"/>
              </w:rPr>
              <w:t xml:space="preserve"> </w:t>
            </w:r>
            <w:r w:rsidRPr="00C71D55">
              <w:rPr>
                <w:rFonts w:eastAsia="Times New Roman"/>
                <w:sz w:val="24"/>
                <w:szCs w:val="24"/>
                <w:lang w:val="vi" w:eastAsia="en-US"/>
              </w:rPr>
              <w:t xml:space="preserve">địa; </w:t>
            </w:r>
            <w:r w:rsidRPr="00C71D55">
              <w:rPr>
                <w:rFonts w:eastAsia="Calibri"/>
                <w:bCs/>
                <w:sz w:val="24"/>
                <w:szCs w:val="24"/>
                <w:lang w:val="en-US" w:eastAsia="en-US"/>
              </w:rPr>
              <w:t xml:space="preserve">Nghị định </w:t>
            </w:r>
            <w:r w:rsidRPr="00C71D55">
              <w:rPr>
                <w:rFonts w:eastAsia="Calibri"/>
                <w:sz w:val="24"/>
                <w:szCs w:val="24"/>
                <w:shd w:val="clear" w:color="auto" w:fill="FFFFFF"/>
                <w:lang w:val="en-US" w:eastAsia="en-US"/>
              </w:rPr>
              <w:t>06/2024/NĐ-CP</w:t>
            </w:r>
            <w:r w:rsidRPr="00C71D55">
              <w:rPr>
                <w:rFonts w:eastAsia="Calibri"/>
                <w:sz w:val="24"/>
                <w:szCs w:val="24"/>
                <w:lang w:val="en-US" w:eastAsia="en-US"/>
              </w:rPr>
              <w:t xml:space="preserve"> ngày 25/01/2024 của Chính phủ Sửa đổi, bổ sung một số điều của nghị định số </w:t>
            </w:r>
            <w:hyperlink r:id="rId21" w:tgtFrame="_blank" w:tooltip="Nghị định 08/2021/NĐ-CP" w:history="1">
              <w:r w:rsidRPr="00C71D55">
                <w:rPr>
                  <w:rFonts w:eastAsia="Calibri"/>
                  <w:sz w:val="24"/>
                  <w:szCs w:val="24"/>
                  <w:u w:val="single"/>
                  <w:lang w:val="en-US" w:eastAsia="en-US"/>
                </w:rPr>
                <w:t>08/2021/NĐ-CP</w:t>
              </w:r>
            </w:hyperlink>
          </w:p>
        </w:tc>
        <w:tc>
          <w:tcPr>
            <w:tcW w:w="1428" w:type="dxa"/>
            <w:vAlign w:val="center"/>
          </w:tcPr>
          <w:p w14:paraId="787056E6" w14:textId="77777777" w:rsidR="00F9443E" w:rsidRPr="00C71D55" w:rsidRDefault="00F9443E" w:rsidP="00F9443E">
            <w:pPr>
              <w:spacing w:after="160" w:line="259" w:lineRule="auto"/>
              <w:jc w:val="both"/>
              <w:rPr>
                <w:rFonts w:eastAsia="Times New Roman"/>
                <w:sz w:val="24"/>
                <w:szCs w:val="24"/>
                <w:lang w:val="en-US" w:eastAsia="en-US"/>
              </w:rPr>
            </w:pPr>
            <w:r w:rsidRPr="00C71D55">
              <w:rPr>
                <w:rFonts w:eastAsia="Times New Roman"/>
                <w:sz w:val="24"/>
                <w:szCs w:val="24"/>
                <w:lang w:val="en-US" w:eastAsia="en-US"/>
              </w:rPr>
              <w:t>- Trực tiếp.</w:t>
            </w:r>
          </w:p>
          <w:p w14:paraId="08C2A43A" w14:textId="77777777" w:rsidR="00F9443E" w:rsidRPr="00C71D55" w:rsidRDefault="00F9443E" w:rsidP="00F9443E">
            <w:pPr>
              <w:spacing w:before="120" w:after="120" w:line="259" w:lineRule="auto"/>
              <w:jc w:val="both"/>
              <w:rPr>
                <w:rFonts w:eastAsia="Calibri"/>
                <w:sz w:val="24"/>
                <w:szCs w:val="24"/>
                <w:lang w:val="en-US" w:eastAsia="en-US"/>
              </w:rPr>
            </w:pPr>
            <w:r w:rsidRPr="00C71D55">
              <w:rPr>
                <w:rFonts w:eastAsia="Times New Roman"/>
                <w:sz w:val="24"/>
                <w:szCs w:val="24"/>
                <w:lang w:val="en-US" w:eastAsia="en-US"/>
              </w:rPr>
              <w:t xml:space="preserve">- Trực tuyến </w:t>
            </w:r>
            <w:r w:rsidRPr="00C71D55">
              <w:rPr>
                <w:rFonts w:eastAsia="Times New Roman"/>
                <w:sz w:val="24"/>
                <w:szCs w:val="24"/>
                <w:lang w:eastAsia="en-US"/>
              </w:rPr>
              <w:t>một phần</w:t>
            </w:r>
          </w:p>
        </w:tc>
        <w:tc>
          <w:tcPr>
            <w:tcW w:w="1657" w:type="dxa"/>
            <w:vAlign w:val="center"/>
          </w:tcPr>
          <w:p w14:paraId="2E23037D" w14:textId="77777777" w:rsidR="00F9443E" w:rsidRPr="00C71D55" w:rsidRDefault="00F9443E" w:rsidP="00F9443E">
            <w:pPr>
              <w:spacing w:after="160" w:line="259" w:lineRule="auto"/>
              <w:jc w:val="both"/>
              <w:rPr>
                <w:rFonts w:eastAsia="Times New Roman"/>
                <w:sz w:val="24"/>
                <w:szCs w:val="24"/>
                <w:lang w:val="en-US" w:eastAsia="en-US"/>
              </w:rPr>
            </w:pPr>
            <w:r w:rsidRPr="00C71D55">
              <w:rPr>
                <w:rFonts w:eastAsia="Times New Roman"/>
                <w:sz w:val="24"/>
                <w:szCs w:val="24"/>
                <w:lang w:val="en-US" w:eastAsia="en-US"/>
              </w:rPr>
              <w:t>- Trực tiếp.</w:t>
            </w:r>
          </w:p>
          <w:p w14:paraId="104991A7" w14:textId="77777777" w:rsidR="00F9443E" w:rsidRPr="00C71D55" w:rsidRDefault="00F9443E" w:rsidP="00F9443E">
            <w:pPr>
              <w:spacing w:after="160" w:line="259" w:lineRule="auto"/>
              <w:jc w:val="both"/>
              <w:rPr>
                <w:rFonts w:eastAsia="Times New Roman"/>
                <w:sz w:val="24"/>
                <w:szCs w:val="24"/>
                <w:lang w:val="en-US" w:eastAsia="en-US"/>
              </w:rPr>
            </w:pPr>
            <w:r w:rsidRPr="00C71D55">
              <w:rPr>
                <w:rFonts w:eastAsia="Times New Roman"/>
                <w:sz w:val="24"/>
                <w:szCs w:val="24"/>
                <w:lang w:val="en-US" w:eastAsia="en-US"/>
              </w:rPr>
              <w:t>- BCCI</w:t>
            </w:r>
          </w:p>
          <w:p w14:paraId="716572D4" w14:textId="77777777" w:rsidR="00F9443E" w:rsidRPr="00C71D55" w:rsidRDefault="00F9443E" w:rsidP="00F9443E">
            <w:pPr>
              <w:spacing w:before="120" w:after="120" w:line="259" w:lineRule="auto"/>
              <w:jc w:val="center"/>
              <w:rPr>
                <w:rFonts w:eastAsia="Calibri"/>
                <w:sz w:val="24"/>
                <w:szCs w:val="24"/>
                <w:lang w:val="en-US" w:eastAsia="en-US"/>
              </w:rPr>
            </w:pPr>
          </w:p>
        </w:tc>
        <w:tc>
          <w:tcPr>
            <w:tcW w:w="1382" w:type="dxa"/>
            <w:vAlign w:val="center"/>
          </w:tcPr>
          <w:p w14:paraId="5BF333F0" w14:textId="77777777" w:rsidR="00F9443E" w:rsidRPr="00C71D55" w:rsidRDefault="00F9443E" w:rsidP="00F9443E">
            <w:pPr>
              <w:spacing w:before="120" w:after="120" w:line="259" w:lineRule="auto"/>
              <w:jc w:val="center"/>
              <w:rPr>
                <w:rFonts w:eastAsia="Calibri"/>
                <w:sz w:val="24"/>
                <w:szCs w:val="24"/>
                <w:lang w:val="en-US" w:eastAsia="en-US"/>
              </w:rPr>
            </w:pPr>
          </w:p>
        </w:tc>
      </w:tr>
      <w:tr w:rsidR="00F9443E" w:rsidRPr="00C71D55" w14:paraId="62769F7B" w14:textId="77777777" w:rsidTr="00F9443E">
        <w:trPr>
          <w:trHeight w:val="593"/>
          <w:jc w:val="center"/>
        </w:trPr>
        <w:tc>
          <w:tcPr>
            <w:tcW w:w="846" w:type="dxa"/>
            <w:vAlign w:val="center"/>
          </w:tcPr>
          <w:p w14:paraId="07C2C6B3" w14:textId="77777777" w:rsidR="00F9443E" w:rsidRPr="00C71D55" w:rsidRDefault="00F9443E" w:rsidP="00F9443E">
            <w:pPr>
              <w:spacing w:before="360" w:after="360" w:line="259" w:lineRule="auto"/>
              <w:jc w:val="center"/>
              <w:rPr>
                <w:rFonts w:eastAsia="Calibri"/>
                <w:sz w:val="24"/>
                <w:szCs w:val="24"/>
                <w:lang w:val="en-US" w:eastAsia="en-US"/>
              </w:rPr>
            </w:pPr>
            <w:r w:rsidRPr="00C71D55">
              <w:rPr>
                <w:rFonts w:eastAsia="Calibri"/>
                <w:sz w:val="24"/>
                <w:szCs w:val="24"/>
                <w:lang w:val="en-US" w:eastAsia="en-US"/>
              </w:rPr>
              <w:lastRenderedPageBreak/>
              <w:t>12</w:t>
            </w:r>
          </w:p>
        </w:tc>
        <w:tc>
          <w:tcPr>
            <w:tcW w:w="947" w:type="dxa"/>
            <w:vAlign w:val="center"/>
          </w:tcPr>
          <w:p w14:paraId="564D7840" w14:textId="77777777" w:rsidR="00F9443E" w:rsidRPr="00C71D55" w:rsidRDefault="00F9443E" w:rsidP="00F9443E">
            <w:pPr>
              <w:spacing w:before="360" w:after="360" w:line="259" w:lineRule="auto"/>
              <w:jc w:val="center"/>
              <w:rPr>
                <w:rFonts w:eastAsia="Times New Roman"/>
                <w:sz w:val="24"/>
                <w:szCs w:val="24"/>
                <w:lang w:val="en-US" w:eastAsia="en-US"/>
              </w:rPr>
            </w:pPr>
            <w:r w:rsidRPr="00C71D55">
              <w:rPr>
                <w:rFonts w:eastAsia="Times New Roman"/>
                <w:sz w:val="24"/>
                <w:szCs w:val="24"/>
                <w:lang w:val="en-US" w:eastAsia="en-US"/>
              </w:rPr>
              <w:t>1.009447</w:t>
            </w:r>
          </w:p>
        </w:tc>
        <w:tc>
          <w:tcPr>
            <w:tcW w:w="1661" w:type="dxa"/>
            <w:vAlign w:val="center"/>
          </w:tcPr>
          <w:p w14:paraId="750B0411" w14:textId="77777777" w:rsidR="00F9443E" w:rsidRPr="00C71D55" w:rsidRDefault="00F9443E" w:rsidP="00F9443E">
            <w:pPr>
              <w:spacing w:before="360" w:after="360" w:line="259" w:lineRule="auto"/>
              <w:ind w:firstLine="200"/>
              <w:jc w:val="center"/>
              <w:rPr>
                <w:rFonts w:eastAsia="Calibri"/>
                <w:sz w:val="24"/>
                <w:szCs w:val="24"/>
                <w:lang w:val="en-US" w:eastAsia="en-US"/>
              </w:rPr>
            </w:pPr>
            <w:r w:rsidRPr="00C71D55">
              <w:rPr>
                <w:rFonts w:eastAsia="Times New Roman"/>
                <w:sz w:val="24"/>
                <w:szCs w:val="24"/>
                <w:lang w:val="en-US" w:eastAsia="en-US"/>
              </w:rPr>
              <w:t>Công bố đóng cảng, bến thủy nội địa</w:t>
            </w:r>
          </w:p>
        </w:tc>
        <w:tc>
          <w:tcPr>
            <w:tcW w:w="1099" w:type="dxa"/>
            <w:vAlign w:val="center"/>
          </w:tcPr>
          <w:p w14:paraId="42A7F1B1" w14:textId="77777777" w:rsidR="00F9443E" w:rsidRPr="00C71D55" w:rsidRDefault="00F9443E" w:rsidP="00F9443E">
            <w:pPr>
              <w:spacing w:before="360" w:after="360" w:line="259" w:lineRule="auto"/>
              <w:jc w:val="center"/>
              <w:rPr>
                <w:rFonts w:eastAsia="Calibri"/>
                <w:sz w:val="24"/>
                <w:szCs w:val="24"/>
                <w:lang w:val="en-US" w:eastAsia="en-US"/>
              </w:rPr>
            </w:pPr>
            <w:r w:rsidRPr="00C71D55">
              <w:rPr>
                <w:rFonts w:eastAsia="Times New Roman"/>
                <w:sz w:val="24"/>
                <w:szCs w:val="24"/>
                <w:lang w:val="en-US" w:eastAsia="en-US"/>
              </w:rPr>
              <w:t>5 ngày</w:t>
            </w:r>
          </w:p>
        </w:tc>
        <w:tc>
          <w:tcPr>
            <w:tcW w:w="1740" w:type="dxa"/>
            <w:vAlign w:val="center"/>
          </w:tcPr>
          <w:p w14:paraId="3FEFF455" w14:textId="77777777" w:rsidR="00F9443E" w:rsidRPr="00C71D55" w:rsidRDefault="00F9443E" w:rsidP="00F9443E">
            <w:pPr>
              <w:numPr>
                <w:ilvl w:val="0"/>
                <w:numId w:val="8"/>
              </w:numPr>
              <w:spacing w:after="200" w:line="259" w:lineRule="auto"/>
              <w:ind w:left="-10" w:firstLine="10"/>
              <w:contextualSpacing/>
              <w:jc w:val="both"/>
              <w:rPr>
                <w:rFonts w:eastAsia="Times New Roman"/>
                <w:spacing w:val="-6"/>
                <w:sz w:val="24"/>
                <w:szCs w:val="24"/>
              </w:rPr>
            </w:pPr>
            <w:r w:rsidRPr="00C71D55">
              <w:rPr>
                <w:rFonts w:eastAsia="Times New Roman"/>
                <w:spacing w:val="-6"/>
                <w:sz w:val="24"/>
                <w:szCs w:val="24"/>
              </w:rPr>
              <w:t xml:space="preserve">Bộ phận tiếp nhận và trả kết quả của Sở </w:t>
            </w:r>
            <w:r w:rsidRPr="00C71D55">
              <w:rPr>
                <w:rFonts w:eastAsia="Times New Roman"/>
                <w:spacing w:val="-6"/>
                <w:sz w:val="24"/>
                <w:szCs w:val="24"/>
                <w:lang w:val="en-US"/>
              </w:rPr>
              <w:t>Xây dựng</w:t>
            </w:r>
            <w:r w:rsidRPr="00C71D55">
              <w:rPr>
                <w:rFonts w:eastAsia="Times New Roman"/>
                <w:spacing w:val="-6"/>
                <w:sz w:val="24"/>
                <w:szCs w:val="24"/>
              </w:rPr>
              <w:t xml:space="preserve"> tại Trung tâm Hành chính công Tỉnh </w:t>
            </w:r>
            <w:r w:rsidRPr="00C71D55">
              <w:rPr>
                <w:bCs/>
                <w:iCs/>
                <w:sz w:val="24"/>
                <w:szCs w:val="24"/>
              </w:rPr>
              <w:t>đối với cảng thủy nội địa</w:t>
            </w:r>
          </w:p>
          <w:p w14:paraId="737D4355" w14:textId="77777777" w:rsidR="00F9443E" w:rsidRPr="00C71D55" w:rsidRDefault="00F9443E" w:rsidP="00F9443E">
            <w:pPr>
              <w:spacing w:before="120" w:after="120" w:line="259" w:lineRule="auto"/>
              <w:ind w:firstLine="99"/>
              <w:jc w:val="center"/>
              <w:rPr>
                <w:rFonts w:eastAsia="Calibri"/>
                <w:sz w:val="24"/>
                <w:szCs w:val="24"/>
                <w:lang w:eastAsia="en-US"/>
              </w:rPr>
            </w:pPr>
            <w:r w:rsidRPr="00C71D55">
              <w:rPr>
                <w:rFonts w:eastAsia="Calibri"/>
                <w:bCs/>
                <w:sz w:val="24"/>
                <w:szCs w:val="24"/>
                <w:lang w:val="nl-NL" w:eastAsia="en-US"/>
              </w:rPr>
              <w:t xml:space="preserve">Bộ phận tiếp nhận và trả kết quả của Ủy ban nhân dân cấp huyện </w:t>
            </w:r>
            <w:r w:rsidRPr="00C71D55">
              <w:rPr>
                <w:rFonts w:eastAsia="Calibri"/>
                <w:bCs/>
                <w:iCs/>
                <w:sz w:val="24"/>
                <w:szCs w:val="24"/>
                <w:lang w:eastAsia="en-US"/>
              </w:rPr>
              <w:t>đối với bến thủy nội địa</w:t>
            </w:r>
          </w:p>
        </w:tc>
        <w:tc>
          <w:tcPr>
            <w:tcW w:w="1063" w:type="dxa"/>
            <w:vAlign w:val="center"/>
          </w:tcPr>
          <w:p w14:paraId="278D07A5" w14:textId="77777777" w:rsidR="00F9443E" w:rsidRPr="00C71D55" w:rsidRDefault="00F9443E" w:rsidP="00F9443E">
            <w:pPr>
              <w:spacing w:before="360" w:after="360" w:line="259" w:lineRule="auto"/>
              <w:jc w:val="center"/>
              <w:rPr>
                <w:rFonts w:eastAsia="Calibri"/>
                <w:sz w:val="24"/>
                <w:szCs w:val="24"/>
                <w:lang w:val="en-US" w:eastAsia="en-US"/>
              </w:rPr>
            </w:pPr>
            <w:r w:rsidRPr="00C71D55">
              <w:rPr>
                <w:rFonts w:eastAsia="Calibri"/>
                <w:sz w:val="24"/>
                <w:szCs w:val="24"/>
                <w:lang w:val="en-US" w:eastAsia="en-US"/>
              </w:rPr>
              <w:t>không</w:t>
            </w:r>
          </w:p>
        </w:tc>
        <w:tc>
          <w:tcPr>
            <w:tcW w:w="2740" w:type="dxa"/>
            <w:vAlign w:val="center"/>
          </w:tcPr>
          <w:p w14:paraId="686B10D7" w14:textId="77777777" w:rsidR="00F9443E" w:rsidRPr="00C71D55" w:rsidRDefault="00F9443E" w:rsidP="00F9443E">
            <w:pPr>
              <w:spacing w:before="120" w:line="259" w:lineRule="auto"/>
              <w:jc w:val="center"/>
              <w:rPr>
                <w:rFonts w:eastAsia="Calibri"/>
                <w:sz w:val="24"/>
                <w:szCs w:val="24"/>
                <w:lang w:val="en-US" w:eastAsia="en-US"/>
              </w:rPr>
            </w:pPr>
            <w:r w:rsidRPr="00C71D55">
              <w:rPr>
                <w:rFonts w:eastAsia="Calibri"/>
                <w:sz w:val="24"/>
                <w:szCs w:val="24"/>
                <w:lang w:val="en-US" w:eastAsia="en-US"/>
              </w:rPr>
              <w:t>Nghị định số 08/2021/NĐ-CP ngày 28/01/2021 của Chính phủ về quản lý</w:t>
            </w:r>
            <w:r w:rsidRPr="00C71D55">
              <w:rPr>
                <w:rFonts w:eastAsia="Calibri"/>
                <w:sz w:val="24"/>
                <w:szCs w:val="24"/>
                <w:lang w:eastAsia="en-US"/>
              </w:rPr>
              <w:t xml:space="preserve"> </w:t>
            </w:r>
            <w:r w:rsidRPr="00C71D55">
              <w:rPr>
                <w:rFonts w:eastAsia="Times New Roman"/>
                <w:sz w:val="24"/>
                <w:szCs w:val="24"/>
                <w:lang w:val="vi" w:eastAsia="en-US"/>
              </w:rPr>
              <w:t>hoạt động đường thủy nội</w:t>
            </w:r>
            <w:r w:rsidRPr="00C71D55">
              <w:rPr>
                <w:rFonts w:eastAsia="Times New Roman"/>
                <w:spacing w:val="-2"/>
                <w:sz w:val="24"/>
                <w:szCs w:val="24"/>
                <w:lang w:val="vi" w:eastAsia="en-US"/>
              </w:rPr>
              <w:t xml:space="preserve"> </w:t>
            </w:r>
            <w:r w:rsidRPr="00C71D55">
              <w:rPr>
                <w:rFonts w:eastAsia="Times New Roman"/>
                <w:sz w:val="24"/>
                <w:szCs w:val="24"/>
                <w:lang w:val="vi" w:eastAsia="en-US"/>
              </w:rPr>
              <w:t xml:space="preserve">địa; </w:t>
            </w:r>
            <w:r w:rsidRPr="00C71D55">
              <w:rPr>
                <w:rFonts w:eastAsia="Calibri"/>
                <w:bCs/>
                <w:sz w:val="24"/>
                <w:szCs w:val="24"/>
                <w:lang w:val="en-US" w:eastAsia="en-US"/>
              </w:rPr>
              <w:t xml:space="preserve">Nghị định </w:t>
            </w:r>
            <w:r w:rsidRPr="00C71D55">
              <w:rPr>
                <w:rFonts w:eastAsia="Calibri"/>
                <w:sz w:val="24"/>
                <w:szCs w:val="24"/>
                <w:shd w:val="clear" w:color="auto" w:fill="FFFFFF"/>
                <w:lang w:val="en-US" w:eastAsia="en-US"/>
              </w:rPr>
              <w:t>06/2024/NĐ-CP</w:t>
            </w:r>
            <w:r w:rsidRPr="00C71D55">
              <w:rPr>
                <w:rFonts w:eastAsia="Calibri"/>
                <w:sz w:val="24"/>
                <w:szCs w:val="24"/>
                <w:lang w:val="en-US" w:eastAsia="en-US"/>
              </w:rPr>
              <w:t xml:space="preserve"> ngày 25/01/2024 của Chính phủ Sửa đổi, bổ sung một số điều của nghị định số </w:t>
            </w:r>
            <w:hyperlink r:id="rId22" w:tgtFrame="_blank" w:tooltip="Nghị định 08/2021/NĐ-CP" w:history="1">
              <w:r w:rsidRPr="00C71D55">
                <w:rPr>
                  <w:rFonts w:eastAsia="Calibri"/>
                  <w:sz w:val="24"/>
                  <w:szCs w:val="24"/>
                  <w:u w:val="single"/>
                  <w:lang w:val="en-US" w:eastAsia="en-US"/>
                </w:rPr>
                <w:t>08/2021/NĐ-CP</w:t>
              </w:r>
            </w:hyperlink>
          </w:p>
        </w:tc>
        <w:tc>
          <w:tcPr>
            <w:tcW w:w="1428" w:type="dxa"/>
            <w:vAlign w:val="center"/>
          </w:tcPr>
          <w:p w14:paraId="6E720861" w14:textId="77777777" w:rsidR="00F9443E" w:rsidRPr="00C71D55" w:rsidRDefault="00F9443E" w:rsidP="00F9443E">
            <w:pPr>
              <w:spacing w:after="160" w:line="259" w:lineRule="auto"/>
              <w:jc w:val="both"/>
              <w:rPr>
                <w:rFonts w:eastAsia="Times New Roman"/>
                <w:sz w:val="24"/>
                <w:szCs w:val="24"/>
                <w:lang w:val="en-US" w:eastAsia="en-US"/>
              </w:rPr>
            </w:pPr>
            <w:r w:rsidRPr="00C71D55">
              <w:rPr>
                <w:rFonts w:eastAsia="Times New Roman"/>
                <w:sz w:val="24"/>
                <w:szCs w:val="24"/>
                <w:lang w:val="en-US" w:eastAsia="en-US"/>
              </w:rPr>
              <w:t>- Trực tiếp.</w:t>
            </w:r>
          </w:p>
          <w:p w14:paraId="27B8703E" w14:textId="77777777" w:rsidR="00F9443E" w:rsidRPr="00C71D55" w:rsidRDefault="00F9443E" w:rsidP="00F9443E">
            <w:pPr>
              <w:spacing w:before="120" w:after="120" w:line="259" w:lineRule="auto"/>
              <w:jc w:val="both"/>
              <w:rPr>
                <w:rFonts w:eastAsia="Calibri"/>
                <w:sz w:val="24"/>
                <w:szCs w:val="24"/>
                <w:lang w:val="en-US" w:eastAsia="en-US"/>
              </w:rPr>
            </w:pPr>
            <w:r w:rsidRPr="00C71D55">
              <w:rPr>
                <w:rFonts w:eastAsia="Times New Roman"/>
                <w:sz w:val="24"/>
                <w:szCs w:val="24"/>
                <w:lang w:val="en-US" w:eastAsia="en-US"/>
              </w:rPr>
              <w:t xml:space="preserve">- Trực tuyến </w:t>
            </w:r>
            <w:r w:rsidRPr="00C71D55">
              <w:rPr>
                <w:rFonts w:eastAsia="Times New Roman"/>
                <w:sz w:val="24"/>
                <w:szCs w:val="24"/>
                <w:lang w:eastAsia="en-US"/>
              </w:rPr>
              <w:t>toàn trình</w:t>
            </w:r>
          </w:p>
        </w:tc>
        <w:tc>
          <w:tcPr>
            <w:tcW w:w="1657" w:type="dxa"/>
            <w:vAlign w:val="center"/>
          </w:tcPr>
          <w:p w14:paraId="69B6CFDD" w14:textId="77777777" w:rsidR="00F9443E" w:rsidRPr="00C71D55" w:rsidRDefault="00F9443E" w:rsidP="00F9443E">
            <w:pPr>
              <w:spacing w:after="160" w:line="259" w:lineRule="auto"/>
              <w:jc w:val="both"/>
              <w:rPr>
                <w:rFonts w:eastAsia="Times New Roman"/>
                <w:sz w:val="24"/>
                <w:szCs w:val="24"/>
                <w:lang w:val="en-US" w:eastAsia="en-US"/>
              </w:rPr>
            </w:pPr>
            <w:r w:rsidRPr="00C71D55">
              <w:rPr>
                <w:rFonts w:eastAsia="Times New Roman"/>
                <w:sz w:val="24"/>
                <w:szCs w:val="24"/>
                <w:lang w:val="en-US" w:eastAsia="en-US"/>
              </w:rPr>
              <w:t>- Trực tiếp.</w:t>
            </w:r>
          </w:p>
          <w:p w14:paraId="25514D38" w14:textId="77777777" w:rsidR="00F9443E" w:rsidRPr="00C71D55" w:rsidRDefault="00F9443E" w:rsidP="00F9443E">
            <w:pPr>
              <w:spacing w:after="160" w:line="259" w:lineRule="auto"/>
              <w:jc w:val="both"/>
              <w:rPr>
                <w:rFonts w:eastAsia="Times New Roman"/>
                <w:sz w:val="24"/>
                <w:szCs w:val="24"/>
                <w:lang w:val="en-US" w:eastAsia="en-US"/>
              </w:rPr>
            </w:pPr>
            <w:r w:rsidRPr="00C71D55">
              <w:rPr>
                <w:rFonts w:eastAsia="Times New Roman"/>
                <w:sz w:val="24"/>
                <w:szCs w:val="24"/>
                <w:lang w:val="en-US" w:eastAsia="en-US"/>
              </w:rPr>
              <w:t>- BCCI</w:t>
            </w:r>
          </w:p>
          <w:p w14:paraId="3B0C2174" w14:textId="77777777" w:rsidR="00F9443E" w:rsidRPr="00C71D55" w:rsidRDefault="00F9443E" w:rsidP="00F9443E">
            <w:pPr>
              <w:spacing w:before="120" w:after="120" w:line="259" w:lineRule="auto"/>
              <w:jc w:val="center"/>
              <w:rPr>
                <w:rFonts w:eastAsia="Calibri"/>
                <w:sz w:val="24"/>
                <w:szCs w:val="24"/>
                <w:lang w:val="en-US" w:eastAsia="en-US"/>
              </w:rPr>
            </w:pPr>
            <w:r w:rsidRPr="00C71D55">
              <w:rPr>
                <w:rFonts w:eastAsia="Times New Roman"/>
                <w:sz w:val="24"/>
                <w:szCs w:val="24"/>
                <w:lang w:val="en-US" w:eastAsia="en-US"/>
              </w:rPr>
              <w:t xml:space="preserve">- Trực tuyến </w:t>
            </w:r>
            <w:r w:rsidRPr="00C71D55">
              <w:rPr>
                <w:rFonts w:eastAsia="Times New Roman"/>
                <w:sz w:val="24"/>
                <w:szCs w:val="24"/>
                <w:lang w:eastAsia="en-US"/>
              </w:rPr>
              <w:t>toàn trình</w:t>
            </w:r>
          </w:p>
        </w:tc>
        <w:tc>
          <w:tcPr>
            <w:tcW w:w="1382" w:type="dxa"/>
            <w:vAlign w:val="center"/>
          </w:tcPr>
          <w:p w14:paraId="5B6C3D40" w14:textId="77777777" w:rsidR="00F9443E" w:rsidRPr="00C71D55" w:rsidRDefault="00F9443E" w:rsidP="00F9443E">
            <w:pPr>
              <w:spacing w:before="120" w:after="120" w:line="259" w:lineRule="auto"/>
              <w:jc w:val="center"/>
              <w:rPr>
                <w:rFonts w:eastAsia="Calibri"/>
                <w:sz w:val="24"/>
                <w:szCs w:val="24"/>
                <w:lang w:val="en-US" w:eastAsia="en-US"/>
              </w:rPr>
            </w:pPr>
          </w:p>
        </w:tc>
      </w:tr>
      <w:tr w:rsidR="00F9443E" w:rsidRPr="00C71D55" w14:paraId="6D4BC4B9" w14:textId="77777777" w:rsidTr="00F9443E">
        <w:trPr>
          <w:trHeight w:val="708"/>
          <w:jc w:val="center"/>
        </w:trPr>
        <w:tc>
          <w:tcPr>
            <w:tcW w:w="846" w:type="dxa"/>
            <w:vAlign w:val="center"/>
          </w:tcPr>
          <w:p w14:paraId="7BD12CB6" w14:textId="6D349848" w:rsidR="00F9443E" w:rsidRPr="00C71D55" w:rsidRDefault="00F9443E" w:rsidP="00F9443E">
            <w:pPr>
              <w:jc w:val="center"/>
              <w:rPr>
                <w:rFonts w:eastAsia="Calibri"/>
                <w:b/>
                <w:bCs/>
                <w:sz w:val="24"/>
                <w:szCs w:val="24"/>
                <w:lang w:val="en-US" w:eastAsia="en-US"/>
              </w:rPr>
            </w:pPr>
            <w:r w:rsidRPr="00C71D55">
              <w:rPr>
                <w:rFonts w:eastAsia="Calibri"/>
                <w:b/>
                <w:bCs/>
                <w:sz w:val="24"/>
                <w:szCs w:val="24"/>
                <w:lang w:val="en-US" w:eastAsia="en-US"/>
              </w:rPr>
              <w:t>II.3</w:t>
            </w:r>
          </w:p>
        </w:tc>
        <w:tc>
          <w:tcPr>
            <w:tcW w:w="13717" w:type="dxa"/>
            <w:gridSpan w:val="9"/>
            <w:vAlign w:val="center"/>
          </w:tcPr>
          <w:p w14:paraId="22AD4C10" w14:textId="77777777" w:rsidR="00F9443E" w:rsidRPr="00C71D55" w:rsidRDefault="00F9443E" w:rsidP="00F9443E">
            <w:pPr>
              <w:rPr>
                <w:rFonts w:eastAsia="Calibri"/>
                <w:b/>
                <w:bCs/>
                <w:sz w:val="24"/>
                <w:szCs w:val="24"/>
                <w:lang w:val="en-US" w:eastAsia="en-US"/>
              </w:rPr>
            </w:pPr>
            <w:r w:rsidRPr="00C71D55">
              <w:rPr>
                <w:rFonts w:eastAsia="Calibri"/>
                <w:b/>
                <w:bCs/>
                <w:sz w:val="24"/>
                <w:szCs w:val="24"/>
                <w:lang w:val="en-US" w:eastAsia="en-US"/>
              </w:rPr>
              <w:t>Danh mục thủ tục hành chính giữ nguyên</w:t>
            </w:r>
          </w:p>
        </w:tc>
      </w:tr>
      <w:tr w:rsidR="00F9443E" w:rsidRPr="00C71D55" w14:paraId="29B01FD1" w14:textId="77777777" w:rsidTr="00F9443E">
        <w:trPr>
          <w:trHeight w:val="666"/>
          <w:jc w:val="center"/>
        </w:trPr>
        <w:tc>
          <w:tcPr>
            <w:tcW w:w="846" w:type="dxa"/>
            <w:vAlign w:val="center"/>
          </w:tcPr>
          <w:p w14:paraId="0EC6CEEB" w14:textId="4A4A97CE" w:rsidR="00F9443E" w:rsidRPr="00C71D55" w:rsidRDefault="00F9443E" w:rsidP="00F9443E">
            <w:pPr>
              <w:jc w:val="center"/>
              <w:rPr>
                <w:rFonts w:eastAsia="Calibri"/>
                <w:b/>
                <w:bCs/>
                <w:sz w:val="24"/>
                <w:szCs w:val="24"/>
                <w:lang w:val="en-US" w:eastAsia="en-US"/>
              </w:rPr>
            </w:pPr>
            <w:r w:rsidRPr="00C71D55">
              <w:rPr>
                <w:rFonts w:eastAsia="Calibri"/>
                <w:b/>
                <w:bCs/>
                <w:sz w:val="24"/>
                <w:szCs w:val="24"/>
                <w:lang w:val="en-US" w:eastAsia="en-US"/>
              </w:rPr>
              <w:t>II.3.1</w:t>
            </w:r>
          </w:p>
        </w:tc>
        <w:tc>
          <w:tcPr>
            <w:tcW w:w="13717" w:type="dxa"/>
            <w:gridSpan w:val="9"/>
            <w:vAlign w:val="center"/>
          </w:tcPr>
          <w:p w14:paraId="7BFCBB73" w14:textId="77777777" w:rsidR="00F9443E" w:rsidRPr="00C71D55" w:rsidRDefault="00F9443E" w:rsidP="00F9443E">
            <w:pPr>
              <w:rPr>
                <w:rFonts w:eastAsia="Calibri"/>
                <w:b/>
                <w:bCs/>
                <w:sz w:val="24"/>
                <w:szCs w:val="24"/>
                <w:lang w:val="en-US" w:eastAsia="en-US"/>
              </w:rPr>
            </w:pPr>
            <w:r w:rsidRPr="00C71D55">
              <w:rPr>
                <w:rFonts w:eastAsia="Calibri"/>
                <w:b/>
                <w:bCs/>
                <w:sz w:val="24"/>
                <w:szCs w:val="24"/>
                <w:lang w:val="en-US" w:eastAsia="en-US"/>
              </w:rPr>
              <w:t>Lĩnh vực đường thủy nội địa</w:t>
            </w:r>
          </w:p>
        </w:tc>
      </w:tr>
      <w:tr w:rsidR="00F9443E" w:rsidRPr="00C71D55" w14:paraId="69FEE410" w14:textId="77777777" w:rsidTr="00F9443E">
        <w:trPr>
          <w:trHeight w:val="593"/>
          <w:jc w:val="center"/>
        </w:trPr>
        <w:tc>
          <w:tcPr>
            <w:tcW w:w="846" w:type="dxa"/>
            <w:vAlign w:val="center"/>
          </w:tcPr>
          <w:p w14:paraId="64C16446" w14:textId="77777777" w:rsidR="00F9443E" w:rsidRPr="00C71D55" w:rsidRDefault="00F9443E" w:rsidP="00F9443E">
            <w:pPr>
              <w:spacing w:before="360" w:after="360" w:line="259" w:lineRule="auto"/>
              <w:jc w:val="center"/>
              <w:rPr>
                <w:rFonts w:eastAsia="Calibri"/>
                <w:sz w:val="24"/>
                <w:szCs w:val="24"/>
                <w:lang w:val="en-US" w:eastAsia="en-US"/>
              </w:rPr>
            </w:pPr>
            <w:r w:rsidRPr="00C71D55">
              <w:rPr>
                <w:rFonts w:eastAsia="Calibri"/>
                <w:sz w:val="24"/>
                <w:szCs w:val="24"/>
                <w:lang w:val="en-US" w:eastAsia="en-US"/>
              </w:rPr>
              <w:t>1</w:t>
            </w:r>
          </w:p>
        </w:tc>
        <w:tc>
          <w:tcPr>
            <w:tcW w:w="947" w:type="dxa"/>
            <w:vAlign w:val="center"/>
          </w:tcPr>
          <w:p w14:paraId="6A30B8FA" w14:textId="77777777" w:rsidR="00F9443E" w:rsidRPr="00C71D55" w:rsidRDefault="00F9443E" w:rsidP="00F9443E">
            <w:pPr>
              <w:spacing w:before="360" w:after="360" w:line="259" w:lineRule="auto"/>
              <w:jc w:val="center"/>
              <w:rPr>
                <w:rFonts w:eastAsia="Times New Roman"/>
                <w:sz w:val="24"/>
                <w:szCs w:val="24"/>
                <w:lang w:val="en-US" w:eastAsia="en-US"/>
              </w:rPr>
            </w:pPr>
            <w:r w:rsidRPr="00C71D55">
              <w:rPr>
                <w:rFonts w:eastAsia="Times New Roman"/>
                <w:sz w:val="24"/>
                <w:szCs w:val="24"/>
                <w:lang w:val="en-US" w:eastAsia="en-US"/>
              </w:rPr>
              <w:t>1.003658</w:t>
            </w:r>
          </w:p>
        </w:tc>
        <w:tc>
          <w:tcPr>
            <w:tcW w:w="1661" w:type="dxa"/>
            <w:vAlign w:val="center"/>
          </w:tcPr>
          <w:p w14:paraId="6A355012" w14:textId="77777777" w:rsidR="00F9443E" w:rsidRPr="00C71D55" w:rsidRDefault="00F9443E" w:rsidP="00F9443E">
            <w:pPr>
              <w:spacing w:before="360" w:after="360" w:line="259" w:lineRule="auto"/>
              <w:ind w:firstLine="200"/>
              <w:jc w:val="center"/>
              <w:rPr>
                <w:rFonts w:eastAsia="Times New Roman"/>
                <w:sz w:val="24"/>
                <w:szCs w:val="24"/>
                <w:lang w:val="en-US" w:eastAsia="en-US"/>
              </w:rPr>
            </w:pPr>
            <w:r w:rsidRPr="00C71D55">
              <w:rPr>
                <w:rFonts w:eastAsia="Times New Roman"/>
                <w:sz w:val="24"/>
                <w:szCs w:val="24"/>
                <w:lang w:val="en-US" w:eastAsia="en-US"/>
              </w:rPr>
              <w:t>Công bố lại hoạt động bến thủy nội địa</w:t>
            </w:r>
          </w:p>
        </w:tc>
        <w:tc>
          <w:tcPr>
            <w:tcW w:w="1099" w:type="dxa"/>
            <w:vAlign w:val="center"/>
          </w:tcPr>
          <w:p w14:paraId="1A4DA90B" w14:textId="77777777" w:rsidR="00F9443E" w:rsidRPr="00C71D55" w:rsidRDefault="00F9443E" w:rsidP="00F9443E">
            <w:pPr>
              <w:spacing w:before="360" w:after="360" w:line="259" w:lineRule="auto"/>
              <w:jc w:val="center"/>
              <w:rPr>
                <w:rFonts w:eastAsia="Times New Roman"/>
                <w:sz w:val="24"/>
                <w:szCs w:val="24"/>
                <w:lang w:val="en-US" w:eastAsia="en-US"/>
              </w:rPr>
            </w:pPr>
            <w:r w:rsidRPr="00C71D55">
              <w:rPr>
                <w:rFonts w:eastAsia="Times New Roman"/>
                <w:sz w:val="24"/>
                <w:szCs w:val="24"/>
                <w:lang w:val="en-US" w:eastAsia="en-US"/>
              </w:rPr>
              <w:t>5 ngày</w:t>
            </w:r>
          </w:p>
        </w:tc>
        <w:tc>
          <w:tcPr>
            <w:tcW w:w="1740" w:type="dxa"/>
            <w:vAlign w:val="center"/>
          </w:tcPr>
          <w:p w14:paraId="305AD10E" w14:textId="77777777" w:rsidR="00F9443E" w:rsidRPr="00C71D55" w:rsidRDefault="00F9443E" w:rsidP="00F9443E">
            <w:pPr>
              <w:numPr>
                <w:ilvl w:val="0"/>
                <w:numId w:val="8"/>
              </w:numPr>
              <w:spacing w:after="200" w:line="259" w:lineRule="auto"/>
              <w:ind w:left="-10" w:firstLine="10"/>
              <w:contextualSpacing/>
              <w:jc w:val="both"/>
              <w:rPr>
                <w:rFonts w:eastAsia="Times New Roman"/>
                <w:spacing w:val="-6"/>
                <w:sz w:val="24"/>
                <w:szCs w:val="24"/>
              </w:rPr>
            </w:pPr>
            <w:r w:rsidRPr="00C71D55">
              <w:rPr>
                <w:rFonts w:eastAsia="Times New Roman"/>
                <w:spacing w:val="-6"/>
                <w:sz w:val="24"/>
                <w:szCs w:val="24"/>
              </w:rPr>
              <w:t xml:space="preserve">Bộ phận tiếp nhận và trả kết quả </w:t>
            </w:r>
            <w:r w:rsidRPr="00C71D55">
              <w:rPr>
                <w:sz w:val="24"/>
                <w:szCs w:val="24"/>
              </w:rPr>
              <w:t>của Ủy ban nhân dân huyện, thành phố</w:t>
            </w:r>
          </w:p>
        </w:tc>
        <w:tc>
          <w:tcPr>
            <w:tcW w:w="1063" w:type="dxa"/>
            <w:vAlign w:val="center"/>
          </w:tcPr>
          <w:p w14:paraId="2712D98F" w14:textId="77777777" w:rsidR="00F9443E" w:rsidRPr="00C71D55" w:rsidRDefault="00F9443E" w:rsidP="00F9443E">
            <w:pPr>
              <w:spacing w:before="360" w:after="360" w:line="259" w:lineRule="auto"/>
              <w:jc w:val="center"/>
              <w:rPr>
                <w:rFonts w:eastAsia="Calibri"/>
                <w:sz w:val="24"/>
                <w:szCs w:val="24"/>
                <w:lang w:val="en-US" w:eastAsia="en-US"/>
              </w:rPr>
            </w:pPr>
            <w:r w:rsidRPr="00C71D55">
              <w:rPr>
                <w:rFonts w:eastAsia="Calibri"/>
                <w:sz w:val="24"/>
                <w:szCs w:val="24"/>
                <w:lang w:val="en-US" w:eastAsia="en-US"/>
              </w:rPr>
              <w:t>100.000 đồng/lần.</w:t>
            </w:r>
          </w:p>
        </w:tc>
        <w:tc>
          <w:tcPr>
            <w:tcW w:w="2740" w:type="dxa"/>
            <w:vAlign w:val="center"/>
          </w:tcPr>
          <w:p w14:paraId="193103C4" w14:textId="77777777" w:rsidR="00F9443E" w:rsidRPr="00C71D55" w:rsidRDefault="00F9443E" w:rsidP="00F9443E">
            <w:pPr>
              <w:spacing w:before="120" w:line="259" w:lineRule="auto"/>
              <w:jc w:val="center"/>
              <w:rPr>
                <w:rFonts w:eastAsia="Calibri"/>
                <w:sz w:val="24"/>
                <w:szCs w:val="24"/>
                <w:lang w:val="en-US" w:eastAsia="en-US"/>
              </w:rPr>
            </w:pPr>
            <w:r w:rsidRPr="00C71D55">
              <w:rPr>
                <w:rFonts w:eastAsia="Calibri"/>
                <w:sz w:val="24"/>
                <w:szCs w:val="24"/>
                <w:lang w:val="en-US" w:eastAsia="en-US"/>
              </w:rPr>
              <w:t>- Nghị định số 08/2021/NĐ-CP ngày 28/01/2021 của Chính phủ về quản lý</w:t>
            </w:r>
            <w:r w:rsidRPr="00C71D55">
              <w:rPr>
                <w:rFonts w:eastAsia="Calibri"/>
                <w:sz w:val="24"/>
                <w:szCs w:val="24"/>
                <w:lang w:eastAsia="en-US"/>
              </w:rPr>
              <w:t xml:space="preserve"> </w:t>
            </w:r>
            <w:r w:rsidRPr="00C71D55">
              <w:rPr>
                <w:rFonts w:eastAsia="Times New Roman"/>
                <w:sz w:val="24"/>
                <w:szCs w:val="24"/>
                <w:lang w:val="vi" w:eastAsia="en-US"/>
              </w:rPr>
              <w:t>hoạt động đường thủy nội</w:t>
            </w:r>
            <w:r w:rsidRPr="00C71D55">
              <w:rPr>
                <w:rFonts w:eastAsia="Times New Roman"/>
                <w:spacing w:val="-2"/>
                <w:sz w:val="24"/>
                <w:szCs w:val="24"/>
                <w:lang w:val="vi" w:eastAsia="en-US"/>
              </w:rPr>
              <w:t xml:space="preserve"> </w:t>
            </w:r>
            <w:r w:rsidRPr="00C71D55">
              <w:rPr>
                <w:rFonts w:eastAsia="Times New Roman"/>
                <w:sz w:val="24"/>
                <w:szCs w:val="24"/>
                <w:lang w:val="vi" w:eastAsia="en-US"/>
              </w:rPr>
              <w:t xml:space="preserve">địa; </w:t>
            </w:r>
            <w:r w:rsidRPr="00C71D55">
              <w:rPr>
                <w:rFonts w:eastAsia="Calibri"/>
                <w:bCs/>
                <w:sz w:val="24"/>
                <w:szCs w:val="24"/>
                <w:lang w:val="en-US" w:eastAsia="en-US"/>
              </w:rPr>
              <w:t xml:space="preserve">Nghị định </w:t>
            </w:r>
            <w:r w:rsidRPr="00C71D55">
              <w:rPr>
                <w:rFonts w:eastAsia="Calibri"/>
                <w:sz w:val="24"/>
                <w:szCs w:val="24"/>
                <w:shd w:val="clear" w:color="auto" w:fill="FFFFFF"/>
                <w:lang w:val="en-US" w:eastAsia="en-US"/>
              </w:rPr>
              <w:t>06/2024/NĐ-CP</w:t>
            </w:r>
            <w:r w:rsidRPr="00C71D55">
              <w:rPr>
                <w:rFonts w:eastAsia="Calibri"/>
                <w:sz w:val="24"/>
                <w:szCs w:val="24"/>
                <w:lang w:val="en-US" w:eastAsia="en-US"/>
              </w:rPr>
              <w:t xml:space="preserve"> </w:t>
            </w:r>
            <w:r w:rsidRPr="00C71D55">
              <w:rPr>
                <w:rFonts w:eastAsia="Calibri"/>
                <w:sz w:val="24"/>
                <w:szCs w:val="24"/>
                <w:lang w:val="en-US" w:eastAsia="en-US"/>
              </w:rPr>
              <w:lastRenderedPageBreak/>
              <w:t>ngày 25/01/2024 của Chính phủ Sửa đổi, bổ sung một số điều của nghị định số </w:t>
            </w:r>
            <w:hyperlink r:id="rId23" w:tgtFrame="_blank" w:tooltip="Nghị định 08/2021/NĐ-CP" w:history="1">
              <w:r w:rsidRPr="00C71D55">
                <w:rPr>
                  <w:rFonts w:eastAsia="Calibri"/>
                  <w:sz w:val="24"/>
                  <w:szCs w:val="24"/>
                  <w:u w:val="single"/>
                  <w:lang w:val="en-US" w:eastAsia="en-US"/>
                </w:rPr>
                <w:t>08/2021/NĐ-CP</w:t>
              </w:r>
            </w:hyperlink>
          </w:p>
        </w:tc>
        <w:tc>
          <w:tcPr>
            <w:tcW w:w="1428" w:type="dxa"/>
            <w:vAlign w:val="center"/>
          </w:tcPr>
          <w:p w14:paraId="086A2E41" w14:textId="77777777" w:rsidR="00F9443E" w:rsidRPr="00C71D55" w:rsidRDefault="00F9443E" w:rsidP="00F9443E">
            <w:pPr>
              <w:spacing w:after="160" w:line="259" w:lineRule="auto"/>
              <w:jc w:val="both"/>
              <w:rPr>
                <w:rFonts w:eastAsia="Times New Roman"/>
                <w:sz w:val="24"/>
                <w:szCs w:val="24"/>
                <w:lang w:val="en-US" w:eastAsia="en-US"/>
              </w:rPr>
            </w:pPr>
            <w:r w:rsidRPr="00C71D55">
              <w:rPr>
                <w:rFonts w:eastAsia="Times New Roman"/>
                <w:sz w:val="24"/>
                <w:szCs w:val="24"/>
                <w:lang w:val="en-US" w:eastAsia="en-US"/>
              </w:rPr>
              <w:lastRenderedPageBreak/>
              <w:t>- Trực tiếp.</w:t>
            </w:r>
          </w:p>
          <w:p w14:paraId="6C7D21FE" w14:textId="77777777" w:rsidR="00F9443E" w:rsidRPr="00C71D55" w:rsidRDefault="00F9443E" w:rsidP="00F9443E">
            <w:pPr>
              <w:spacing w:after="160" w:line="259" w:lineRule="auto"/>
              <w:jc w:val="both"/>
              <w:rPr>
                <w:rFonts w:eastAsia="Times New Roman"/>
                <w:sz w:val="24"/>
                <w:szCs w:val="24"/>
                <w:lang w:val="en-US" w:eastAsia="en-US"/>
              </w:rPr>
            </w:pPr>
            <w:r w:rsidRPr="00C71D55">
              <w:rPr>
                <w:rFonts w:eastAsia="Times New Roman"/>
                <w:sz w:val="24"/>
                <w:szCs w:val="24"/>
                <w:lang w:val="en-US" w:eastAsia="en-US"/>
              </w:rPr>
              <w:t>- Trực tuyến</w:t>
            </w:r>
            <w:r w:rsidRPr="00C71D55">
              <w:rPr>
                <w:rFonts w:eastAsia="Times New Roman"/>
                <w:sz w:val="24"/>
                <w:szCs w:val="24"/>
                <w:lang w:eastAsia="en-US"/>
              </w:rPr>
              <w:t xml:space="preserve"> toàn trình</w:t>
            </w:r>
          </w:p>
        </w:tc>
        <w:tc>
          <w:tcPr>
            <w:tcW w:w="1657" w:type="dxa"/>
            <w:vAlign w:val="center"/>
          </w:tcPr>
          <w:p w14:paraId="178DF7D3" w14:textId="77777777" w:rsidR="00F9443E" w:rsidRPr="00C71D55" w:rsidRDefault="00F9443E" w:rsidP="00F9443E">
            <w:pPr>
              <w:spacing w:after="160" w:line="259" w:lineRule="auto"/>
              <w:jc w:val="both"/>
              <w:rPr>
                <w:rFonts w:eastAsia="Times New Roman"/>
                <w:sz w:val="24"/>
                <w:szCs w:val="24"/>
                <w:lang w:val="en-US" w:eastAsia="en-US"/>
              </w:rPr>
            </w:pPr>
            <w:r w:rsidRPr="00C71D55">
              <w:rPr>
                <w:rFonts w:eastAsia="Times New Roman"/>
                <w:sz w:val="24"/>
                <w:szCs w:val="24"/>
                <w:lang w:val="en-US" w:eastAsia="en-US"/>
              </w:rPr>
              <w:t>- Trực tiếp.</w:t>
            </w:r>
          </w:p>
          <w:p w14:paraId="3C691885" w14:textId="77777777" w:rsidR="00F9443E" w:rsidRPr="00C71D55" w:rsidRDefault="00F9443E" w:rsidP="00F9443E">
            <w:pPr>
              <w:spacing w:after="160" w:line="259" w:lineRule="auto"/>
              <w:jc w:val="both"/>
              <w:rPr>
                <w:rFonts w:eastAsia="Times New Roman"/>
                <w:sz w:val="24"/>
                <w:szCs w:val="24"/>
                <w:lang w:val="en-US" w:eastAsia="en-US"/>
              </w:rPr>
            </w:pPr>
            <w:r w:rsidRPr="00C71D55">
              <w:rPr>
                <w:rFonts w:eastAsia="Times New Roman"/>
                <w:sz w:val="24"/>
                <w:szCs w:val="24"/>
                <w:lang w:val="en-US" w:eastAsia="en-US"/>
              </w:rPr>
              <w:t>- BCCI</w:t>
            </w:r>
          </w:p>
          <w:p w14:paraId="26DE6901" w14:textId="77777777" w:rsidR="00F9443E" w:rsidRPr="00C71D55" w:rsidRDefault="00F9443E" w:rsidP="00F9443E">
            <w:pPr>
              <w:spacing w:after="160" w:line="259" w:lineRule="auto"/>
              <w:jc w:val="both"/>
              <w:rPr>
                <w:rFonts w:eastAsia="Times New Roman"/>
                <w:sz w:val="24"/>
                <w:szCs w:val="24"/>
                <w:lang w:val="en-US" w:eastAsia="en-US"/>
              </w:rPr>
            </w:pPr>
            <w:r w:rsidRPr="00C71D55">
              <w:rPr>
                <w:rFonts w:eastAsia="Times New Roman"/>
                <w:sz w:val="24"/>
                <w:szCs w:val="24"/>
                <w:lang w:val="en-US" w:eastAsia="en-US"/>
              </w:rPr>
              <w:t>- Trực tuyến</w:t>
            </w:r>
            <w:r w:rsidRPr="00C71D55">
              <w:rPr>
                <w:rFonts w:eastAsia="Times New Roman"/>
                <w:sz w:val="24"/>
                <w:szCs w:val="24"/>
                <w:lang w:eastAsia="en-US"/>
              </w:rPr>
              <w:t xml:space="preserve"> toàn trình</w:t>
            </w:r>
          </w:p>
        </w:tc>
        <w:tc>
          <w:tcPr>
            <w:tcW w:w="1382" w:type="dxa"/>
            <w:vAlign w:val="center"/>
          </w:tcPr>
          <w:p w14:paraId="3D6F182A" w14:textId="77777777" w:rsidR="00F9443E" w:rsidRPr="00C71D55" w:rsidRDefault="00F9443E" w:rsidP="00F9443E">
            <w:pPr>
              <w:spacing w:before="120" w:after="120" w:line="259" w:lineRule="auto"/>
              <w:jc w:val="center"/>
              <w:rPr>
                <w:rFonts w:eastAsia="Calibri"/>
                <w:sz w:val="24"/>
                <w:szCs w:val="24"/>
                <w:lang w:val="en-US" w:eastAsia="en-US"/>
              </w:rPr>
            </w:pPr>
          </w:p>
        </w:tc>
      </w:tr>
      <w:tr w:rsidR="00F9443E" w:rsidRPr="00C71D55" w14:paraId="5A81D95F" w14:textId="77777777" w:rsidTr="00F9443E">
        <w:trPr>
          <w:trHeight w:val="593"/>
          <w:jc w:val="center"/>
        </w:trPr>
        <w:tc>
          <w:tcPr>
            <w:tcW w:w="846" w:type="dxa"/>
            <w:vAlign w:val="center"/>
          </w:tcPr>
          <w:p w14:paraId="72802DB9" w14:textId="77777777" w:rsidR="00F9443E" w:rsidRPr="00C71D55" w:rsidRDefault="00F9443E" w:rsidP="00F9443E">
            <w:pPr>
              <w:spacing w:after="160" w:line="259" w:lineRule="auto"/>
              <w:jc w:val="center"/>
              <w:rPr>
                <w:rFonts w:eastAsia="Calibri"/>
                <w:sz w:val="24"/>
                <w:szCs w:val="24"/>
                <w:lang w:val="en-US" w:eastAsia="en-US"/>
              </w:rPr>
            </w:pPr>
            <w:r w:rsidRPr="00C71D55">
              <w:rPr>
                <w:rFonts w:eastAsia="Calibri"/>
                <w:sz w:val="24"/>
                <w:szCs w:val="24"/>
                <w:lang w:val="en-US" w:eastAsia="en-US"/>
              </w:rPr>
              <w:lastRenderedPageBreak/>
              <w:t>2</w:t>
            </w:r>
          </w:p>
          <w:p w14:paraId="3A671256" w14:textId="77777777" w:rsidR="00F9443E" w:rsidRPr="00C71D55" w:rsidRDefault="00F9443E" w:rsidP="00F9443E">
            <w:pPr>
              <w:spacing w:before="360" w:after="360" w:line="259" w:lineRule="auto"/>
              <w:jc w:val="center"/>
              <w:rPr>
                <w:rFonts w:eastAsia="Calibri"/>
                <w:sz w:val="24"/>
                <w:szCs w:val="24"/>
                <w:lang w:val="en-US" w:eastAsia="en-US"/>
              </w:rPr>
            </w:pPr>
          </w:p>
        </w:tc>
        <w:tc>
          <w:tcPr>
            <w:tcW w:w="947" w:type="dxa"/>
            <w:vAlign w:val="center"/>
          </w:tcPr>
          <w:p w14:paraId="1F373819" w14:textId="77777777" w:rsidR="00F9443E" w:rsidRPr="00C71D55" w:rsidRDefault="00F9443E" w:rsidP="00F9443E">
            <w:pPr>
              <w:spacing w:before="360" w:after="360" w:line="259" w:lineRule="auto"/>
              <w:jc w:val="center"/>
              <w:rPr>
                <w:rFonts w:eastAsia="Times New Roman"/>
                <w:sz w:val="24"/>
                <w:szCs w:val="24"/>
                <w:lang w:val="en-US" w:eastAsia="en-US"/>
              </w:rPr>
            </w:pPr>
            <w:r w:rsidRPr="00C71D55">
              <w:rPr>
                <w:rFonts w:eastAsia="Times New Roman"/>
                <w:sz w:val="24"/>
                <w:szCs w:val="24"/>
                <w:lang w:val="en-US" w:eastAsia="en-US"/>
              </w:rPr>
              <w:t>1.009452</w:t>
            </w:r>
          </w:p>
        </w:tc>
        <w:tc>
          <w:tcPr>
            <w:tcW w:w="1661" w:type="dxa"/>
            <w:vAlign w:val="center"/>
          </w:tcPr>
          <w:p w14:paraId="246FDC2B" w14:textId="77777777" w:rsidR="00F9443E" w:rsidRPr="00C71D55" w:rsidRDefault="00F9443E" w:rsidP="00F9443E">
            <w:pPr>
              <w:spacing w:before="360" w:after="360" w:line="259" w:lineRule="auto"/>
              <w:ind w:firstLine="200"/>
              <w:jc w:val="center"/>
              <w:rPr>
                <w:rFonts w:eastAsia="Times New Roman"/>
                <w:sz w:val="24"/>
                <w:szCs w:val="24"/>
                <w:lang w:val="en-US" w:eastAsia="en-US"/>
              </w:rPr>
            </w:pPr>
            <w:r w:rsidRPr="00C71D55">
              <w:rPr>
                <w:rFonts w:eastAsia="Times New Roman"/>
                <w:sz w:val="24"/>
                <w:szCs w:val="24"/>
                <w:lang w:val="en-US" w:eastAsia="en-US"/>
              </w:rPr>
              <w:t>Thỏa thuận thông số kỹ thuật xây dựng bến thủy nội địa</w:t>
            </w:r>
          </w:p>
        </w:tc>
        <w:tc>
          <w:tcPr>
            <w:tcW w:w="1099" w:type="dxa"/>
            <w:vAlign w:val="center"/>
          </w:tcPr>
          <w:p w14:paraId="725E233A" w14:textId="77777777" w:rsidR="00F9443E" w:rsidRPr="00C71D55" w:rsidRDefault="00F9443E" w:rsidP="00F9443E">
            <w:pPr>
              <w:spacing w:before="360" w:after="360" w:line="259" w:lineRule="auto"/>
              <w:jc w:val="center"/>
              <w:rPr>
                <w:rFonts w:eastAsia="Times New Roman"/>
                <w:sz w:val="24"/>
                <w:szCs w:val="24"/>
                <w:lang w:val="en-US" w:eastAsia="en-US"/>
              </w:rPr>
            </w:pPr>
            <w:r w:rsidRPr="00C71D55">
              <w:rPr>
                <w:rFonts w:eastAsia="Times New Roman"/>
                <w:sz w:val="24"/>
                <w:szCs w:val="24"/>
                <w:lang w:val="en-US" w:eastAsia="en-US"/>
              </w:rPr>
              <w:t>15 ngày</w:t>
            </w:r>
          </w:p>
        </w:tc>
        <w:tc>
          <w:tcPr>
            <w:tcW w:w="1740" w:type="dxa"/>
            <w:vAlign w:val="center"/>
          </w:tcPr>
          <w:p w14:paraId="207A5E76" w14:textId="77777777" w:rsidR="00F9443E" w:rsidRPr="00C71D55" w:rsidRDefault="00F9443E" w:rsidP="00F9443E">
            <w:pPr>
              <w:numPr>
                <w:ilvl w:val="0"/>
                <w:numId w:val="8"/>
              </w:numPr>
              <w:spacing w:after="200" w:line="259" w:lineRule="auto"/>
              <w:ind w:left="-10" w:firstLine="10"/>
              <w:contextualSpacing/>
              <w:jc w:val="both"/>
              <w:rPr>
                <w:rFonts w:eastAsia="Times New Roman"/>
                <w:spacing w:val="-6"/>
                <w:sz w:val="24"/>
                <w:szCs w:val="24"/>
              </w:rPr>
            </w:pPr>
            <w:r w:rsidRPr="00C71D55">
              <w:rPr>
                <w:rFonts w:eastAsia="Times New Roman"/>
                <w:spacing w:val="-6"/>
                <w:sz w:val="24"/>
                <w:szCs w:val="24"/>
              </w:rPr>
              <w:t xml:space="preserve">Bộ phận tiếp nhận và trả kết quả </w:t>
            </w:r>
            <w:r w:rsidRPr="00C71D55">
              <w:rPr>
                <w:sz w:val="24"/>
                <w:szCs w:val="24"/>
              </w:rPr>
              <w:t>của Ủy ban nhân dân huyện, thành phố</w:t>
            </w:r>
          </w:p>
        </w:tc>
        <w:tc>
          <w:tcPr>
            <w:tcW w:w="1063" w:type="dxa"/>
            <w:vAlign w:val="center"/>
          </w:tcPr>
          <w:p w14:paraId="1186880C" w14:textId="77777777" w:rsidR="00F9443E" w:rsidRPr="00C71D55" w:rsidRDefault="00F9443E" w:rsidP="00F9443E">
            <w:pPr>
              <w:spacing w:before="360" w:after="360" w:line="259" w:lineRule="auto"/>
              <w:jc w:val="center"/>
              <w:rPr>
                <w:rFonts w:eastAsia="Calibri"/>
                <w:sz w:val="24"/>
                <w:szCs w:val="24"/>
                <w:lang w:val="en-US" w:eastAsia="en-US"/>
              </w:rPr>
            </w:pPr>
            <w:r w:rsidRPr="00C71D55">
              <w:rPr>
                <w:rFonts w:eastAsia="Calibri"/>
                <w:sz w:val="24"/>
                <w:szCs w:val="24"/>
                <w:lang w:val="en-US" w:eastAsia="en-US"/>
              </w:rPr>
              <w:t>không</w:t>
            </w:r>
          </w:p>
        </w:tc>
        <w:tc>
          <w:tcPr>
            <w:tcW w:w="2740" w:type="dxa"/>
            <w:vAlign w:val="center"/>
          </w:tcPr>
          <w:p w14:paraId="711DEA28" w14:textId="77777777" w:rsidR="00F9443E" w:rsidRPr="00C71D55" w:rsidRDefault="00F9443E" w:rsidP="00F9443E">
            <w:pPr>
              <w:spacing w:before="120" w:line="259" w:lineRule="auto"/>
              <w:jc w:val="center"/>
              <w:rPr>
                <w:rFonts w:eastAsia="Calibri"/>
                <w:sz w:val="24"/>
                <w:szCs w:val="24"/>
                <w:lang w:val="en-US" w:eastAsia="en-US"/>
              </w:rPr>
            </w:pPr>
            <w:r w:rsidRPr="00C71D55">
              <w:rPr>
                <w:rFonts w:eastAsia="Calibri"/>
                <w:sz w:val="24"/>
                <w:szCs w:val="24"/>
                <w:lang w:val="en-US" w:eastAsia="en-US"/>
              </w:rPr>
              <w:t>Nghị định số 08/2021/NĐ-CP ngày 28/01/2021 của Chính phủ về quản lý</w:t>
            </w:r>
            <w:r w:rsidRPr="00C71D55">
              <w:rPr>
                <w:rFonts w:eastAsia="Calibri"/>
                <w:sz w:val="24"/>
                <w:szCs w:val="24"/>
                <w:lang w:eastAsia="en-US"/>
              </w:rPr>
              <w:t xml:space="preserve"> </w:t>
            </w:r>
            <w:r w:rsidRPr="00C71D55">
              <w:rPr>
                <w:rFonts w:eastAsia="Times New Roman"/>
                <w:sz w:val="24"/>
                <w:szCs w:val="24"/>
                <w:lang w:val="vi" w:eastAsia="en-US"/>
              </w:rPr>
              <w:t>hoạt động đường thủy nội</w:t>
            </w:r>
            <w:r w:rsidRPr="00C71D55">
              <w:rPr>
                <w:rFonts w:eastAsia="Times New Roman"/>
                <w:spacing w:val="-2"/>
                <w:sz w:val="24"/>
                <w:szCs w:val="24"/>
                <w:lang w:val="vi" w:eastAsia="en-US"/>
              </w:rPr>
              <w:t xml:space="preserve"> </w:t>
            </w:r>
            <w:r w:rsidRPr="00C71D55">
              <w:rPr>
                <w:rFonts w:eastAsia="Times New Roman"/>
                <w:sz w:val="24"/>
                <w:szCs w:val="24"/>
                <w:lang w:val="vi" w:eastAsia="en-US"/>
              </w:rPr>
              <w:t xml:space="preserve">địa; </w:t>
            </w:r>
            <w:r w:rsidRPr="00C71D55">
              <w:rPr>
                <w:rFonts w:eastAsia="Calibri"/>
                <w:bCs/>
                <w:sz w:val="24"/>
                <w:szCs w:val="24"/>
                <w:lang w:val="en-US" w:eastAsia="en-US"/>
              </w:rPr>
              <w:t xml:space="preserve">Nghị định </w:t>
            </w:r>
            <w:r w:rsidRPr="00C71D55">
              <w:rPr>
                <w:rFonts w:eastAsia="Calibri"/>
                <w:sz w:val="24"/>
                <w:szCs w:val="24"/>
                <w:shd w:val="clear" w:color="auto" w:fill="FFFFFF"/>
                <w:lang w:val="en-US" w:eastAsia="en-US"/>
              </w:rPr>
              <w:t>06/2024/NĐ-CP</w:t>
            </w:r>
            <w:r w:rsidRPr="00C71D55">
              <w:rPr>
                <w:rFonts w:eastAsia="Calibri"/>
                <w:sz w:val="24"/>
                <w:szCs w:val="24"/>
                <w:lang w:val="en-US" w:eastAsia="en-US"/>
              </w:rPr>
              <w:t xml:space="preserve"> ngày 25/01/2024 của Chính phủ Sửa đổi, bổ sung một số điều của nghị định số </w:t>
            </w:r>
            <w:hyperlink r:id="rId24" w:tgtFrame="_blank" w:tooltip="Nghị định 08/2021/NĐ-CP" w:history="1">
              <w:r w:rsidRPr="00C71D55">
                <w:rPr>
                  <w:rFonts w:eastAsia="Calibri"/>
                  <w:sz w:val="24"/>
                  <w:szCs w:val="24"/>
                  <w:u w:val="single"/>
                  <w:lang w:val="en-US" w:eastAsia="en-US"/>
                </w:rPr>
                <w:t>08/2021/NĐ-CP</w:t>
              </w:r>
            </w:hyperlink>
          </w:p>
        </w:tc>
        <w:tc>
          <w:tcPr>
            <w:tcW w:w="1428" w:type="dxa"/>
            <w:vAlign w:val="center"/>
          </w:tcPr>
          <w:p w14:paraId="23ACEA68" w14:textId="77777777" w:rsidR="00F9443E" w:rsidRPr="00C71D55" w:rsidRDefault="00F9443E" w:rsidP="00F9443E">
            <w:pPr>
              <w:spacing w:after="160" w:line="259" w:lineRule="auto"/>
              <w:jc w:val="both"/>
              <w:rPr>
                <w:rFonts w:eastAsia="Times New Roman"/>
                <w:sz w:val="24"/>
                <w:szCs w:val="24"/>
                <w:lang w:val="en-US" w:eastAsia="en-US"/>
              </w:rPr>
            </w:pPr>
            <w:r w:rsidRPr="00C71D55">
              <w:rPr>
                <w:rFonts w:eastAsia="Times New Roman"/>
                <w:sz w:val="24"/>
                <w:szCs w:val="24"/>
                <w:lang w:val="en-US" w:eastAsia="en-US"/>
              </w:rPr>
              <w:t>- Trực tiếp.</w:t>
            </w:r>
          </w:p>
          <w:p w14:paraId="3BA96495" w14:textId="77777777" w:rsidR="00F9443E" w:rsidRPr="00C71D55" w:rsidRDefault="00F9443E" w:rsidP="00F9443E">
            <w:pPr>
              <w:spacing w:after="160" w:line="259" w:lineRule="auto"/>
              <w:jc w:val="both"/>
              <w:rPr>
                <w:rFonts w:eastAsia="Times New Roman"/>
                <w:sz w:val="24"/>
                <w:szCs w:val="24"/>
                <w:lang w:val="en-US" w:eastAsia="en-US"/>
              </w:rPr>
            </w:pPr>
            <w:r w:rsidRPr="00C71D55">
              <w:rPr>
                <w:rFonts w:eastAsia="Times New Roman"/>
                <w:sz w:val="24"/>
                <w:szCs w:val="24"/>
                <w:lang w:val="en-US" w:eastAsia="en-US"/>
              </w:rPr>
              <w:t>- Trực tuyến</w:t>
            </w:r>
            <w:r w:rsidRPr="00C71D55">
              <w:rPr>
                <w:rFonts w:eastAsia="Times New Roman"/>
                <w:sz w:val="24"/>
                <w:szCs w:val="24"/>
                <w:lang w:eastAsia="en-US"/>
              </w:rPr>
              <w:t xml:space="preserve"> một phần</w:t>
            </w:r>
          </w:p>
        </w:tc>
        <w:tc>
          <w:tcPr>
            <w:tcW w:w="1657" w:type="dxa"/>
            <w:vAlign w:val="center"/>
          </w:tcPr>
          <w:p w14:paraId="6C8488EF" w14:textId="77777777" w:rsidR="00F9443E" w:rsidRPr="00C71D55" w:rsidRDefault="00F9443E" w:rsidP="00F9443E">
            <w:pPr>
              <w:spacing w:after="160" w:line="259" w:lineRule="auto"/>
              <w:jc w:val="both"/>
              <w:rPr>
                <w:rFonts w:eastAsia="Times New Roman"/>
                <w:sz w:val="24"/>
                <w:szCs w:val="24"/>
                <w:lang w:val="en-US" w:eastAsia="en-US"/>
              </w:rPr>
            </w:pPr>
            <w:r w:rsidRPr="00C71D55">
              <w:rPr>
                <w:rFonts w:eastAsia="Times New Roman"/>
                <w:sz w:val="24"/>
                <w:szCs w:val="24"/>
                <w:lang w:val="en-US" w:eastAsia="en-US"/>
              </w:rPr>
              <w:t>- Trực tiếp.</w:t>
            </w:r>
          </w:p>
          <w:p w14:paraId="33862CBD" w14:textId="77777777" w:rsidR="00F9443E" w:rsidRPr="00C71D55" w:rsidRDefault="00F9443E" w:rsidP="00F9443E">
            <w:pPr>
              <w:spacing w:after="160" w:line="259" w:lineRule="auto"/>
              <w:jc w:val="both"/>
              <w:rPr>
                <w:rFonts w:eastAsia="Times New Roman"/>
                <w:sz w:val="24"/>
                <w:szCs w:val="24"/>
                <w:lang w:val="en-US" w:eastAsia="en-US"/>
              </w:rPr>
            </w:pPr>
            <w:r w:rsidRPr="00C71D55">
              <w:rPr>
                <w:rFonts w:eastAsia="Times New Roman"/>
                <w:sz w:val="24"/>
                <w:szCs w:val="24"/>
                <w:lang w:val="en-US" w:eastAsia="en-US"/>
              </w:rPr>
              <w:t>- BCCI</w:t>
            </w:r>
          </w:p>
          <w:p w14:paraId="3D6F2880" w14:textId="77777777" w:rsidR="00F9443E" w:rsidRPr="00C71D55" w:rsidRDefault="00F9443E" w:rsidP="00F9443E">
            <w:pPr>
              <w:spacing w:after="160" w:line="259" w:lineRule="auto"/>
              <w:jc w:val="both"/>
              <w:rPr>
                <w:rFonts w:eastAsia="Times New Roman"/>
                <w:sz w:val="24"/>
                <w:szCs w:val="24"/>
                <w:lang w:val="en-US" w:eastAsia="en-US"/>
              </w:rPr>
            </w:pPr>
          </w:p>
        </w:tc>
        <w:tc>
          <w:tcPr>
            <w:tcW w:w="1382" w:type="dxa"/>
            <w:vAlign w:val="center"/>
          </w:tcPr>
          <w:p w14:paraId="6C71882B" w14:textId="77777777" w:rsidR="00F9443E" w:rsidRPr="00C71D55" w:rsidRDefault="00F9443E" w:rsidP="00F9443E">
            <w:pPr>
              <w:spacing w:before="120" w:after="120" w:line="259" w:lineRule="auto"/>
              <w:jc w:val="center"/>
              <w:rPr>
                <w:rFonts w:eastAsia="Calibri"/>
                <w:sz w:val="24"/>
                <w:szCs w:val="24"/>
                <w:lang w:val="en-US" w:eastAsia="en-US"/>
              </w:rPr>
            </w:pPr>
          </w:p>
        </w:tc>
      </w:tr>
      <w:tr w:rsidR="00F9443E" w:rsidRPr="00C71D55" w14:paraId="108D534E" w14:textId="77777777" w:rsidTr="00F9443E">
        <w:trPr>
          <w:trHeight w:val="593"/>
          <w:jc w:val="center"/>
        </w:trPr>
        <w:tc>
          <w:tcPr>
            <w:tcW w:w="846" w:type="dxa"/>
            <w:vAlign w:val="center"/>
          </w:tcPr>
          <w:p w14:paraId="427D062D" w14:textId="77777777" w:rsidR="00F9443E" w:rsidRPr="00C71D55" w:rsidRDefault="00F9443E" w:rsidP="00F9443E">
            <w:pPr>
              <w:spacing w:before="360" w:after="360" w:line="259" w:lineRule="auto"/>
              <w:jc w:val="center"/>
              <w:rPr>
                <w:rFonts w:eastAsia="Calibri"/>
                <w:sz w:val="24"/>
                <w:szCs w:val="24"/>
                <w:lang w:val="en-US" w:eastAsia="en-US"/>
              </w:rPr>
            </w:pPr>
            <w:r w:rsidRPr="00C71D55">
              <w:rPr>
                <w:rFonts w:eastAsia="Calibri"/>
                <w:sz w:val="24"/>
                <w:szCs w:val="24"/>
                <w:lang w:val="en-US" w:eastAsia="en-US"/>
              </w:rPr>
              <w:t>3</w:t>
            </w:r>
          </w:p>
        </w:tc>
        <w:tc>
          <w:tcPr>
            <w:tcW w:w="947" w:type="dxa"/>
            <w:vAlign w:val="center"/>
          </w:tcPr>
          <w:p w14:paraId="5162BF11" w14:textId="77777777" w:rsidR="00F9443E" w:rsidRPr="00C71D55" w:rsidRDefault="00F9443E" w:rsidP="00F9443E">
            <w:pPr>
              <w:spacing w:before="360" w:after="360" w:line="259" w:lineRule="auto"/>
              <w:jc w:val="center"/>
              <w:rPr>
                <w:rFonts w:eastAsia="Times New Roman"/>
                <w:sz w:val="24"/>
                <w:szCs w:val="24"/>
                <w:lang w:val="en-US" w:eastAsia="en-US"/>
              </w:rPr>
            </w:pPr>
            <w:r w:rsidRPr="00C71D55">
              <w:rPr>
                <w:rFonts w:eastAsia="Times New Roman"/>
                <w:sz w:val="24"/>
                <w:szCs w:val="24"/>
                <w:lang w:val="en-US" w:eastAsia="en-US"/>
              </w:rPr>
              <w:t>1.009454</w:t>
            </w:r>
          </w:p>
        </w:tc>
        <w:tc>
          <w:tcPr>
            <w:tcW w:w="1661" w:type="dxa"/>
            <w:vAlign w:val="center"/>
          </w:tcPr>
          <w:p w14:paraId="5448DD65" w14:textId="77777777" w:rsidR="00F9443E" w:rsidRPr="00C71D55" w:rsidRDefault="00F9443E" w:rsidP="00F9443E">
            <w:pPr>
              <w:spacing w:before="360" w:after="360" w:line="259" w:lineRule="auto"/>
              <w:ind w:firstLine="200"/>
              <w:jc w:val="center"/>
              <w:rPr>
                <w:rFonts w:eastAsia="Times New Roman"/>
                <w:sz w:val="24"/>
                <w:szCs w:val="24"/>
                <w:lang w:val="en-US" w:eastAsia="en-US"/>
              </w:rPr>
            </w:pPr>
            <w:r w:rsidRPr="00C71D55">
              <w:rPr>
                <w:rFonts w:eastAsia="Times New Roman"/>
                <w:sz w:val="24"/>
                <w:szCs w:val="24"/>
                <w:lang w:val="en-US" w:eastAsia="en-US"/>
              </w:rPr>
              <w:t>Công bố hoạt động bến thủy nội địa</w:t>
            </w:r>
          </w:p>
        </w:tc>
        <w:tc>
          <w:tcPr>
            <w:tcW w:w="1099" w:type="dxa"/>
            <w:vAlign w:val="center"/>
          </w:tcPr>
          <w:p w14:paraId="0A624CF4" w14:textId="77777777" w:rsidR="00F9443E" w:rsidRPr="00C71D55" w:rsidRDefault="00F9443E" w:rsidP="00F9443E">
            <w:pPr>
              <w:spacing w:before="360" w:after="360" w:line="259" w:lineRule="auto"/>
              <w:jc w:val="center"/>
              <w:rPr>
                <w:rFonts w:eastAsia="Times New Roman"/>
                <w:sz w:val="24"/>
                <w:szCs w:val="24"/>
                <w:lang w:val="en-US" w:eastAsia="en-US"/>
              </w:rPr>
            </w:pPr>
            <w:r w:rsidRPr="00C71D55">
              <w:rPr>
                <w:rFonts w:eastAsia="Times New Roman"/>
                <w:sz w:val="24"/>
                <w:szCs w:val="24"/>
                <w:lang w:val="en-US" w:eastAsia="en-US"/>
              </w:rPr>
              <w:t>5 ngày</w:t>
            </w:r>
          </w:p>
        </w:tc>
        <w:tc>
          <w:tcPr>
            <w:tcW w:w="1740" w:type="dxa"/>
            <w:vAlign w:val="center"/>
          </w:tcPr>
          <w:p w14:paraId="782ED746" w14:textId="77777777" w:rsidR="00F9443E" w:rsidRPr="00C71D55" w:rsidRDefault="00F9443E" w:rsidP="00F9443E">
            <w:pPr>
              <w:numPr>
                <w:ilvl w:val="0"/>
                <w:numId w:val="8"/>
              </w:numPr>
              <w:spacing w:after="200" w:line="259" w:lineRule="auto"/>
              <w:ind w:left="-10" w:firstLine="10"/>
              <w:contextualSpacing/>
              <w:jc w:val="both"/>
              <w:rPr>
                <w:rFonts w:eastAsia="Times New Roman"/>
                <w:spacing w:val="-6"/>
                <w:sz w:val="24"/>
                <w:szCs w:val="24"/>
              </w:rPr>
            </w:pPr>
            <w:r w:rsidRPr="00C71D55">
              <w:rPr>
                <w:rFonts w:eastAsia="Times New Roman"/>
                <w:spacing w:val="-6"/>
                <w:sz w:val="24"/>
                <w:szCs w:val="24"/>
              </w:rPr>
              <w:t xml:space="preserve">Bộ phận tiếp nhận và trả kết quả </w:t>
            </w:r>
            <w:r w:rsidRPr="00C71D55">
              <w:rPr>
                <w:sz w:val="24"/>
                <w:szCs w:val="24"/>
              </w:rPr>
              <w:t>của Ủy ban nhân dân huyện, thành phố</w:t>
            </w:r>
          </w:p>
        </w:tc>
        <w:tc>
          <w:tcPr>
            <w:tcW w:w="1063" w:type="dxa"/>
            <w:vAlign w:val="center"/>
          </w:tcPr>
          <w:p w14:paraId="38057FD5" w14:textId="77777777" w:rsidR="00F9443E" w:rsidRPr="00C71D55" w:rsidRDefault="00F9443E" w:rsidP="00F9443E">
            <w:pPr>
              <w:spacing w:before="360" w:after="360" w:line="259" w:lineRule="auto"/>
              <w:jc w:val="center"/>
              <w:rPr>
                <w:rFonts w:eastAsia="Calibri"/>
                <w:sz w:val="24"/>
                <w:szCs w:val="24"/>
                <w:lang w:val="en-US" w:eastAsia="en-US"/>
              </w:rPr>
            </w:pPr>
            <w:r w:rsidRPr="00C71D55">
              <w:rPr>
                <w:rFonts w:eastAsia="Calibri"/>
                <w:sz w:val="24"/>
                <w:szCs w:val="24"/>
                <w:lang w:val="en-US" w:eastAsia="en-US"/>
              </w:rPr>
              <w:t>100.000 đồng/lần.</w:t>
            </w:r>
          </w:p>
        </w:tc>
        <w:tc>
          <w:tcPr>
            <w:tcW w:w="2740" w:type="dxa"/>
            <w:vAlign w:val="center"/>
          </w:tcPr>
          <w:p w14:paraId="4605DB55" w14:textId="77777777" w:rsidR="00F9443E" w:rsidRPr="00C71D55" w:rsidRDefault="00F9443E" w:rsidP="00F9443E">
            <w:pPr>
              <w:spacing w:before="120" w:line="259" w:lineRule="auto"/>
              <w:jc w:val="center"/>
              <w:rPr>
                <w:rFonts w:eastAsia="Calibri"/>
                <w:sz w:val="24"/>
                <w:szCs w:val="24"/>
                <w:lang w:val="en-US" w:eastAsia="en-US"/>
              </w:rPr>
            </w:pPr>
            <w:r w:rsidRPr="00C71D55">
              <w:rPr>
                <w:rFonts w:eastAsia="Calibri"/>
                <w:sz w:val="24"/>
                <w:szCs w:val="24"/>
                <w:lang w:val="en-US" w:eastAsia="en-US"/>
              </w:rPr>
              <w:t>Nghị định số 08/2021/NĐ-CP ngày 28/01/2021 của Chính phủ về quản lý</w:t>
            </w:r>
            <w:r w:rsidRPr="00C71D55">
              <w:rPr>
                <w:rFonts w:eastAsia="Calibri"/>
                <w:sz w:val="24"/>
                <w:szCs w:val="24"/>
                <w:lang w:eastAsia="en-US"/>
              </w:rPr>
              <w:t xml:space="preserve"> </w:t>
            </w:r>
            <w:r w:rsidRPr="00C71D55">
              <w:rPr>
                <w:rFonts w:eastAsia="Times New Roman"/>
                <w:sz w:val="24"/>
                <w:szCs w:val="24"/>
                <w:lang w:val="vi" w:eastAsia="en-US"/>
              </w:rPr>
              <w:t>hoạt động đường thủy nội</w:t>
            </w:r>
            <w:r w:rsidRPr="00C71D55">
              <w:rPr>
                <w:rFonts w:eastAsia="Times New Roman"/>
                <w:spacing w:val="-2"/>
                <w:sz w:val="24"/>
                <w:szCs w:val="24"/>
                <w:lang w:val="vi" w:eastAsia="en-US"/>
              </w:rPr>
              <w:t xml:space="preserve"> </w:t>
            </w:r>
            <w:r w:rsidRPr="00C71D55">
              <w:rPr>
                <w:rFonts w:eastAsia="Times New Roman"/>
                <w:sz w:val="24"/>
                <w:szCs w:val="24"/>
                <w:lang w:val="vi" w:eastAsia="en-US"/>
              </w:rPr>
              <w:t xml:space="preserve">địa; </w:t>
            </w:r>
            <w:r w:rsidRPr="00C71D55">
              <w:rPr>
                <w:rFonts w:eastAsia="Calibri"/>
                <w:bCs/>
                <w:sz w:val="24"/>
                <w:szCs w:val="24"/>
                <w:lang w:val="en-US" w:eastAsia="en-US"/>
              </w:rPr>
              <w:t xml:space="preserve">Nghị định </w:t>
            </w:r>
            <w:r w:rsidRPr="00C71D55">
              <w:rPr>
                <w:rFonts w:eastAsia="Calibri"/>
                <w:sz w:val="24"/>
                <w:szCs w:val="24"/>
                <w:shd w:val="clear" w:color="auto" w:fill="FFFFFF"/>
                <w:lang w:val="en-US" w:eastAsia="en-US"/>
              </w:rPr>
              <w:t>06/2024/NĐ-CP</w:t>
            </w:r>
            <w:r w:rsidRPr="00C71D55">
              <w:rPr>
                <w:rFonts w:eastAsia="Calibri"/>
                <w:sz w:val="24"/>
                <w:szCs w:val="24"/>
                <w:lang w:val="en-US" w:eastAsia="en-US"/>
              </w:rPr>
              <w:t xml:space="preserve"> ngày 25/01/2024 của Chính phủ Sửa đổi, bổ sung một số điều của nghị định số </w:t>
            </w:r>
            <w:hyperlink r:id="rId25" w:tgtFrame="_blank" w:tooltip="Nghị định 08/2021/NĐ-CP" w:history="1">
              <w:r w:rsidRPr="00C71D55">
                <w:rPr>
                  <w:rFonts w:eastAsia="Calibri"/>
                  <w:sz w:val="24"/>
                  <w:szCs w:val="24"/>
                  <w:u w:val="single"/>
                  <w:lang w:val="en-US" w:eastAsia="en-US"/>
                </w:rPr>
                <w:t>08/2021/NĐ-CP</w:t>
              </w:r>
            </w:hyperlink>
          </w:p>
        </w:tc>
        <w:tc>
          <w:tcPr>
            <w:tcW w:w="1428" w:type="dxa"/>
            <w:vAlign w:val="center"/>
          </w:tcPr>
          <w:p w14:paraId="69BC1442" w14:textId="77777777" w:rsidR="00F9443E" w:rsidRPr="00C71D55" w:rsidRDefault="00F9443E" w:rsidP="00F9443E">
            <w:pPr>
              <w:spacing w:after="160" w:line="259" w:lineRule="auto"/>
              <w:jc w:val="both"/>
              <w:rPr>
                <w:rFonts w:eastAsia="Times New Roman"/>
                <w:sz w:val="24"/>
                <w:szCs w:val="24"/>
                <w:lang w:val="en-US" w:eastAsia="en-US"/>
              </w:rPr>
            </w:pPr>
            <w:r w:rsidRPr="00C71D55">
              <w:rPr>
                <w:rFonts w:eastAsia="Times New Roman"/>
                <w:sz w:val="24"/>
                <w:szCs w:val="24"/>
                <w:lang w:val="en-US" w:eastAsia="en-US"/>
              </w:rPr>
              <w:t>- Trực tiếp.</w:t>
            </w:r>
          </w:p>
          <w:p w14:paraId="6F6213A5" w14:textId="77777777" w:rsidR="00F9443E" w:rsidRPr="00C71D55" w:rsidRDefault="00F9443E" w:rsidP="00F9443E">
            <w:pPr>
              <w:spacing w:after="160" w:line="259" w:lineRule="auto"/>
              <w:jc w:val="both"/>
              <w:rPr>
                <w:rFonts w:eastAsia="Times New Roman"/>
                <w:sz w:val="24"/>
                <w:szCs w:val="24"/>
                <w:lang w:val="en-US" w:eastAsia="en-US"/>
              </w:rPr>
            </w:pPr>
            <w:r w:rsidRPr="00C71D55">
              <w:rPr>
                <w:rFonts w:eastAsia="Times New Roman"/>
                <w:sz w:val="24"/>
                <w:szCs w:val="24"/>
                <w:lang w:val="en-US" w:eastAsia="en-US"/>
              </w:rPr>
              <w:t>- Trực tuyến</w:t>
            </w:r>
            <w:r w:rsidRPr="00C71D55">
              <w:rPr>
                <w:rFonts w:eastAsia="Times New Roman"/>
                <w:sz w:val="24"/>
                <w:szCs w:val="24"/>
                <w:lang w:eastAsia="en-US"/>
              </w:rPr>
              <w:t xml:space="preserve"> toàn trình</w:t>
            </w:r>
          </w:p>
        </w:tc>
        <w:tc>
          <w:tcPr>
            <w:tcW w:w="1657" w:type="dxa"/>
            <w:vAlign w:val="center"/>
          </w:tcPr>
          <w:p w14:paraId="2098A1D2" w14:textId="77777777" w:rsidR="00F9443E" w:rsidRPr="00C71D55" w:rsidRDefault="00F9443E" w:rsidP="00F9443E">
            <w:pPr>
              <w:spacing w:after="160" w:line="259" w:lineRule="auto"/>
              <w:jc w:val="both"/>
              <w:rPr>
                <w:rFonts w:eastAsia="Times New Roman"/>
                <w:sz w:val="24"/>
                <w:szCs w:val="24"/>
                <w:lang w:val="en-US" w:eastAsia="en-US"/>
              </w:rPr>
            </w:pPr>
            <w:r w:rsidRPr="00C71D55">
              <w:rPr>
                <w:rFonts w:eastAsia="Times New Roman"/>
                <w:sz w:val="24"/>
                <w:szCs w:val="24"/>
                <w:lang w:val="en-US" w:eastAsia="en-US"/>
              </w:rPr>
              <w:t>- Trực tiếp.</w:t>
            </w:r>
          </w:p>
          <w:p w14:paraId="1A84B8F4" w14:textId="77777777" w:rsidR="00F9443E" w:rsidRPr="00C71D55" w:rsidRDefault="00F9443E" w:rsidP="00F9443E">
            <w:pPr>
              <w:spacing w:after="160" w:line="259" w:lineRule="auto"/>
              <w:jc w:val="both"/>
              <w:rPr>
                <w:rFonts w:eastAsia="Times New Roman"/>
                <w:sz w:val="24"/>
                <w:szCs w:val="24"/>
                <w:lang w:val="en-US" w:eastAsia="en-US"/>
              </w:rPr>
            </w:pPr>
            <w:r w:rsidRPr="00C71D55">
              <w:rPr>
                <w:rFonts w:eastAsia="Times New Roman"/>
                <w:sz w:val="24"/>
                <w:szCs w:val="24"/>
                <w:lang w:val="en-US" w:eastAsia="en-US"/>
              </w:rPr>
              <w:t>- BCCI</w:t>
            </w:r>
          </w:p>
          <w:p w14:paraId="70B81CF0" w14:textId="77777777" w:rsidR="00F9443E" w:rsidRPr="00C71D55" w:rsidRDefault="00F9443E" w:rsidP="00F9443E">
            <w:pPr>
              <w:spacing w:after="160" w:line="259" w:lineRule="auto"/>
              <w:jc w:val="both"/>
              <w:rPr>
                <w:rFonts w:eastAsia="Times New Roman"/>
                <w:sz w:val="24"/>
                <w:szCs w:val="24"/>
                <w:lang w:val="en-US" w:eastAsia="en-US"/>
              </w:rPr>
            </w:pPr>
            <w:r w:rsidRPr="00C71D55">
              <w:rPr>
                <w:rFonts w:eastAsia="Times New Roman"/>
                <w:sz w:val="24"/>
                <w:szCs w:val="24"/>
                <w:lang w:val="en-US" w:eastAsia="en-US"/>
              </w:rPr>
              <w:t>- Trực tuyến</w:t>
            </w:r>
            <w:r w:rsidRPr="00C71D55">
              <w:rPr>
                <w:rFonts w:eastAsia="Times New Roman"/>
                <w:sz w:val="24"/>
                <w:szCs w:val="24"/>
                <w:lang w:eastAsia="en-US"/>
              </w:rPr>
              <w:t xml:space="preserve"> toàn trình</w:t>
            </w:r>
          </w:p>
        </w:tc>
        <w:tc>
          <w:tcPr>
            <w:tcW w:w="1382" w:type="dxa"/>
            <w:vAlign w:val="center"/>
          </w:tcPr>
          <w:p w14:paraId="623B1B25" w14:textId="77777777" w:rsidR="00F9443E" w:rsidRPr="00C71D55" w:rsidRDefault="00F9443E" w:rsidP="00F9443E">
            <w:pPr>
              <w:spacing w:before="120" w:after="120" w:line="259" w:lineRule="auto"/>
              <w:jc w:val="center"/>
              <w:rPr>
                <w:rFonts w:eastAsia="Calibri"/>
                <w:sz w:val="24"/>
                <w:szCs w:val="24"/>
                <w:lang w:val="en-US" w:eastAsia="en-US"/>
              </w:rPr>
            </w:pPr>
          </w:p>
        </w:tc>
      </w:tr>
      <w:tr w:rsidR="00F9443E" w:rsidRPr="00C71D55" w14:paraId="6F572D1E" w14:textId="77777777" w:rsidTr="00F9443E">
        <w:trPr>
          <w:trHeight w:val="593"/>
          <w:jc w:val="center"/>
        </w:trPr>
        <w:tc>
          <w:tcPr>
            <w:tcW w:w="846" w:type="dxa"/>
            <w:vAlign w:val="center"/>
          </w:tcPr>
          <w:p w14:paraId="18C18A4A" w14:textId="77777777" w:rsidR="00F9443E" w:rsidRPr="00C71D55" w:rsidRDefault="00F9443E" w:rsidP="00F9443E">
            <w:pPr>
              <w:spacing w:before="360" w:after="360" w:line="259" w:lineRule="auto"/>
              <w:jc w:val="center"/>
              <w:rPr>
                <w:rFonts w:eastAsia="Calibri"/>
                <w:sz w:val="24"/>
                <w:szCs w:val="24"/>
                <w:lang w:val="en-US" w:eastAsia="en-US"/>
              </w:rPr>
            </w:pPr>
            <w:r w:rsidRPr="00C71D55">
              <w:rPr>
                <w:rFonts w:eastAsia="Calibri"/>
                <w:sz w:val="24"/>
                <w:szCs w:val="24"/>
                <w:lang w:val="en-US" w:eastAsia="en-US"/>
              </w:rPr>
              <w:t>4</w:t>
            </w:r>
          </w:p>
        </w:tc>
        <w:tc>
          <w:tcPr>
            <w:tcW w:w="947" w:type="dxa"/>
            <w:vAlign w:val="center"/>
          </w:tcPr>
          <w:p w14:paraId="53E30024" w14:textId="77777777" w:rsidR="00F9443E" w:rsidRPr="00C71D55" w:rsidRDefault="00F9443E" w:rsidP="00F9443E">
            <w:pPr>
              <w:spacing w:before="360" w:after="360" w:line="259" w:lineRule="auto"/>
              <w:jc w:val="center"/>
              <w:rPr>
                <w:rFonts w:eastAsia="Times New Roman"/>
                <w:sz w:val="24"/>
                <w:szCs w:val="24"/>
                <w:lang w:val="en-US" w:eastAsia="en-US"/>
              </w:rPr>
            </w:pPr>
            <w:r w:rsidRPr="00C71D55">
              <w:rPr>
                <w:rFonts w:eastAsia="Times New Roman"/>
                <w:sz w:val="24"/>
                <w:szCs w:val="24"/>
                <w:lang w:val="en-US" w:eastAsia="en-US"/>
              </w:rPr>
              <w:t>1.009453</w:t>
            </w:r>
          </w:p>
        </w:tc>
        <w:tc>
          <w:tcPr>
            <w:tcW w:w="1661" w:type="dxa"/>
            <w:vAlign w:val="center"/>
          </w:tcPr>
          <w:p w14:paraId="468934F4" w14:textId="77777777" w:rsidR="00F9443E" w:rsidRPr="00C71D55" w:rsidRDefault="00F9443E" w:rsidP="00F9443E">
            <w:pPr>
              <w:spacing w:before="360" w:after="360" w:line="259" w:lineRule="auto"/>
              <w:ind w:firstLine="200"/>
              <w:jc w:val="center"/>
              <w:rPr>
                <w:rFonts w:eastAsia="Times New Roman"/>
                <w:sz w:val="24"/>
                <w:szCs w:val="24"/>
                <w:lang w:val="en-US" w:eastAsia="en-US"/>
              </w:rPr>
            </w:pPr>
            <w:r w:rsidRPr="00C71D55">
              <w:rPr>
                <w:rFonts w:eastAsia="Times New Roman"/>
                <w:sz w:val="24"/>
                <w:szCs w:val="24"/>
                <w:lang w:val="en-US" w:eastAsia="en-US"/>
              </w:rPr>
              <w:t xml:space="preserve">Thỏa thuận thông số kỹ thuật xây dựng bến khách </w:t>
            </w:r>
            <w:r w:rsidRPr="00C71D55">
              <w:rPr>
                <w:rFonts w:eastAsia="Times New Roman"/>
                <w:sz w:val="24"/>
                <w:szCs w:val="24"/>
                <w:lang w:val="en-US" w:eastAsia="en-US"/>
              </w:rPr>
              <w:lastRenderedPageBreak/>
              <w:t>ngang sông, bến thủy nội địa phục vụ thi công công trình chính</w:t>
            </w:r>
          </w:p>
        </w:tc>
        <w:tc>
          <w:tcPr>
            <w:tcW w:w="1099" w:type="dxa"/>
            <w:vAlign w:val="center"/>
          </w:tcPr>
          <w:p w14:paraId="18C1403F" w14:textId="77777777" w:rsidR="00F9443E" w:rsidRPr="00C71D55" w:rsidRDefault="00F9443E" w:rsidP="00F9443E">
            <w:pPr>
              <w:spacing w:before="360" w:after="360" w:line="259" w:lineRule="auto"/>
              <w:jc w:val="center"/>
              <w:rPr>
                <w:rFonts w:eastAsia="Times New Roman"/>
                <w:sz w:val="24"/>
                <w:szCs w:val="24"/>
                <w:lang w:val="en-US" w:eastAsia="en-US"/>
              </w:rPr>
            </w:pPr>
            <w:r w:rsidRPr="00C71D55">
              <w:rPr>
                <w:rFonts w:eastAsia="Times New Roman"/>
                <w:sz w:val="24"/>
                <w:szCs w:val="24"/>
                <w:lang w:val="en-US" w:eastAsia="en-US"/>
              </w:rPr>
              <w:lastRenderedPageBreak/>
              <w:t>5 ngày</w:t>
            </w:r>
          </w:p>
        </w:tc>
        <w:tc>
          <w:tcPr>
            <w:tcW w:w="1740" w:type="dxa"/>
            <w:vAlign w:val="center"/>
          </w:tcPr>
          <w:p w14:paraId="48CA6EED" w14:textId="77777777" w:rsidR="00F9443E" w:rsidRPr="00C71D55" w:rsidRDefault="00F9443E" w:rsidP="00F9443E">
            <w:pPr>
              <w:numPr>
                <w:ilvl w:val="0"/>
                <w:numId w:val="8"/>
              </w:numPr>
              <w:spacing w:after="200" w:line="259" w:lineRule="auto"/>
              <w:ind w:left="-10" w:firstLine="10"/>
              <w:contextualSpacing/>
              <w:jc w:val="both"/>
              <w:rPr>
                <w:rFonts w:eastAsia="Times New Roman"/>
                <w:spacing w:val="-6"/>
                <w:sz w:val="24"/>
                <w:szCs w:val="24"/>
              </w:rPr>
            </w:pPr>
            <w:r w:rsidRPr="00C71D55">
              <w:rPr>
                <w:rFonts w:eastAsia="Times New Roman"/>
                <w:spacing w:val="-6"/>
                <w:sz w:val="24"/>
                <w:szCs w:val="24"/>
              </w:rPr>
              <w:t xml:space="preserve">Bộ phận tiếp nhận và trả kết quả </w:t>
            </w:r>
            <w:r w:rsidRPr="00C71D55">
              <w:rPr>
                <w:sz w:val="24"/>
                <w:szCs w:val="24"/>
              </w:rPr>
              <w:t xml:space="preserve">của Ủy ban nhân dân huyện, thành </w:t>
            </w:r>
            <w:r w:rsidRPr="00C71D55">
              <w:rPr>
                <w:sz w:val="24"/>
                <w:szCs w:val="24"/>
              </w:rPr>
              <w:lastRenderedPageBreak/>
              <w:t>phố</w:t>
            </w:r>
          </w:p>
        </w:tc>
        <w:tc>
          <w:tcPr>
            <w:tcW w:w="1063" w:type="dxa"/>
            <w:vAlign w:val="center"/>
          </w:tcPr>
          <w:p w14:paraId="190E633A" w14:textId="77777777" w:rsidR="00F9443E" w:rsidRPr="00C71D55" w:rsidRDefault="00F9443E" w:rsidP="00F9443E">
            <w:pPr>
              <w:spacing w:before="360" w:after="360" w:line="259" w:lineRule="auto"/>
              <w:jc w:val="center"/>
              <w:rPr>
                <w:rFonts w:eastAsia="Calibri"/>
                <w:sz w:val="24"/>
                <w:szCs w:val="24"/>
                <w:lang w:val="en-US" w:eastAsia="en-US"/>
              </w:rPr>
            </w:pPr>
            <w:r w:rsidRPr="00C71D55">
              <w:rPr>
                <w:rFonts w:eastAsia="Calibri"/>
                <w:sz w:val="24"/>
                <w:szCs w:val="24"/>
                <w:lang w:val="en-US" w:eastAsia="en-US"/>
              </w:rPr>
              <w:lastRenderedPageBreak/>
              <w:t>không</w:t>
            </w:r>
          </w:p>
        </w:tc>
        <w:tc>
          <w:tcPr>
            <w:tcW w:w="2740" w:type="dxa"/>
            <w:vAlign w:val="center"/>
          </w:tcPr>
          <w:p w14:paraId="5801557A" w14:textId="77777777" w:rsidR="00F9443E" w:rsidRPr="00C71D55" w:rsidRDefault="00F9443E" w:rsidP="00F9443E">
            <w:pPr>
              <w:spacing w:before="120" w:line="259" w:lineRule="auto"/>
              <w:jc w:val="center"/>
              <w:rPr>
                <w:rFonts w:eastAsia="Calibri"/>
                <w:sz w:val="24"/>
                <w:szCs w:val="24"/>
                <w:lang w:val="en-US" w:eastAsia="en-US"/>
              </w:rPr>
            </w:pPr>
            <w:r w:rsidRPr="00C71D55">
              <w:rPr>
                <w:rFonts w:eastAsia="Calibri"/>
                <w:sz w:val="24"/>
                <w:szCs w:val="24"/>
                <w:lang w:val="en-US" w:eastAsia="en-US"/>
              </w:rPr>
              <w:t>Nghị định số 08/2021/NĐ-CP ngày 28/01/2021 của Chính phủ về quản lý</w:t>
            </w:r>
            <w:r w:rsidRPr="00C71D55">
              <w:rPr>
                <w:rFonts w:eastAsia="Calibri"/>
                <w:sz w:val="24"/>
                <w:szCs w:val="24"/>
                <w:lang w:eastAsia="en-US"/>
              </w:rPr>
              <w:t xml:space="preserve"> </w:t>
            </w:r>
            <w:r w:rsidRPr="00C71D55">
              <w:rPr>
                <w:rFonts w:eastAsia="Times New Roman"/>
                <w:sz w:val="24"/>
                <w:szCs w:val="24"/>
                <w:lang w:val="vi" w:eastAsia="en-US"/>
              </w:rPr>
              <w:t>hoạt động đường thủy nội</w:t>
            </w:r>
            <w:r w:rsidRPr="00C71D55">
              <w:rPr>
                <w:rFonts w:eastAsia="Times New Roman"/>
                <w:spacing w:val="-2"/>
                <w:sz w:val="24"/>
                <w:szCs w:val="24"/>
                <w:lang w:val="vi" w:eastAsia="en-US"/>
              </w:rPr>
              <w:t xml:space="preserve"> </w:t>
            </w:r>
            <w:r w:rsidRPr="00C71D55">
              <w:rPr>
                <w:rFonts w:eastAsia="Times New Roman"/>
                <w:sz w:val="24"/>
                <w:szCs w:val="24"/>
                <w:lang w:val="vi" w:eastAsia="en-US"/>
              </w:rPr>
              <w:t xml:space="preserve">địa; </w:t>
            </w:r>
            <w:r w:rsidRPr="00C71D55">
              <w:rPr>
                <w:rFonts w:eastAsia="Calibri"/>
                <w:bCs/>
                <w:sz w:val="24"/>
                <w:szCs w:val="24"/>
                <w:lang w:val="en-US" w:eastAsia="en-US"/>
              </w:rPr>
              <w:t xml:space="preserve">Nghị </w:t>
            </w:r>
            <w:r w:rsidRPr="00C71D55">
              <w:rPr>
                <w:rFonts w:eastAsia="Calibri"/>
                <w:bCs/>
                <w:sz w:val="24"/>
                <w:szCs w:val="24"/>
                <w:lang w:val="en-US" w:eastAsia="en-US"/>
              </w:rPr>
              <w:lastRenderedPageBreak/>
              <w:t xml:space="preserve">định </w:t>
            </w:r>
            <w:r w:rsidRPr="00C71D55">
              <w:rPr>
                <w:rFonts w:eastAsia="Calibri"/>
                <w:sz w:val="24"/>
                <w:szCs w:val="24"/>
                <w:shd w:val="clear" w:color="auto" w:fill="FFFFFF"/>
                <w:lang w:val="en-US" w:eastAsia="en-US"/>
              </w:rPr>
              <w:t>06/2024/NĐ-CP</w:t>
            </w:r>
            <w:r w:rsidRPr="00C71D55">
              <w:rPr>
                <w:rFonts w:eastAsia="Calibri"/>
                <w:sz w:val="24"/>
                <w:szCs w:val="24"/>
                <w:lang w:val="en-US" w:eastAsia="en-US"/>
              </w:rPr>
              <w:t xml:space="preserve"> ngày 25/01/2024 của Chính phủ Sửa đổi, bổ sung một số điều của nghị định số </w:t>
            </w:r>
            <w:hyperlink r:id="rId26" w:tgtFrame="_blank" w:tooltip="Nghị định 08/2021/NĐ-CP" w:history="1">
              <w:r w:rsidRPr="00C71D55">
                <w:rPr>
                  <w:rFonts w:eastAsia="Calibri"/>
                  <w:sz w:val="24"/>
                  <w:szCs w:val="24"/>
                  <w:u w:val="single"/>
                  <w:lang w:val="en-US" w:eastAsia="en-US"/>
                </w:rPr>
                <w:t>08/2021/NĐ-CP</w:t>
              </w:r>
            </w:hyperlink>
          </w:p>
        </w:tc>
        <w:tc>
          <w:tcPr>
            <w:tcW w:w="1428" w:type="dxa"/>
            <w:vAlign w:val="center"/>
          </w:tcPr>
          <w:p w14:paraId="46390602" w14:textId="77777777" w:rsidR="00F9443E" w:rsidRPr="00C71D55" w:rsidRDefault="00F9443E" w:rsidP="00F9443E">
            <w:pPr>
              <w:spacing w:after="160" w:line="259" w:lineRule="auto"/>
              <w:jc w:val="both"/>
              <w:rPr>
                <w:rFonts w:eastAsia="Times New Roman"/>
                <w:sz w:val="24"/>
                <w:szCs w:val="24"/>
                <w:lang w:val="en-US" w:eastAsia="en-US"/>
              </w:rPr>
            </w:pPr>
            <w:r w:rsidRPr="00C71D55">
              <w:rPr>
                <w:rFonts w:eastAsia="Times New Roman"/>
                <w:sz w:val="24"/>
                <w:szCs w:val="24"/>
                <w:lang w:val="en-US" w:eastAsia="en-US"/>
              </w:rPr>
              <w:lastRenderedPageBreak/>
              <w:t>- Trực tiếp.</w:t>
            </w:r>
          </w:p>
          <w:p w14:paraId="14A848A8" w14:textId="77777777" w:rsidR="00F9443E" w:rsidRPr="00C71D55" w:rsidRDefault="00F9443E" w:rsidP="00F9443E">
            <w:pPr>
              <w:spacing w:after="160" w:line="259" w:lineRule="auto"/>
              <w:jc w:val="both"/>
              <w:rPr>
                <w:rFonts w:eastAsia="Times New Roman"/>
                <w:sz w:val="24"/>
                <w:szCs w:val="24"/>
                <w:lang w:val="en-US" w:eastAsia="en-US"/>
              </w:rPr>
            </w:pPr>
            <w:r w:rsidRPr="00C71D55">
              <w:rPr>
                <w:rFonts w:eastAsia="Times New Roman"/>
                <w:sz w:val="24"/>
                <w:szCs w:val="24"/>
                <w:lang w:val="en-US" w:eastAsia="en-US"/>
              </w:rPr>
              <w:t>- Trực tuyến</w:t>
            </w:r>
            <w:r w:rsidRPr="00C71D55">
              <w:rPr>
                <w:rFonts w:eastAsia="Times New Roman"/>
                <w:sz w:val="24"/>
                <w:szCs w:val="24"/>
                <w:lang w:eastAsia="en-US"/>
              </w:rPr>
              <w:t xml:space="preserve"> một phần</w:t>
            </w:r>
          </w:p>
        </w:tc>
        <w:tc>
          <w:tcPr>
            <w:tcW w:w="1657" w:type="dxa"/>
            <w:vAlign w:val="center"/>
          </w:tcPr>
          <w:p w14:paraId="16F804EA" w14:textId="77777777" w:rsidR="00F9443E" w:rsidRPr="00C71D55" w:rsidRDefault="00F9443E" w:rsidP="00F9443E">
            <w:pPr>
              <w:spacing w:after="160" w:line="259" w:lineRule="auto"/>
              <w:jc w:val="both"/>
              <w:rPr>
                <w:rFonts w:eastAsia="Times New Roman"/>
                <w:sz w:val="24"/>
                <w:szCs w:val="24"/>
                <w:lang w:val="en-US" w:eastAsia="en-US"/>
              </w:rPr>
            </w:pPr>
            <w:r w:rsidRPr="00C71D55">
              <w:rPr>
                <w:rFonts w:eastAsia="Times New Roman"/>
                <w:sz w:val="24"/>
                <w:szCs w:val="24"/>
                <w:lang w:val="en-US" w:eastAsia="en-US"/>
              </w:rPr>
              <w:t>- Trực tiếp.</w:t>
            </w:r>
          </w:p>
          <w:p w14:paraId="43E13B1B" w14:textId="77777777" w:rsidR="00F9443E" w:rsidRPr="00C71D55" w:rsidRDefault="00F9443E" w:rsidP="00F9443E">
            <w:pPr>
              <w:spacing w:after="160" w:line="259" w:lineRule="auto"/>
              <w:jc w:val="both"/>
              <w:rPr>
                <w:rFonts w:eastAsia="Times New Roman"/>
                <w:sz w:val="24"/>
                <w:szCs w:val="24"/>
                <w:lang w:val="en-US" w:eastAsia="en-US"/>
              </w:rPr>
            </w:pPr>
            <w:r w:rsidRPr="00C71D55">
              <w:rPr>
                <w:rFonts w:eastAsia="Times New Roman"/>
                <w:sz w:val="24"/>
                <w:szCs w:val="24"/>
                <w:lang w:val="en-US" w:eastAsia="en-US"/>
              </w:rPr>
              <w:t>- BCCI</w:t>
            </w:r>
          </w:p>
          <w:p w14:paraId="32A55A32" w14:textId="77777777" w:rsidR="00F9443E" w:rsidRPr="00C71D55" w:rsidRDefault="00F9443E" w:rsidP="00F9443E">
            <w:pPr>
              <w:spacing w:after="160" w:line="259" w:lineRule="auto"/>
              <w:jc w:val="both"/>
              <w:rPr>
                <w:rFonts w:eastAsia="Times New Roman"/>
                <w:sz w:val="24"/>
                <w:szCs w:val="24"/>
                <w:lang w:val="en-US" w:eastAsia="en-US"/>
              </w:rPr>
            </w:pPr>
          </w:p>
        </w:tc>
        <w:tc>
          <w:tcPr>
            <w:tcW w:w="1382" w:type="dxa"/>
            <w:vAlign w:val="center"/>
          </w:tcPr>
          <w:p w14:paraId="0C81EC69" w14:textId="77777777" w:rsidR="00F9443E" w:rsidRPr="00C71D55" w:rsidRDefault="00F9443E" w:rsidP="00F9443E">
            <w:pPr>
              <w:spacing w:before="120" w:after="120" w:line="259" w:lineRule="auto"/>
              <w:jc w:val="center"/>
              <w:rPr>
                <w:rFonts w:eastAsia="Calibri"/>
                <w:sz w:val="24"/>
                <w:szCs w:val="24"/>
                <w:lang w:val="en-US" w:eastAsia="en-US"/>
              </w:rPr>
            </w:pPr>
          </w:p>
        </w:tc>
      </w:tr>
      <w:tr w:rsidR="00F9443E" w:rsidRPr="00C71D55" w14:paraId="17B6ED69" w14:textId="77777777" w:rsidTr="00F9443E">
        <w:trPr>
          <w:trHeight w:val="593"/>
          <w:jc w:val="center"/>
        </w:trPr>
        <w:tc>
          <w:tcPr>
            <w:tcW w:w="846" w:type="dxa"/>
            <w:vAlign w:val="center"/>
          </w:tcPr>
          <w:p w14:paraId="7E6AC1D8" w14:textId="77777777" w:rsidR="00F9443E" w:rsidRPr="00C71D55" w:rsidRDefault="00F9443E" w:rsidP="00F9443E">
            <w:pPr>
              <w:spacing w:before="360" w:after="360" w:line="259" w:lineRule="auto"/>
              <w:jc w:val="center"/>
              <w:rPr>
                <w:rFonts w:eastAsia="Calibri"/>
                <w:sz w:val="24"/>
                <w:szCs w:val="24"/>
                <w:lang w:val="en-US" w:eastAsia="en-US"/>
              </w:rPr>
            </w:pPr>
            <w:r w:rsidRPr="00C71D55">
              <w:rPr>
                <w:rFonts w:eastAsia="Calibri"/>
                <w:sz w:val="24"/>
                <w:szCs w:val="24"/>
                <w:lang w:val="en-US" w:eastAsia="en-US"/>
              </w:rPr>
              <w:lastRenderedPageBreak/>
              <w:t>5</w:t>
            </w:r>
          </w:p>
        </w:tc>
        <w:tc>
          <w:tcPr>
            <w:tcW w:w="947" w:type="dxa"/>
            <w:vAlign w:val="center"/>
          </w:tcPr>
          <w:p w14:paraId="609B75AD" w14:textId="77777777" w:rsidR="00F9443E" w:rsidRPr="00C71D55" w:rsidRDefault="00F9443E" w:rsidP="00F9443E">
            <w:pPr>
              <w:spacing w:before="360" w:after="360" w:line="259" w:lineRule="auto"/>
              <w:jc w:val="center"/>
              <w:rPr>
                <w:rFonts w:eastAsia="Times New Roman"/>
                <w:sz w:val="24"/>
                <w:szCs w:val="24"/>
                <w:lang w:val="en-US" w:eastAsia="en-US"/>
              </w:rPr>
            </w:pPr>
            <w:r w:rsidRPr="00C71D55">
              <w:rPr>
                <w:rFonts w:eastAsia="Times New Roman"/>
                <w:sz w:val="24"/>
                <w:szCs w:val="24"/>
                <w:lang w:val="en-US" w:eastAsia="en-US"/>
              </w:rPr>
              <w:t>1.009455</w:t>
            </w:r>
          </w:p>
        </w:tc>
        <w:tc>
          <w:tcPr>
            <w:tcW w:w="1661" w:type="dxa"/>
            <w:vAlign w:val="center"/>
          </w:tcPr>
          <w:p w14:paraId="46FE5194" w14:textId="77777777" w:rsidR="00F9443E" w:rsidRPr="00C71D55" w:rsidRDefault="00F9443E" w:rsidP="00F9443E">
            <w:pPr>
              <w:spacing w:before="360" w:after="360" w:line="259" w:lineRule="auto"/>
              <w:ind w:firstLine="200"/>
              <w:jc w:val="center"/>
              <w:rPr>
                <w:rFonts w:eastAsia="Times New Roman"/>
                <w:sz w:val="24"/>
                <w:szCs w:val="24"/>
                <w:lang w:val="en-US" w:eastAsia="en-US"/>
              </w:rPr>
            </w:pPr>
            <w:r w:rsidRPr="00C71D55">
              <w:rPr>
                <w:rFonts w:eastAsia="Times New Roman"/>
                <w:sz w:val="24"/>
                <w:szCs w:val="24"/>
                <w:lang w:val="en-US" w:eastAsia="en-US"/>
              </w:rPr>
              <w:t>Công bố hoạt động bến khách ngang sông, bến thủy nội địa phục vụ thi công công trình chính</w:t>
            </w:r>
          </w:p>
        </w:tc>
        <w:tc>
          <w:tcPr>
            <w:tcW w:w="1099" w:type="dxa"/>
            <w:vAlign w:val="center"/>
          </w:tcPr>
          <w:p w14:paraId="258C6B8A" w14:textId="77777777" w:rsidR="00F9443E" w:rsidRPr="00C71D55" w:rsidRDefault="00F9443E" w:rsidP="00F9443E">
            <w:pPr>
              <w:spacing w:before="360" w:after="360" w:line="259" w:lineRule="auto"/>
              <w:jc w:val="center"/>
              <w:rPr>
                <w:rFonts w:eastAsia="Times New Roman"/>
                <w:sz w:val="24"/>
                <w:szCs w:val="24"/>
                <w:lang w:val="en-US" w:eastAsia="en-US"/>
              </w:rPr>
            </w:pPr>
            <w:r w:rsidRPr="00C71D55">
              <w:rPr>
                <w:rFonts w:eastAsia="Times New Roman"/>
                <w:sz w:val="24"/>
                <w:szCs w:val="24"/>
                <w:lang w:val="en-US" w:eastAsia="en-US"/>
              </w:rPr>
              <w:t>5 ngày</w:t>
            </w:r>
          </w:p>
        </w:tc>
        <w:tc>
          <w:tcPr>
            <w:tcW w:w="1740" w:type="dxa"/>
            <w:vAlign w:val="center"/>
          </w:tcPr>
          <w:p w14:paraId="17065FA2" w14:textId="77777777" w:rsidR="00F9443E" w:rsidRPr="00C71D55" w:rsidRDefault="00F9443E" w:rsidP="00F9443E">
            <w:pPr>
              <w:numPr>
                <w:ilvl w:val="0"/>
                <w:numId w:val="8"/>
              </w:numPr>
              <w:spacing w:after="200" w:line="259" w:lineRule="auto"/>
              <w:ind w:left="-10" w:firstLine="10"/>
              <w:contextualSpacing/>
              <w:jc w:val="both"/>
              <w:rPr>
                <w:rFonts w:eastAsia="Times New Roman"/>
                <w:spacing w:val="-6"/>
                <w:sz w:val="24"/>
                <w:szCs w:val="24"/>
              </w:rPr>
            </w:pPr>
            <w:r w:rsidRPr="00C71D55">
              <w:rPr>
                <w:rFonts w:eastAsia="Times New Roman"/>
                <w:spacing w:val="-6"/>
                <w:sz w:val="24"/>
                <w:szCs w:val="24"/>
              </w:rPr>
              <w:t xml:space="preserve">Bộ phận tiếp nhận và trả kết quả </w:t>
            </w:r>
            <w:r w:rsidRPr="00C71D55">
              <w:rPr>
                <w:sz w:val="24"/>
                <w:szCs w:val="24"/>
              </w:rPr>
              <w:t>của Ủy ban nhân dân huyện, thành phố</w:t>
            </w:r>
          </w:p>
        </w:tc>
        <w:tc>
          <w:tcPr>
            <w:tcW w:w="1063" w:type="dxa"/>
            <w:vAlign w:val="center"/>
          </w:tcPr>
          <w:p w14:paraId="6A8F7CCD" w14:textId="77777777" w:rsidR="00F9443E" w:rsidRPr="00C71D55" w:rsidRDefault="00F9443E" w:rsidP="00F9443E">
            <w:pPr>
              <w:spacing w:before="360" w:after="360" w:line="259" w:lineRule="auto"/>
              <w:jc w:val="center"/>
              <w:rPr>
                <w:rFonts w:eastAsia="Calibri"/>
                <w:sz w:val="24"/>
                <w:szCs w:val="24"/>
                <w:lang w:val="en-US" w:eastAsia="en-US"/>
              </w:rPr>
            </w:pPr>
            <w:r w:rsidRPr="00C71D55">
              <w:rPr>
                <w:rFonts w:eastAsia="Calibri"/>
                <w:sz w:val="24"/>
                <w:szCs w:val="24"/>
                <w:lang w:val="en-US" w:eastAsia="en-US"/>
              </w:rPr>
              <w:t>100.000 đồng/lần.</w:t>
            </w:r>
          </w:p>
        </w:tc>
        <w:tc>
          <w:tcPr>
            <w:tcW w:w="2740" w:type="dxa"/>
            <w:vAlign w:val="center"/>
          </w:tcPr>
          <w:p w14:paraId="1DB3B218" w14:textId="77777777" w:rsidR="00F9443E" w:rsidRPr="00C71D55" w:rsidRDefault="00F9443E" w:rsidP="00F9443E">
            <w:pPr>
              <w:spacing w:before="120" w:line="259" w:lineRule="auto"/>
              <w:jc w:val="center"/>
              <w:rPr>
                <w:rFonts w:eastAsia="Calibri"/>
                <w:sz w:val="24"/>
                <w:szCs w:val="24"/>
                <w:lang w:val="en-US" w:eastAsia="en-US"/>
              </w:rPr>
            </w:pPr>
            <w:r w:rsidRPr="00C71D55">
              <w:rPr>
                <w:rFonts w:eastAsia="Calibri"/>
                <w:sz w:val="24"/>
                <w:szCs w:val="24"/>
                <w:lang w:val="en-US" w:eastAsia="en-US"/>
              </w:rPr>
              <w:t>- Nghị định số 08/2021/NĐ-CP ngày 28/01/2021 của Chính phủ về quản lý</w:t>
            </w:r>
            <w:r w:rsidRPr="00C71D55">
              <w:rPr>
                <w:rFonts w:eastAsia="Calibri"/>
                <w:sz w:val="24"/>
                <w:szCs w:val="24"/>
                <w:lang w:eastAsia="en-US"/>
              </w:rPr>
              <w:t xml:space="preserve"> </w:t>
            </w:r>
            <w:r w:rsidRPr="00C71D55">
              <w:rPr>
                <w:rFonts w:eastAsia="Times New Roman"/>
                <w:sz w:val="24"/>
                <w:szCs w:val="24"/>
                <w:lang w:val="vi" w:eastAsia="en-US"/>
              </w:rPr>
              <w:t>hoạt động đường thủy nội</w:t>
            </w:r>
            <w:r w:rsidRPr="00C71D55">
              <w:rPr>
                <w:rFonts w:eastAsia="Times New Roman"/>
                <w:spacing w:val="-2"/>
                <w:sz w:val="24"/>
                <w:szCs w:val="24"/>
                <w:lang w:val="vi" w:eastAsia="en-US"/>
              </w:rPr>
              <w:t xml:space="preserve"> </w:t>
            </w:r>
            <w:r w:rsidRPr="00C71D55">
              <w:rPr>
                <w:rFonts w:eastAsia="Times New Roman"/>
                <w:sz w:val="24"/>
                <w:szCs w:val="24"/>
                <w:lang w:val="vi" w:eastAsia="en-US"/>
              </w:rPr>
              <w:t xml:space="preserve">địa; </w:t>
            </w:r>
            <w:r w:rsidRPr="00C71D55">
              <w:rPr>
                <w:rFonts w:eastAsia="Calibri"/>
                <w:bCs/>
                <w:sz w:val="24"/>
                <w:szCs w:val="24"/>
                <w:lang w:val="en-US" w:eastAsia="en-US"/>
              </w:rPr>
              <w:t xml:space="preserve">Nghị định </w:t>
            </w:r>
            <w:r w:rsidRPr="00C71D55">
              <w:rPr>
                <w:rFonts w:eastAsia="Calibri"/>
                <w:sz w:val="24"/>
                <w:szCs w:val="24"/>
                <w:shd w:val="clear" w:color="auto" w:fill="FFFFFF"/>
                <w:lang w:val="en-US" w:eastAsia="en-US"/>
              </w:rPr>
              <w:t>06/2024/NĐ-CP</w:t>
            </w:r>
            <w:r w:rsidRPr="00C71D55">
              <w:rPr>
                <w:rFonts w:eastAsia="Calibri"/>
                <w:sz w:val="24"/>
                <w:szCs w:val="24"/>
                <w:lang w:val="en-US" w:eastAsia="en-US"/>
              </w:rPr>
              <w:t xml:space="preserve"> ngày 25/01/2024 của Chính phủ Sửa đổi, bổ sung một số điều của nghị định số </w:t>
            </w:r>
            <w:hyperlink r:id="rId27" w:tgtFrame="_blank" w:tooltip="Nghị định 08/2021/NĐ-CP" w:history="1">
              <w:r w:rsidRPr="00C71D55">
                <w:rPr>
                  <w:rFonts w:eastAsia="Calibri"/>
                  <w:sz w:val="24"/>
                  <w:szCs w:val="24"/>
                  <w:u w:val="single"/>
                  <w:lang w:val="en-US" w:eastAsia="en-US"/>
                </w:rPr>
                <w:t>08/2021/NĐ-CP</w:t>
              </w:r>
            </w:hyperlink>
          </w:p>
        </w:tc>
        <w:tc>
          <w:tcPr>
            <w:tcW w:w="1428" w:type="dxa"/>
            <w:vAlign w:val="center"/>
          </w:tcPr>
          <w:p w14:paraId="11C41298" w14:textId="77777777" w:rsidR="00F9443E" w:rsidRPr="00C71D55" w:rsidRDefault="00F9443E" w:rsidP="00F9443E">
            <w:pPr>
              <w:spacing w:after="160" w:line="259" w:lineRule="auto"/>
              <w:jc w:val="both"/>
              <w:rPr>
                <w:rFonts w:eastAsia="Times New Roman"/>
                <w:sz w:val="24"/>
                <w:szCs w:val="24"/>
                <w:lang w:val="en-US" w:eastAsia="en-US"/>
              </w:rPr>
            </w:pPr>
            <w:r w:rsidRPr="00C71D55">
              <w:rPr>
                <w:rFonts w:eastAsia="Times New Roman"/>
                <w:sz w:val="24"/>
                <w:szCs w:val="24"/>
                <w:lang w:val="en-US" w:eastAsia="en-US"/>
              </w:rPr>
              <w:t>- Trực tiếp.</w:t>
            </w:r>
          </w:p>
          <w:p w14:paraId="2A0A1CD3" w14:textId="77777777" w:rsidR="00F9443E" w:rsidRPr="00C71D55" w:rsidRDefault="00F9443E" w:rsidP="00F9443E">
            <w:pPr>
              <w:spacing w:after="160" w:line="259" w:lineRule="auto"/>
              <w:jc w:val="both"/>
              <w:rPr>
                <w:rFonts w:eastAsia="Times New Roman"/>
                <w:sz w:val="24"/>
                <w:szCs w:val="24"/>
                <w:lang w:val="en-US" w:eastAsia="en-US"/>
              </w:rPr>
            </w:pPr>
            <w:r w:rsidRPr="00C71D55">
              <w:rPr>
                <w:rFonts w:eastAsia="Times New Roman"/>
                <w:sz w:val="24"/>
                <w:szCs w:val="24"/>
                <w:lang w:val="en-US" w:eastAsia="en-US"/>
              </w:rPr>
              <w:t>- Trực tuyến</w:t>
            </w:r>
            <w:r w:rsidRPr="00C71D55">
              <w:rPr>
                <w:rFonts w:eastAsia="Times New Roman"/>
                <w:sz w:val="24"/>
                <w:szCs w:val="24"/>
                <w:lang w:eastAsia="en-US"/>
              </w:rPr>
              <w:t xml:space="preserve"> một phần</w:t>
            </w:r>
          </w:p>
        </w:tc>
        <w:tc>
          <w:tcPr>
            <w:tcW w:w="1657" w:type="dxa"/>
            <w:vAlign w:val="center"/>
          </w:tcPr>
          <w:p w14:paraId="610088B1" w14:textId="77777777" w:rsidR="00F9443E" w:rsidRPr="00C71D55" w:rsidRDefault="00F9443E" w:rsidP="00F9443E">
            <w:pPr>
              <w:spacing w:after="160" w:line="259" w:lineRule="auto"/>
              <w:jc w:val="both"/>
              <w:rPr>
                <w:rFonts w:eastAsia="Times New Roman"/>
                <w:sz w:val="24"/>
                <w:szCs w:val="24"/>
                <w:lang w:val="en-US" w:eastAsia="en-US"/>
              </w:rPr>
            </w:pPr>
            <w:r w:rsidRPr="00C71D55">
              <w:rPr>
                <w:rFonts w:eastAsia="Times New Roman"/>
                <w:sz w:val="24"/>
                <w:szCs w:val="24"/>
                <w:lang w:val="en-US" w:eastAsia="en-US"/>
              </w:rPr>
              <w:t>- Trực tiếp.</w:t>
            </w:r>
          </w:p>
          <w:p w14:paraId="6C88D76C" w14:textId="77777777" w:rsidR="00F9443E" w:rsidRPr="00C71D55" w:rsidRDefault="00F9443E" w:rsidP="00F9443E">
            <w:pPr>
              <w:spacing w:after="160" w:line="259" w:lineRule="auto"/>
              <w:jc w:val="both"/>
              <w:rPr>
                <w:rFonts w:eastAsia="Times New Roman"/>
                <w:sz w:val="24"/>
                <w:szCs w:val="24"/>
                <w:lang w:val="en-US" w:eastAsia="en-US"/>
              </w:rPr>
            </w:pPr>
            <w:r w:rsidRPr="00C71D55">
              <w:rPr>
                <w:rFonts w:eastAsia="Times New Roman"/>
                <w:sz w:val="24"/>
                <w:szCs w:val="24"/>
                <w:lang w:val="en-US" w:eastAsia="en-US"/>
              </w:rPr>
              <w:t>- BCCI</w:t>
            </w:r>
          </w:p>
          <w:p w14:paraId="58BD445E" w14:textId="77777777" w:rsidR="00F9443E" w:rsidRPr="00C71D55" w:rsidRDefault="00F9443E" w:rsidP="00F9443E">
            <w:pPr>
              <w:spacing w:after="160" w:line="259" w:lineRule="auto"/>
              <w:jc w:val="both"/>
              <w:rPr>
                <w:rFonts w:eastAsia="Times New Roman"/>
                <w:sz w:val="24"/>
                <w:szCs w:val="24"/>
                <w:lang w:val="en-US" w:eastAsia="en-US"/>
              </w:rPr>
            </w:pPr>
          </w:p>
        </w:tc>
        <w:tc>
          <w:tcPr>
            <w:tcW w:w="1382" w:type="dxa"/>
            <w:vAlign w:val="center"/>
          </w:tcPr>
          <w:p w14:paraId="6FF4A6FB" w14:textId="77777777" w:rsidR="00F9443E" w:rsidRPr="00C71D55" w:rsidRDefault="00F9443E" w:rsidP="00F9443E">
            <w:pPr>
              <w:spacing w:before="120" w:after="120" w:line="259" w:lineRule="auto"/>
              <w:jc w:val="center"/>
              <w:rPr>
                <w:rFonts w:eastAsia="Calibri"/>
                <w:sz w:val="24"/>
                <w:szCs w:val="24"/>
                <w:lang w:val="en-US" w:eastAsia="en-US"/>
              </w:rPr>
            </w:pPr>
          </w:p>
        </w:tc>
      </w:tr>
      <w:tr w:rsidR="00F9443E" w:rsidRPr="00C71D55" w14:paraId="249BF76C" w14:textId="77777777" w:rsidTr="00F9443E">
        <w:trPr>
          <w:trHeight w:val="593"/>
          <w:jc w:val="center"/>
        </w:trPr>
        <w:tc>
          <w:tcPr>
            <w:tcW w:w="846" w:type="dxa"/>
            <w:tcBorders>
              <w:top w:val="single" w:sz="4" w:space="0" w:color="000000"/>
              <w:left w:val="single" w:sz="4" w:space="0" w:color="000000"/>
              <w:bottom w:val="single" w:sz="4" w:space="0" w:color="000000"/>
              <w:right w:val="single" w:sz="4" w:space="0" w:color="000000"/>
            </w:tcBorders>
            <w:vAlign w:val="center"/>
          </w:tcPr>
          <w:p w14:paraId="5FBEA34B" w14:textId="77777777" w:rsidR="00F9443E" w:rsidRPr="00C71D55" w:rsidRDefault="00F9443E" w:rsidP="00F9443E">
            <w:pPr>
              <w:spacing w:before="360" w:after="360" w:line="259" w:lineRule="auto"/>
              <w:jc w:val="center"/>
              <w:rPr>
                <w:rFonts w:eastAsia="Calibri"/>
                <w:sz w:val="24"/>
                <w:szCs w:val="24"/>
                <w:lang w:val="en-US" w:eastAsia="en-US"/>
              </w:rPr>
            </w:pPr>
            <w:r w:rsidRPr="00C71D55">
              <w:rPr>
                <w:rFonts w:eastAsia="Calibri"/>
                <w:sz w:val="24"/>
                <w:szCs w:val="24"/>
                <w:lang w:val="en-US" w:eastAsia="en-US"/>
              </w:rPr>
              <w:t>6</w:t>
            </w:r>
          </w:p>
        </w:tc>
        <w:tc>
          <w:tcPr>
            <w:tcW w:w="947" w:type="dxa"/>
            <w:tcBorders>
              <w:top w:val="single" w:sz="4" w:space="0" w:color="000000"/>
              <w:left w:val="single" w:sz="4" w:space="0" w:color="000000"/>
              <w:bottom w:val="single" w:sz="4" w:space="0" w:color="000000"/>
              <w:right w:val="single" w:sz="4" w:space="0" w:color="000000"/>
            </w:tcBorders>
            <w:vAlign w:val="center"/>
          </w:tcPr>
          <w:p w14:paraId="2F8B5F65" w14:textId="77777777" w:rsidR="00F9443E" w:rsidRPr="00C71D55" w:rsidRDefault="00F9443E" w:rsidP="00F9443E">
            <w:pPr>
              <w:spacing w:before="360" w:after="360" w:line="259" w:lineRule="auto"/>
              <w:jc w:val="center"/>
              <w:rPr>
                <w:rFonts w:eastAsia="Times New Roman"/>
                <w:sz w:val="24"/>
                <w:szCs w:val="24"/>
                <w:lang w:val="en-US" w:eastAsia="en-US"/>
              </w:rPr>
            </w:pPr>
            <w:r w:rsidRPr="00C71D55">
              <w:rPr>
                <w:rFonts w:eastAsia="Times New Roman"/>
                <w:sz w:val="24"/>
                <w:szCs w:val="24"/>
                <w:lang w:val="en-US" w:eastAsia="en-US"/>
              </w:rPr>
              <w:t>2.001215</w:t>
            </w:r>
          </w:p>
        </w:tc>
        <w:tc>
          <w:tcPr>
            <w:tcW w:w="1661" w:type="dxa"/>
            <w:tcBorders>
              <w:top w:val="single" w:sz="4" w:space="0" w:color="000000"/>
              <w:left w:val="single" w:sz="4" w:space="0" w:color="000000"/>
              <w:bottom w:val="single" w:sz="4" w:space="0" w:color="000000"/>
              <w:right w:val="single" w:sz="4" w:space="0" w:color="000000"/>
            </w:tcBorders>
            <w:vAlign w:val="center"/>
          </w:tcPr>
          <w:p w14:paraId="10D775CB" w14:textId="77777777" w:rsidR="00F9443E" w:rsidRPr="00C71D55" w:rsidRDefault="00F9443E" w:rsidP="00F9443E">
            <w:pPr>
              <w:spacing w:before="360" w:after="360" w:line="259" w:lineRule="auto"/>
              <w:ind w:firstLine="200"/>
              <w:jc w:val="center"/>
              <w:rPr>
                <w:rFonts w:eastAsia="Times New Roman"/>
                <w:sz w:val="24"/>
                <w:szCs w:val="24"/>
                <w:lang w:val="en-US" w:eastAsia="en-US"/>
              </w:rPr>
            </w:pPr>
            <w:r w:rsidRPr="00C71D55">
              <w:rPr>
                <w:rFonts w:eastAsia="Times New Roman"/>
                <w:sz w:val="24"/>
                <w:szCs w:val="24"/>
                <w:lang w:val="en-US" w:eastAsia="en-US"/>
              </w:rPr>
              <w:t>Thủ tục Đăng ký phương tiện hoạt động vui chơi giải trí dưới nước lần đầu</w:t>
            </w:r>
          </w:p>
        </w:tc>
        <w:tc>
          <w:tcPr>
            <w:tcW w:w="1099" w:type="dxa"/>
            <w:tcBorders>
              <w:top w:val="single" w:sz="4" w:space="0" w:color="000000"/>
              <w:left w:val="single" w:sz="4" w:space="0" w:color="000000"/>
              <w:bottom w:val="single" w:sz="4" w:space="0" w:color="000000"/>
              <w:right w:val="single" w:sz="4" w:space="0" w:color="000000"/>
            </w:tcBorders>
            <w:vAlign w:val="center"/>
          </w:tcPr>
          <w:p w14:paraId="34CEA6E4" w14:textId="77777777" w:rsidR="00F9443E" w:rsidRPr="00C71D55" w:rsidRDefault="00F9443E" w:rsidP="00F9443E">
            <w:pPr>
              <w:spacing w:before="360" w:after="360" w:line="259" w:lineRule="auto"/>
              <w:jc w:val="center"/>
              <w:rPr>
                <w:rFonts w:eastAsia="Times New Roman"/>
                <w:sz w:val="24"/>
                <w:szCs w:val="24"/>
                <w:lang w:val="en-US" w:eastAsia="en-US"/>
              </w:rPr>
            </w:pPr>
            <w:r w:rsidRPr="00C71D55">
              <w:rPr>
                <w:rFonts w:eastAsia="Times New Roman"/>
                <w:sz w:val="24"/>
                <w:szCs w:val="24"/>
                <w:lang w:val="en-US" w:eastAsia="en-US"/>
              </w:rPr>
              <w:t>3 ngày</w:t>
            </w:r>
          </w:p>
        </w:tc>
        <w:tc>
          <w:tcPr>
            <w:tcW w:w="1740" w:type="dxa"/>
            <w:tcBorders>
              <w:top w:val="single" w:sz="4" w:space="0" w:color="000000"/>
              <w:left w:val="single" w:sz="4" w:space="0" w:color="000000"/>
              <w:bottom w:val="single" w:sz="4" w:space="0" w:color="000000"/>
              <w:right w:val="single" w:sz="4" w:space="0" w:color="000000"/>
            </w:tcBorders>
            <w:vAlign w:val="center"/>
          </w:tcPr>
          <w:p w14:paraId="76E550DE" w14:textId="77777777" w:rsidR="00F9443E" w:rsidRPr="00C71D55" w:rsidRDefault="00F9443E" w:rsidP="00F9443E">
            <w:pPr>
              <w:spacing w:after="200"/>
              <w:ind w:left="-10" w:firstLine="10"/>
              <w:contextualSpacing/>
              <w:jc w:val="both"/>
              <w:rPr>
                <w:rFonts w:eastAsia="Times New Roman"/>
                <w:spacing w:val="-6"/>
                <w:sz w:val="24"/>
                <w:szCs w:val="24"/>
              </w:rPr>
            </w:pPr>
            <w:r w:rsidRPr="00C71D55">
              <w:rPr>
                <w:rFonts w:eastAsia="Times New Roman"/>
                <w:spacing w:val="-6"/>
                <w:sz w:val="24"/>
                <w:szCs w:val="24"/>
              </w:rPr>
              <w:t>Bộ phận tiếp nhận hồ sơ và trả kết quả của Ủy ban nhân dân huyện, thành phố</w:t>
            </w:r>
          </w:p>
        </w:tc>
        <w:tc>
          <w:tcPr>
            <w:tcW w:w="1063" w:type="dxa"/>
            <w:tcBorders>
              <w:top w:val="single" w:sz="4" w:space="0" w:color="000000"/>
              <w:left w:val="single" w:sz="4" w:space="0" w:color="000000"/>
              <w:bottom w:val="single" w:sz="4" w:space="0" w:color="000000"/>
              <w:right w:val="single" w:sz="4" w:space="0" w:color="000000"/>
            </w:tcBorders>
            <w:vAlign w:val="center"/>
          </w:tcPr>
          <w:p w14:paraId="565C3EE5" w14:textId="77777777" w:rsidR="00F9443E" w:rsidRPr="00C71D55" w:rsidRDefault="00F9443E" w:rsidP="00F9443E">
            <w:pPr>
              <w:spacing w:before="360" w:after="360" w:line="259" w:lineRule="auto"/>
              <w:jc w:val="center"/>
              <w:rPr>
                <w:rFonts w:eastAsia="Calibri"/>
                <w:sz w:val="24"/>
                <w:szCs w:val="24"/>
                <w:lang w:val="en-US" w:eastAsia="en-US"/>
              </w:rPr>
            </w:pPr>
            <w:r w:rsidRPr="00C71D55">
              <w:rPr>
                <w:rFonts w:eastAsia="Calibri"/>
                <w:sz w:val="24"/>
                <w:szCs w:val="24"/>
                <w:lang w:val="en-US" w:eastAsia="en-US"/>
              </w:rPr>
              <w:t>Không có</w:t>
            </w:r>
          </w:p>
        </w:tc>
        <w:tc>
          <w:tcPr>
            <w:tcW w:w="2740" w:type="dxa"/>
            <w:tcBorders>
              <w:top w:val="single" w:sz="4" w:space="0" w:color="000000"/>
              <w:left w:val="single" w:sz="4" w:space="0" w:color="000000"/>
              <w:bottom w:val="single" w:sz="4" w:space="0" w:color="000000"/>
              <w:right w:val="single" w:sz="4" w:space="0" w:color="000000"/>
            </w:tcBorders>
            <w:vAlign w:val="center"/>
          </w:tcPr>
          <w:p w14:paraId="2BE5C6E9" w14:textId="77777777" w:rsidR="00F9443E" w:rsidRPr="00C71D55" w:rsidRDefault="00F9443E" w:rsidP="00F9443E">
            <w:pPr>
              <w:spacing w:before="120" w:line="259" w:lineRule="auto"/>
              <w:jc w:val="center"/>
              <w:rPr>
                <w:rFonts w:eastAsia="Calibri"/>
                <w:sz w:val="24"/>
                <w:szCs w:val="24"/>
                <w:lang w:val="en-US" w:eastAsia="en-US"/>
              </w:rPr>
            </w:pPr>
            <w:r w:rsidRPr="00C71D55">
              <w:rPr>
                <w:rFonts w:eastAsia="Calibri"/>
                <w:sz w:val="24"/>
                <w:szCs w:val="24"/>
                <w:lang w:val="en-US" w:eastAsia="en-US"/>
              </w:rPr>
              <w:t>Nghị định số 48/2019/NĐ-CP ngày 05/6/2019 của Chính phủ về quản lý hoạt động của phương tiện phục vụ vui chơi, giải trí dưới nước; Nghị định số 19/2024/NĐ-CP ngày 23/02/2024 của Chính phủ sửa đổi, bổ sung một số điều của Nghị định số 48/2019/NĐ-CP</w:t>
            </w:r>
          </w:p>
        </w:tc>
        <w:tc>
          <w:tcPr>
            <w:tcW w:w="1428" w:type="dxa"/>
            <w:tcBorders>
              <w:top w:val="single" w:sz="4" w:space="0" w:color="000000"/>
              <w:left w:val="single" w:sz="4" w:space="0" w:color="000000"/>
              <w:bottom w:val="single" w:sz="4" w:space="0" w:color="000000"/>
              <w:right w:val="single" w:sz="4" w:space="0" w:color="000000"/>
            </w:tcBorders>
            <w:vAlign w:val="center"/>
          </w:tcPr>
          <w:p w14:paraId="290CABD1" w14:textId="77777777" w:rsidR="00F9443E" w:rsidRPr="00C71D55" w:rsidRDefault="00F9443E" w:rsidP="00F9443E">
            <w:pPr>
              <w:spacing w:after="160" w:line="259" w:lineRule="auto"/>
              <w:jc w:val="both"/>
              <w:rPr>
                <w:rFonts w:eastAsia="Times New Roman"/>
                <w:sz w:val="24"/>
                <w:szCs w:val="24"/>
                <w:lang w:val="en-US" w:eastAsia="en-US"/>
              </w:rPr>
            </w:pPr>
            <w:r w:rsidRPr="00C71D55">
              <w:rPr>
                <w:rFonts w:eastAsia="Times New Roman"/>
                <w:sz w:val="24"/>
                <w:szCs w:val="24"/>
                <w:lang w:val="en-US" w:eastAsia="en-US"/>
              </w:rPr>
              <w:t>- Trực tiếp.</w:t>
            </w:r>
          </w:p>
          <w:p w14:paraId="66283C3A" w14:textId="77777777" w:rsidR="00F9443E" w:rsidRPr="00C71D55" w:rsidRDefault="00F9443E" w:rsidP="00F9443E">
            <w:pPr>
              <w:spacing w:after="160" w:line="259" w:lineRule="auto"/>
              <w:jc w:val="both"/>
              <w:rPr>
                <w:rFonts w:eastAsia="Times New Roman"/>
                <w:sz w:val="24"/>
                <w:szCs w:val="24"/>
                <w:lang w:val="en-US" w:eastAsia="en-US"/>
              </w:rPr>
            </w:pPr>
            <w:r w:rsidRPr="00C71D55">
              <w:rPr>
                <w:rFonts w:eastAsia="Times New Roman"/>
                <w:sz w:val="24"/>
                <w:szCs w:val="24"/>
                <w:lang w:val="en-US" w:eastAsia="en-US"/>
              </w:rPr>
              <w:t>- BCCI</w:t>
            </w:r>
          </w:p>
          <w:p w14:paraId="309B6BF7" w14:textId="77777777" w:rsidR="00F9443E" w:rsidRPr="00C71D55" w:rsidRDefault="00F9443E" w:rsidP="00F9443E">
            <w:pPr>
              <w:spacing w:after="160" w:line="259" w:lineRule="auto"/>
              <w:jc w:val="both"/>
              <w:rPr>
                <w:rFonts w:eastAsia="Times New Roman"/>
                <w:sz w:val="24"/>
                <w:szCs w:val="24"/>
                <w:lang w:val="en-US" w:eastAsia="en-US"/>
              </w:rPr>
            </w:pPr>
            <w:r w:rsidRPr="00C71D55">
              <w:rPr>
                <w:rFonts w:eastAsia="Times New Roman"/>
                <w:sz w:val="24"/>
                <w:szCs w:val="24"/>
                <w:lang w:val="en-US" w:eastAsia="en-US"/>
              </w:rPr>
              <w:t>- Trực tuyến một phần</w:t>
            </w:r>
          </w:p>
        </w:tc>
        <w:tc>
          <w:tcPr>
            <w:tcW w:w="1657" w:type="dxa"/>
            <w:tcBorders>
              <w:top w:val="single" w:sz="4" w:space="0" w:color="000000"/>
              <w:left w:val="single" w:sz="4" w:space="0" w:color="000000"/>
              <w:bottom w:val="single" w:sz="4" w:space="0" w:color="000000"/>
              <w:right w:val="single" w:sz="4" w:space="0" w:color="000000"/>
            </w:tcBorders>
            <w:vAlign w:val="center"/>
          </w:tcPr>
          <w:p w14:paraId="5589B5FA" w14:textId="77777777" w:rsidR="00F9443E" w:rsidRPr="00C71D55" w:rsidRDefault="00F9443E" w:rsidP="00F9443E">
            <w:pPr>
              <w:spacing w:after="160" w:line="259" w:lineRule="auto"/>
              <w:jc w:val="both"/>
              <w:rPr>
                <w:rFonts w:eastAsia="Times New Roman"/>
                <w:sz w:val="24"/>
                <w:szCs w:val="24"/>
                <w:lang w:val="en-US" w:eastAsia="en-US"/>
              </w:rPr>
            </w:pPr>
            <w:r w:rsidRPr="00C71D55">
              <w:rPr>
                <w:rFonts w:eastAsia="Times New Roman"/>
                <w:sz w:val="24"/>
                <w:szCs w:val="24"/>
                <w:lang w:val="en-US" w:eastAsia="en-US"/>
              </w:rPr>
              <w:t>- Trực tiếp.</w:t>
            </w:r>
          </w:p>
          <w:p w14:paraId="1F170A18" w14:textId="77777777" w:rsidR="00F9443E" w:rsidRPr="00C71D55" w:rsidRDefault="00F9443E" w:rsidP="00F9443E">
            <w:pPr>
              <w:spacing w:after="160" w:line="259" w:lineRule="auto"/>
              <w:jc w:val="both"/>
              <w:rPr>
                <w:rFonts w:eastAsia="Times New Roman"/>
                <w:sz w:val="24"/>
                <w:szCs w:val="24"/>
                <w:lang w:val="en-US" w:eastAsia="en-US"/>
              </w:rPr>
            </w:pPr>
            <w:r w:rsidRPr="00C71D55">
              <w:rPr>
                <w:rFonts w:eastAsia="Times New Roman"/>
                <w:sz w:val="24"/>
                <w:szCs w:val="24"/>
                <w:lang w:val="en-US" w:eastAsia="en-US"/>
              </w:rPr>
              <w:t>- BCCI</w:t>
            </w:r>
          </w:p>
          <w:p w14:paraId="51EAFF21" w14:textId="77777777" w:rsidR="00F9443E" w:rsidRPr="00C71D55" w:rsidRDefault="00F9443E" w:rsidP="00F9443E">
            <w:pPr>
              <w:spacing w:after="160" w:line="259" w:lineRule="auto"/>
              <w:jc w:val="both"/>
              <w:rPr>
                <w:rFonts w:eastAsia="Times New Roman"/>
                <w:sz w:val="24"/>
                <w:szCs w:val="24"/>
                <w:lang w:val="en-US" w:eastAsia="en-US"/>
              </w:rPr>
            </w:pPr>
          </w:p>
        </w:tc>
        <w:tc>
          <w:tcPr>
            <w:tcW w:w="1382" w:type="dxa"/>
            <w:tcBorders>
              <w:top w:val="single" w:sz="4" w:space="0" w:color="000000"/>
              <w:left w:val="single" w:sz="4" w:space="0" w:color="000000"/>
              <w:bottom w:val="single" w:sz="4" w:space="0" w:color="000000"/>
              <w:right w:val="single" w:sz="4" w:space="0" w:color="000000"/>
            </w:tcBorders>
            <w:vAlign w:val="center"/>
          </w:tcPr>
          <w:p w14:paraId="3F4A689C" w14:textId="77777777" w:rsidR="00F9443E" w:rsidRPr="00C71D55" w:rsidRDefault="00F9443E" w:rsidP="00F9443E">
            <w:pPr>
              <w:spacing w:before="120" w:after="120" w:line="259" w:lineRule="auto"/>
              <w:jc w:val="center"/>
              <w:rPr>
                <w:rFonts w:eastAsia="Calibri"/>
                <w:sz w:val="24"/>
                <w:szCs w:val="24"/>
                <w:lang w:val="en-US" w:eastAsia="en-US"/>
              </w:rPr>
            </w:pPr>
          </w:p>
        </w:tc>
      </w:tr>
      <w:tr w:rsidR="00F9443E" w:rsidRPr="00C71D55" w14:paraId="6769DCBC" w14:textId="77777777" w:rsidTr="00F9443E">
        <w:trPr>
          <w:trHeight w:val="593"/>
          <w:jc w:val="center"/>
        </w:trPr>
        <w:tc>
          <w:tcPr>
            <w:tcW w:w="846" w:type="dxa"/>
            <w:tcBorders>
              <w:top w:val="single" w:sz="4" w:space="0" w:color="000000"/>
              <w:left w:val="single" w:sz="4" w:space="0" w:color="000000"/>
              <w:bottom w:val="single" w:sz="4" w:space="0" w:color="000000"/>
              <w:right w:val="single" w:sz="4" w:space="0" w:color="000000"/>
            </w:tcBorders>
            <w:vAlign w:val="center"/>
          </w:tcPr>
          <w:p w14:paraId="0E6FC068" w14:textId="77777777" w:rsidR="00F9443E" w:rsidRPr="00C71D55" w:rsidRDefault="00F9443E" w:rsidP="00F9443E">
            <w:pPr>
              <w:spacing w:before="360" w:after="360" w:line="259" w:lineRule="auto"/>
              <w:jc w:val="center"/>
              <w:rPr>
                <w:rFonts w:eastAsia="Calibri"/>
                <w:sz w:val="24"/>
                <w:szCs w:val="24"/>
                <w:lang w:val="en-US" w:eastAsia="en-US"/>
              </w:rPr>
            </w:pPr>
            <w:r w:rsidRPr="00C71D55">
              <w:rPr>
                <w:rFonts w:eastAsia="Calibri"/>
                <w:sz w:val="24"/>
                <w:szCs w:val="24"/>
                <w:lang w:val="en-US" w:eastAsia="en-US"/>
              </w:rPr>
              <w:lastRenderedPageBreak/>
              <w:t>7</w:t>
            </w:r>
          </w:p>
        </w:tc>
        <w:tc>
          <w:tcPr>
            <w:tcW w:w="947" w:type="dxa"/>
            <w:tcBorders>
              <w:top w:val="single" w:sz="4" w:space="0" w:color="000000"/>
              <w:left w:val="single" w:sz="4" w:space="0" w:color="000000"/>
              <w:bottom w:val="single" w:sz="4" w:space="0" w:color="000000"/>
              <w:right w:val="single" w:sz="4" w:space="0" w:color="000000"/>
            </w:tcBorders>
            <w:vAlign w:val="center"/>
          </w:tcPr>
          <w:p w14:paraId="703504E9" w14:textId="77777777" w:rsidR="00F9443E" w:rsidRPr="00C71D55" w:rsidRDefault="00F9443E" w:rsidP="00F9443E">
            <w:pPr>
              <w:spacing w:before="360" w:after="360" w:line="259" w:lineRule="auto"/>
              <w:jc w:val="center"/>
              <w:rPr>
                <w:rFonts w:eastAsia="Times New Roman"/>
                <w:sz w:val="24"/>
                <w:szCs w:val="24"/>
                <w:lang w:val="en-US" w:eastAsia="en-US"/>
              </w:rPr>
            </w:pPr>
            <w:r w:rsidRPr="00C71D55">
              <w:rPr>
                <w:rFonts w:eastAsia="Times New Roman"/>
                <w:sz w:val="24"/>
                <w:szCs w:val="24"/>
                <w:lang w:val="en-US" w:eastAsia="en-US"/>
              </w:rPr>
              <w:t>2.001214</w:t>
            </w:r>
          </w:p>
        </w:tc>
        <w:tc>
          <w:tcPr>
            <w:tcW w:w="1661" w:type="dxa"/>
            <w:tcBorders>
              <w:top w:val="single" w:sz="4" w:space="0" w:color="000000"/>
              <w:left w:val="single" w:sz="4" w:space="0" w:color="000000"/>
              <w:bottom w:val="single" w:sz="4" w:space="0" w:color="000000"/>
              <w:right w:val="single" w:sz="4" w:space="0" w:color="000000"/>
            </w:tcBorders>
            <w:vAlign w:val="center"/>
          </w:tcPr>
          <w:p w14:paraId="3D0A4226" w14:textId="77777777" w:rsidR="00F9443E" w:rsidRPr="00C71D55" w:rsidRDefault="00F9443E" w:rsidP="00F9443E">
            <w:pPr>
              <w:spacing w:before="360" w:after="360" w:line="259" w:lineRule="auto"/>
              <w:ind w:firstLine="200"/>
              <w:jc w:val="center"/>
              <w:rPr>
                <w:rFonts w:eastAsia="Times New Roman"/>
                <w:sz w:val="24"/>
                <w:szCs w:val="24"/>
                <w:lang w:val="en-US" w:eastAsia="en-US"/>
              </w:rPr>
            </w:pPr>
            <w:r w:rsidRPr="00C71D55">
              <w:rPr>
                <w:rFonts w:eastAsia="Times New Roman"/>
                <w:sz w:val="24"/>
                <w:szCs w:val="24"/>
                <w:lang w:val="en-US" w:eastAsia="en-US"/>
              </w:rPr>
              <w:t>Thủ tục Đăng ký lại phương tiện hoạt động vui chơi giải trí dưới nước</w:t>
            </w:r>
          </w:p>
        </w:tc>
        <w:tc>
          <w:tcPr>
            <w:tcW w:w="1099" w:type="dxa"/>
            <w:tcBorders>
              <w:top w:val="single" w:sz="4" w:space="0" w:color="000000"/>
              <w:left w:val="single" w:sz="4" w:space="0" w:color="000000"/>
              <w:bottom w:val="single" w:sz="4" w:space="0" w:color="000000"/>
              <w:right w:val="single" w:sz="4" w:space="0" w:color="000000"/>
            </w:tcBorders>
            <w:vAlign w:val="center"/>
          </w:tcPr>
          <w:p w14:paraId="4D988E09" w14:textId="77777777" w:rsidR="00F9443E" w:rsidRPr="00C71D55" w:rsidRDefault="00F9443E" w:rsidP="00F9443E">
            <w:pPr>
              <w:spacing w:before="360" w:after="360" w:line="259" w:lineRule="auto"/>
              <w:jc w:val="center"/>
              <w:rPr>
                <w:rFonts w:eastAsia="Times New Roman"/>
                <w:sz w:val="24"/>
                <w:szCs w:val="24"/>
                <w:lang w:val="en-US" w:eastAsia="en-US"/>
              </w:rPr>
            </w:pPr>
            <w:r w:rsidRPr="00C71D55">
              <w:rPr>
                <w:rFonts w:eastAsia="Times New Roman"/>
                <w:sz w:val="24"/>
                <w:szCs w:val="24"/>
                <w:lang w:val="en-US" w:eastAsia="en-US"/>
              </w:rPr>
              <w:t>3 ngày</w:t>
            </w:r>
          </w:p>
        </w:tc>
        <w:tc>
          <w:tcPr>
            <w:tcW w:w="1740" w:type="dxa"/>
            <w:tcBorders>
              <w:top w:val="single" w:sz="4" w:space="0" w:color="000000"/>
              <w:left w:val="single" w:sz="4" w:space="0" w:color="000000"/>
              <w:bottom w:val="single" w:sz="4" w:space="0" w:color="000000"/>
              <w:right w:val="single" w:sz="4" w:space="0" w:color="000000"/>
            </w:tcBorders>
            <w:vAlign w:val="center"/>
          </w:tcPr>
          <w:p w14:paraId="708DCE20" w14:textId="77777777" w:rsidR="00F9443E" w:rsidRPr="00C71D55" w:rsidRDefault="00F9443E" w:rsidP="00F9443E">
            <w:pPr>
              <w:spacing w:after="200"/>
              <w:ind w:left="-10" w:firstLine="10"/>
              <w:contextualSpacing/>
              <w:jc w:val="both"/>
              <w:rPr>
                <w:rFonts w:eastAsia="Times New Roman"/>
                <w:spacing w:val="-6"/>
                <w:sz w:val="24"/>
                <w:szCs w:val="24"/>
              </w:rPr>
            </w:pPr>
            <w:r w:rsidRPr="00C71D55">
              <w:rPr>
                <w:rFonts w:eastAsia="Times New Roman"/>
                <w:spacing w:val="-6"/>
                <w:sz w:val="24"/>
                <w:szCs w:val="24"/>
              </w:rPr>
              <w:t>Bộ phận tiếp nhận hồ sơ và trả kết quả của Ủy ban nhân dân huyện, thành phố</w:t>
            </w:r>
          </w:p>
        </w:tc>
        <w:tc>
          <w:tcPr>
            <w:tcW w:w="1063" w:type="dxa"/>
            <w:tcBorders>
              <w:top w:val="single" w:sz="4" w:space="0" w:color="000000"/>
              <w:left w:val="single" w:sz="4" w:space="0" w:color="000000"/>
              <w:bottom w:val="single" w:sz="4" w:space="0" w:color="000000"/>
              <w:right w:val="single" w:sz="4" w:space="0" w:color="000000"/>
            </w:tcBorders>
            <w:vAlign w:val="center"/>
          </w:tcPr>
          <w:p w14:paraId="0B29A02F" w14:textId="77777777" w:rsidR="00F9443E" w:rsidRPr="00C71D55" w:rsidRDefault="00F9443E" w:rsidP="00F9443E">
            <w:pPr>
              <w:spacing w:before="360" w:after="360" w:line="259" w:lineRule="auto"/>
              <w:jc w:val="center"/>
              <w:rPr>
                <w:rFonts w:eastAsia="Calibri"/>
                <w:sz w:val="24"/>
                <w:szCs w:val="24"/>
                <w:lang w:val="en-US" w:eastAsia="en-US"/>
              </w:rPr>
            </w:pPr>
            <w:r w:rsidRPr="00C71D55">
              <w:rPr>
                <w:rFonts w:eastAsia="Calibri"/>
                <w:sz w:val="24"/>
                <w:szCs w:val="24"/>
                <w:lang w:val="en-US" w:eastAsia="en-US"/>
              </w:rPr>
              <w:t>Không có</w:t>
            </w:r>
          </w:p>
        </w:tc>
        <w:tc>
          <w:tcPr>
            <w:tcW w:w="2740" w:type="dxa"/>
            <w:tcBorders>
              <w:top w:val="single" w:sz="4" w:space="0" w:color="000000"/>
              <w:left w:val="single" w:sz="4" w:space="0" w:color="000000"/>
              <w:bottom w:val="single" w:sz="4" w:space="0" w:color="000000"/>
              <w:right w:val="single" w:sz="4" w:space="0" w:color="000000"/>
            </w:tcBorders>
            <w:vAlign w:val="center"/>
          </w:tcPr>
          <w:p w14:paraId="56F2D69B" w14:textId="77777777" w:rsidR="00F9443E" w:rsidRPr="00C71D55" w:rsidRDefault="00F9443E" w:rsidP="00F9443E">
            <w:pPr>
              <w:spacing w:before="120" w:line="259" w:lineRule="auto"/>
              <w:jc w:val="center"/>
              <w:rPr>
                <w:rFonts w:eastAsia="Calibri"/>
                <w:sz w:val="24"/>
                <w:szCs w:val="24"/>
                <w:lang w:val="en-US" w:eastAsia="en-US"/>
              </w:rPr>
            </w:pPr>
            <w:r w:rsidRPr="00C71D55">
              <w:rPr>
                <w:rFonts w:eastAsia="Calibri"/>
                <w:sz w:val="24"/>
                <w:szCs w:val="24"/>
                <w:lang w:val="en-US" w:eastAsia="en-US"/>
              </w:rPr>
              <w:t>Nghị định số 48/2019/NĐ-CP ngày 05/6/2019 của Chính phủ về quản lý hoạt động của phương tiện phục vụ vui chơi, giải trí dưới nước; Nghị định số 19/2024/NĐ-CP ngày 23/02/2024 của Chính phủ sửa đổi, bổ sung một số điều của Nghị định số 48/2019/NĐ-CP</w:t>
            </w:r>
          </w:p>
        </w:tc>
        <w:tc>
          <w:tcPr>
            <w:tcW w:w="1428" w:type="dxa"/>
            <w:tcBorders>
              <w:top w:val="single" w:sz="4" w:space="0" w:color="000000"/>
              <w:left w:val="single" w:sz="4" w:space="0" w:color="000000"/>
              <w:bottom w:val="single" w:sz="4" w:space="0" w:color="000000"/>
              <w:right w:val="single" w:sz="4" w:space="0" w:color="000000"/>
            </w:tcBorders>
            <w:vAlign w:val="center"/>
          </w:tcPr>
          <w:p w14:paraId="3D1FE69B" w14:textId="77777777" w:rsidR="00F9443E" w:rsidRPr="00C71D55" w:rsidRDefault="00F9443E" w:rsidP="00F9443E">
            <w:pPr>
              <w:spacing w:after="160" w:line="259" w:lineRule="auto"/>
              <w:jc w:val="both"/>
              <w:rPr>
                <w:rFonts w:eastAsia="Times New Roman"/>
                <w:sz w:val="24"/>
                <w:szCs w:val="24"/>
                <w:lang w:val="en-US" w:eastAsia="en-US"/>
              </w:rPr>
            </w:pPr>
            <w:r w:rsidRPr="00C71D55">
              <w:rPr>
                <w:rFonts w:eastAsia="Times New Roman"/>
                <w:sz w:val="24"/>
                <w:szCs w:val="24"/>
                <w:lang w:val="en-US" w:eastAsia="en-US"/>
              </w:rPr>
              <w:t>- Trực tiếp.</w:t>
            </w:r>
          </w:p>
          <w:p w14:paraId="0BDE8A2D" w14:textId="77777777" w:rsidR="00F9443E" w:rsidRPr="00C71D55" w:rsidRDefault="00F9443E" w:rsidP="00F9443E">
            <w:pPr>
              <w:spacing w:after="160" w:line="259" w:lineRule="auto"/>
              <w:jc w:val="both"/>
              <w:rPr>
                <w:rFonts w:eastAsia="Times New Roman"/>
                <w:sz w:val="24"/>
                <w:szCs w:val="24"/>
                <w:lang w:val="en-US" w:eastAsia="en-US"/>
              </w:rPr>
            </w:pPr>
            <w:r w:rsidRPr="00C71D55">
              <w:rPr>
                <w:rFonts w:eastAsia="Times New Roman"/>
                <w:sz w:val="24"/>
                <w:szCs w:val="24"/>
                <w:lang w:val="en-US" w:eastAsia="en-US"/>
              </w:rPr>
              <w:t>- BCCI</w:t>
            </w:r>
          </w:p>
          <w:p w14:paraId="736786DC" w14:textId="77777777" w:rsidR="00F9443E" w:rsidRPr="00C71D55" w:rsidRDefault="00F9443E" w:rsidP="00F9443E">
            <w:pPr>
              <w:spacing w:after="160" w:line="259" w:lineRule="auto"/>
              <w:jc w:val="both"/>
              <w:rPr>
                <w:rFonts w:eastAsia="Times New Roman"/>
                <w:sz w:val="24"/>
                <w:szCs w:val="24"/>
                <w:lang w:val="en-US" w:eastAsia="en-US"/>
              </w:rPr>
            </w:pPr>
            <w:r w:rsidRPr="00C71D55">
              <w:rPr>
                <w:rFonts w:eastAsia="Times New Roman"/>
                <w:sz w:val="24"/>
                <w:szCs w:val="24"/>
                <w:lang w:val="en-US" w:eastAsia="en-US"/>
              </w:rPr>
              <w:t>- Trực tuyến một phần</w:t>
            </w:r>
          </w:p>
        </w:tc>
        <w:tc>
          <w:tcPr>
            <w:tcW w:w="1657" w:type="dxa"/>
            <w:tcBorders>
              <w:top w:val="single" w:sz="4" w:space="0" w:color="000000"/>
              <w:left w:val="single" w:sz="4" w:space="0" w:color="000000"/>
              <w:bottom w:val="single" w:sz="4" w:space="0" w:color="000000"/>
              <w:right w:val="single" w:sz="4" w:space="0" w:color="000000"/>
            </w:tcBorders>
            <w:vAlign w:val="center"/>
          </w:tcPr>
          <w:p w14:paraId="65AD8DB2" w14:textId="77777777" w:rsidR="00F9443E" w:rsidRPr="00C71D55" w:rsidRDefault="00F9443E" w:rsidP="00F9443E">
            <w:pPr>
              <w:spacing w:after="160" w:line="259" w:lineRule="auto"/>
              <w:jc w:val="both"/>
              <w:rPr>
                <w:rFonts w:eastAsia="Times New Roman"/>
                <w:sz w:val="24"/>
                <w:szCs w:val="24"/>
                <w:lang w:val="en-US" w:eastAsia="en-US"/>
              </w:rPr>
            </w:pPr>
            <w:r w:rsidRPr="00C71D55">
              <w:rPr>
                <w:rFonts w:eastAsia="Times New Roman"/>
                <w:sz w:val="24"/>
                <w:szCs w:val="24"/>
                <w:lang w:val="en-US" w:eastAsia="en-US"/>
              </w:rPr>
              <w:t>- Trực tiếp.</w:t>
            </w:r>
          </w:p>
          <w:p w14:paraId="4E21D588" w14:textId="77777777" w:rsidR="00F9443E" w:rsidRPr="00C71D55" w:rsidRDefault="00F9443E" w:rsidP="00F9443E">
            <w:pPr>
              <w:spacing w:after="160" w:line="259" w:lineRule="auto"/>
              <w:jc w:val="both"/>
              <w:rPr>
                <w:rFonts w:eastAsia="Times New Roman"/>
                <w:sz w:val="24"/>
                <w:szCs w:val="24"/>
                <w:lang w:val="en-US" w:eastAsia="en-US"/>
              </w:rPr>
            </w:pPr>
            <w:r w:rsidRPr="00C71D55">
              <w:rPr>
                <w:rFonts w:eastAsia="Times New Roman"/>
                <w:sz w:val="24"/>
                <w:szCs w:val="24"/>
                <w:lang w:val="en-US" w:eastAsia="en-US"/>
              </w:rPr>
              <w:t>- BCCI</w:t>
            </w:r>
          </w:p>
          <w:p w14:paraId="0309A384" w14:textId="77777777" w:rsidR="00F9443E" w:rsidRPr="00C71D55" w:rsidRDefault="00F9443E" w:rsidP="00F9443E">
            <w:pPr>
              <w:spacing w:after="160" w:line="259" w:lineRule="auto"/>
              <w:jc w:val="both"/>
              <w:rPr>
                <w:rFonts w:eastAsia="Times New Roman"/>
                <w:sz w:val="24"/>
                <w:szCs w:val="24"/>
                <w:lang w:val="en-US" w:eastAsia="en-US"/>
              </w:rPr>
            </w:pPr>
          </w:p>
        </w:tc>
        <w:tc>
          <w:tcPr>
            <w:tcW w:w="1382" w:type="dxa"/>
            <w:tcBorders>
              <w:top w:val="single" w:sz="4" w:space="0" w:color="000000"/>
              <w:left w:val="single" w:sz="4" w:space="0" w:color="000000"/>
              <w:bottom w:val="single" w:sz="4" w:space="0" w:color="000000"/>
              <w:right w:val="single" w:sz="4" w:space="0" w:color="000000"/>
            </w:tcBorders>
            <w:vAlign w:val="center"/>
          </w:tcPr>
          <w:p w14:paraId="23D2C204" w14:textId="77777777" w:rsidR="00F9443E" w:rsidRPr="00C71D55" w:rsidRDefault="00F9443E" w:rsidP="00F9443E">
            <w:pPr>
              <w:spacing w:before="120" w:after="120" w:line="259" w:lineRule="auto"/>
              <w:jc w:val="center"/>
              <w:rPr>
                <w:rFonts w:eastAsia="Calibri"/>
                <w:sz w:val="24"/>
                <w:szCs w:val="24"/>
                <w:lang w:val="en-US" w:eastAsia="en-US"/>
              </w:rPr>
            </w:pPr>
          </w:p>
        </w:tc>
      </w:tr>
      <w:tr w:rsidR="00F9443E" w:rsidRPr="00C71D55" w14:paraId="088F29CB" w14:textId="77777777" w:rsidTr="00F9443E">
        <w:trPr>
          <w:trHeight w:val="593"/>
          <w:jc w:val="center"/>
        </w:trPr>
        <w:tc>
          <w:tcPr>
            <w:tcW w:w="846" w:type="dxa"/>
            <w:tcBorders>
              <w:top w:val="single" w:sz="4" w:space="0" w:color="000000"/>
              <w:left w:val="single" w:sz="4" w:space="0" w:color="000000"/>
              <w:bottom w:val="single" w:sz="4" w:space="0" w:color="000000"/>
              <w:right w:val="single" w:sz="4" w:space="0" w:color="000000"/>
            </w:tcBorders>
            <w:vAlign w:val="center"/>
          </w:tcPr>
          <w:p w14:paraId="6345FB80" w14:textId="77777777" w:rsidR="00F9443E" w:rsidRPr="00C71D55" w:rsidRDefault="00F9443E" w:rsidP="00F9443E">
            <w:pPr>
              <w:spacing w:before="360" w:after="360" w:line="259" w:lineRule="auto"/>
              <w:jc w:val="center"/>
              <w:rPr>
                <w:rFonts w:eastAsia="Calibri"/>
                <w:sz w:val="24"/>
                <w:szCs w:val="24"/>
                <w:lang w:val="en-US" w:eastAsia="en-US"/>
              </w:rPr>
            </w:pPr>
            <w:r w:rsidRPr="00C71D55">
              <w:rPr>
                <w:rFonts w:eastAsia="Calibri"/>
                <w:sz w:val="24"/>
                <w:szCs w:val="24"/>
                <w:lang w:val="en-US" w:eastAsia="en-US"/>
              </w:rPr>
              <w:t>8</w:t>
            </w:r>
          </w:p>
        </w:tc>
        <w:tc>
          <w:tcPr>
            <w:tcW w:w="947" w:type="dxa"/>
            <w:tcBorders>
              <w:top w:val="single" w:sz="4" w:space="0" w:color="000000"/>
              <w:left w:val="single" w:sz="4" w:space="0" w:color="000000"/>
              <w:bottom w:val="single" w:sz="4" w:space="0" w:color="000000"/>
              <w:right w:val="single" w:sz="4" w:space="0" w:color="000000"/>
            </w:tcBorders>
            <w:vAlign w:val="center"/>
          </w:tcPr>
          <w:p w14:paraId="0ECE4A39" w14:textId="77777777" w:rsidR="00F9443E" w:rsidRPr="00C71D55" w:rsidRDefault="00F9443E" w:rsidP="00F9443E">
            <w:pPr>
              <w:spacing w:before="360" w:after="360" w:line="259" w:lineRule="auto"/>
              <w:jc w:val="center"/>
              <w:rPr>
                <w:rFonts w:eastAsia="Times New Roman"/>
                <w:sz w:val="24"/>
                <w:szCs w:val="24"/>
                <w:lang w:val="en-US" w:eastAsia="en-US"/>
              </w:rPr>
            </w:pPr>
            <w:r w:rsidRPr="00C71D55">
              <w:rPr>
                <w:rFonts w:eastAsia="Times New Roman"/>
                <w:sz w:val="24"/>
                <w:szCs w:val="24"/>
                <w:lang w:val="en-US" w:eastAsia="en-US"/>
              </w:rPr>
              <w:t>2.001212</w:t>
            </w:r>
          </w:p>
        </w:tc>
        <w:tc>
          <w:tcPr>
            <w:tcW w:w="1661" w:type="dxa"/>
            <w:tcBorders>
              <w:top w:val="single" w:sz="4" w:space="0" w:color="000000"/>
              <w:left w:val="single" w:sz="4" w:space="0" w:color="000000"/>
              <w:bottom w:val="single" w:sz="4" w:space="0" w:color="000000"/>
              <w:right w:val="single" w:sz="4" w:space="0" w:color="000000"/>
            </w:tcBorders>
            <w:vAlign w:val="center"/>
          </w:tcPr>
          <w:p w14:paraId="1B0235B1" w14:textId="77777777" w:rsidR="00F9443E" w:rsidRPr="00C71D55" w:rsidRDefault="00F9443E" w:rsidP="00F9443E">
            <w:pPr>
              <w:spacing w:before="360" w:after="360" w:line="259" w:lineRule="auto"/>
              <w:ind w:firstLine="200"/>
              <w:jc w:val="center"/>
              <w:rPr>
                <w:rFonts w:eastAsia="Times New Roman"/>
                <w:sz w:val="24"/>
                <w:szCs w:val="24"/>
                <w:lang w:val="en-US" w:eastAsia="en-US"/>
              </w:rPr>
            </w:pPr>
            <w:r w:rsidRPr="00C71D55">
              <w:rPr>
                <w:rFonts w:eastAsia="Times New Roman"/>
                <w:sz w:val="24"/>
                <w:szCs w:val="24"/>
                <w:lang w:val="en-US" w:eastAsia="en-US"/>
              </w:rPr>
              <w:t>Thủ tục Cấp lại Giấy chứng nhận đăng ký phương tiện hoạt động vui chơi giải trí dưới nước</w:t>
            </w:r>
          </w:p>
        </w:tc>
        <w:tc>
          <w:tcPr>
            <w:tcW w:w="1099" w:type="dxa"/>
            <w:tcBorders>
              <w:top w:val="single" w:sz="4" w:space="0" w:color="000000"/>
              <w:left w:val="single" w:sz="4" w:space="0" w:color="000000"/>
              <w:bottom w:val="single" w:sz="4" w:space="0" w:color="000000"/>
              <w:right w:val="single" w:sz="4" w:space="0" w:color="000000"/>
            </w:tcBorders>
            <w:vAlign w:val="center"/>
          </w:tcPr>
          <w:p w14:paraId="3ED277A1" w14:textId="77777777" w:rsidR="00F9443E" w:rsidRPr="00C71D55" w:rsidRDefault="00F9443E" w:rsidP="00F9443E">
            <w:pPr>
              <w:spacing w:before="360" w:after="360" w:line="259" w:lineRule="auto"/>
              <w:jc w:val="center"/>
              <w:rPr>
                <w:rFonts w:eastAsia="Times New Roman"/>
                <w:sz w:val="24"/>
                <w:szCs w:val="24"/>
                <w:lang w:val="en-US" w:eastAsia="en-US"/>
              </w:rPr>
            </w:pPr>
            <w:r w:rsidRPr="00C71D55">
              <w:rPr>
                <w:rFonts w:eastAsia="Times New Roman"/>
                <w:sz w:val="24"/>
                <w:szCs w:val="24"/>
                <w:lang w:val="en-US" w:eastAsia="en-US"/>
              </w:rPr>
              <w:t>3 ngày</w:t>
            </w:r>
          </w:p>
        </w:tc>
        <w:tc>
          <w:tcPr>
            <w:tcW w:w="1740" w:type="dxa"/>
            <w:tcBorders>
              <w:top w:val="single" w:sz="4" w:space="0" w:color="000000"/>
              <w:left w:val="single" w:sz="4" w:space="0" w:color="000000"/>
              <w:bottom w:val="single" w:sz="4" w:space="0" w:color="000000"/>
              <w:right w:val="single" w:sz="4" w:space="0" w:color="000000"/>
            </w:tcBorders>
            <w:vAlign w:val="center"/>
          </w:tcPr>
          <w:p w14:paraId="2B443B66" w14:textId="77777777" w:rsidR="00F9443E" w:rsidRPr="00C71D55" w:rsidRDefault="00F9443E" w:rsidP="00F9443E">
            <w:pPr>
              <w:spacing w:after="200"/>
              <w:ind w:left="-10" w:firstLine="10"/>
              <w:contextualSpacing/>
              <w:jc w:val="both"/>
              <w:rPr>
                <w:rFonts w:eastAsia="Times New Roman"/>
                <w:spacing w:val="-6"/>
                <w:sz w:val="24"/>
                <w:szCs w:val="24"/>
              </w:rPr>
            </w:pPr>
            <w:r w:rsidRPr="00C71D55">
              <w:rPr>
                <w:rFonts w:eastAsia="Times New Roman"/>
                <w:spacing w:val="-6"/>
                <w:sz w:val="24"/>
                <w:szCs w:val="24"/>
              </w:rPr>
              <w:t>Bộ phận tiếp nhận hồ sơ và trả kết quả của Ủy ban nhân dân huyện, thành phố</w:t>
            </w:r>
          </w:p>
        </w:tc>
        <w:tc>
          <w:tcPr>
            <w:tcW w:w="1063" w:type="dxa"/>
            <w:tcBorders>
              <w:top w:val="single" w:sz="4" w:space="0" w:color="000000"/>
              <w:left w:val="single" w:sz="4" w:space="0" w:color="000000"/>
              <w:bottom w:val="single" w:sz="4" w:space="0" w:color="000000"/>
              <w:right w:val="single" w:sz="4" w:space="0" w:color="000000"/>
            </w:tcBorders>
            <w:vAlign w:val="center"/>
          </w:tcPr>
          <w:p w14:paraId="73A77EB6" w14:textId="77777777" w:rsidR="00F9443E" w:rsidRPr="00C71D55" w:rsidRDefault="00F9443E" w:rsidP="00F9443E">
            <w:pPr>
              <w:spacing w:before="360" w:after="360" w:line="259" w:lineRule="auto"/>
              <w:jc w:val="center"/>
              <w:rPr>
                <w:rFonts w:eastAsia="Calibri"/>
                <w:sz w:val="24"/>
                <w:szCs w:val="24"/>
                <w:lang w:val="en-US" w:eastAsia="en-US"/>
              </w:rPr>
            </w:pPr>
            <w:r w:rsidRPr="00C71D55">
              <w:rPr>
                <w:rFonts w:eastAsia="Calibri"/>
                <w:sz w:val="24"/>
                <w:szCs w:val="24"/>
                <w:lang w:val="en-US" w:eastAsia="en-US"/>
              </w:rPr>
              <w:t>Không có</w:t>
            </w:r>
          </w:p>
        </w:tc>
        <w:tc>
          <w:tcPr>
            <w:tcW w:w="2740" w:type="dxa"/>
            <w:tcBorders>
              <w:top w:val="single" w:sz="4" w:space="0" w:color="000000"/>
              <w:left w:val="single" w:sz="4" w:space="0" w:color="000000"/>
              <w:bottom w:val="single" w:sz="4" w:space="0" w:color="000000"/>
              <w:right w:val="single" w:sz="4" w:space="0" w:color="000000"/>
            </w:tcBorders>
            <w:vAlign w:val="center"/>
          </w:tcPr>
          <w:p w14:paraId="7BB4F0F8" w14:textId="77777777" w:rsidR="00F9443E" w:rsidRPr="00C71D55" w:rsidRDefault="00F9443E" w:rsidP="00F9443E">
            <w:pPr>
              <w:spacing w:before="120" w:line="259" w:lineRule="auto"/>
              <w:jc w:val="center"/>
              <w:rPr>
                <w:rFonts w:eastAsia="Calibri"/>
                <w:sz w:val="24"/>
                <w:szCs w:val="24"/>
                <w:lang w:val="en-US" w:eastAsia="en-US"/>
              </w:rPr>
            </w:pPr>
            <w:r w:rsidRPr="00C71D55">
              <w:rPr>
                <w:rFonts w:eastAsia="Calibri"/>
                <w:sz w:val="24"/>
                <w:szCs w:val="24"/>
                <w:lang w:val="en-US" w:eastAsia="en-US"/>
              </w:rPr>
              <w:t>Nghị định số 48/2019/NĐ-CP ngày 05/6/2019 của Chính phủ về quản lý hoạt động của phương tiện phục vụ vui chơi, giải trí dưới nước; Nghị định số 19/2024/NĐ-CP ngày 23/02/2024 của Chính phủ sửa đổi, bổ sung một số điều của Nghị định số 48/2019/NĐ-CP</w:t>
            </w:r>
          </w:p>
        </w:tc>
        <w:tc>
          <w:tcPr>
            <w:tcW w:w="1428" w:type="dxa"/>
            <w:tcBorders>
              <w:top w:val="single" w:sz="4" w:space="0" w:color="000000"/>
              <w:left w:val="single" w:sz="4" w:space="0" w:color="000000"/>
              <w:bottom w:val="single" w:sz="4" w:space="0" w:color="000000"/>
              <w:right w:val="single" w:sz="4" w:space="0" w:color="000000"/>
            </w:tcBorders>
            <w:vAlign w:val="center"/>
          </w:tcPr>
          <w:p w14:paraId="678D46D0" w14:textId="77777777" w:rsidR="00F9443E" w:rsidRPr="00C71D55" w:rsidRDefault="00F9443E" w:rsidP="00F9443E">
            <w:pPr>
              <w:spacing w:after="160" w:line="259" w:lineRule="auto"/>
              <w:jc w:val="both"/>
              <w:rPr>
                <w:rFonts w:eastAsia="Times New Roman"/>
                <w:sz w:val="24"/>
                <w:szCs w:val="24"/>
                <w:lang w:val="en-US" w:eastAsia="en-US"/>
              </w:rPr>
            </w:pPr>
            <w:r w:rsidRPr="00C71D55">
              <w:rPr>
                <w:rFonts w:eastAsia="Times New Roman"/>
                <w:sz w:val="24"/>
                <w:szCs w:val="24"/>
                <w:lang w:val="en-US" w:eastAsia="en-US"/>
              </w:rPr>
              <w:t>- Trực tiếp.</w:t>
            </w:r>
          </w:p>
          <w:p w14:paraId="31E288FB" w14:textId="77777777" w:rsidR="00F9443E" w:rsidRPr="00C71D55" w:rsidRDefault="00F9443E" w:rsidP="00F9443E">
            <w:pPr>
              <w:spacing w:after="160" w:line="259" w:lineRule="auto"/>
              <w:jc w:val="both"/>
              <w:rPr>
                <w:rFonts w:eastAsia="Times New Roman"/>
                <w:sz w:val="24"/>
                <w:szCs w:val="24"/>
                <w:lang w:val="en-US" w:eastAsia="en-US"/>
              </w:rPr>
            </w:pPr>
            <w:r w:rsidRPr="00C71D55">
              <w:rPr>
                <w:rFonts w:eastAsia="Times New Roman"/>
                <w:sz w:val="24"/>
                <w:szCs w:val="24"/>
                <w:lang w:val="en-US" w:eastAsia="en-US"/>
              </w:rPr>
              <w:t>- BCCI</w:t>
            </w:r>
          </w:p>
          <w:p w14:paraId="5AADE2D8" w14:textId="77777777" w:rsidR="00F9443E" w:rsidRPr="00C71D55" w:rsidRDefault="00F9443E" w:rsidP="00F9443E">
            <w:pPr>
              <w:spacing w:after="160" w:line="259" w:lineRule="auto"/>
              <w:jc w:val="both"/>
              <w:rPr>
                <w:rFonts w:eastAsia="Times New Roman"/>
                <w:sz w:val="24"/>
                <w:szCs w:val="24"/>
                <w:lang w:val="en-US" w:eastAsia="en-US"/>
              </w:rPr>
            </w:pPr>
            <w:r w:rsidRPr="00C71D55">
              <w:rPr>
                <w:rFonts w:eastAsia="Times New Roman"/>
                <w:sz w:val="24"/>
                <w:szCs w:val="24"/>
                <w:lang w:val="en-US" w:eastAsia="en-US"/>
              </w:rPr>
              <w:t>- Trực tuyến một phần</w:t>
            </w:r>
          </w:p>
        </w:tc>
        <w:tc>
          <w:tcPr>
            <w:tcW w:w="1657" w:type="dxa"/>
            <w:tcBorders>
              <w:top w:val="single" w:sz="4" w:space="0" w:color="000000"/>
              <w:left w:val="single" w:sz="4" w:space="0" w:color="000000"/>
              <w:bottom w:val="single" w:sz="4" w:space="0" w:color="000000"/>
              <w:right w:val="single" w:sz="4" w:space="0" w:color="000000"/>
            </w:tcBorders>
            <w:vAlign w:val="center"/>
          </w:tcPr>
          <w:p w14:paraId="5BE45441" w14:textId="77777777" w:rsidR="00F9443E" w:rsidRPr="00C71D55" w:rsidRDefault="00F9443E" w:rsidP="00F9443E">
            <w:pPr>
              <w:spacing w:after="160" w:line="259" w:lineRule="auto"/>
              <w:jc w:val="both"/>
              <w:rPr>
                <w:rFonts w:eastAsia="Times New Roman"/>
                <w:sz w:val="24"/>
                <w:szCs w:val="24"/>
                <w:lang w:val="en-US" w:eastAsia="en-US"/>
              </w:rPr>
            </w:pPr>
            <w:r w:rsidRPr="00C71D55">
              <w:rPr>
                <w:rFonts w:eastAsia="Times New Roman"/>
                <w:sz w:val="24"/>
                <w:szCs w:val="24"/>
                <w:lang w:val="en-US" w:eastAsia="en-US"/>
              </w:rPr>
              <w:t>- Trực tiếp.</w:t>
            </w:r>
          </w:p>
          <w:p w14:paraId="61812F02" w14:textId="77777777" w:rsidR="00F9443E" w:rsidRPr="00C71D55" w:rsidRDefault="00F9443E" w:rsidP="00F9443E">
            <w:pPr>
              <w:spacing w:after="160" w:line="259" w:lineRule="auto"/>
              <w:jc w:val="both"/>
              <w:rPr>
                <w:rFonts w:eastAsia="Times New Roman"/>
                <w:sz w:val="24"/>
                <w:szCs w:val="24"/>
                <w:lang w:val="en-US" w:eastAsia="en-US"/>
              </w:rPr>
            </w:pPr>
            <w:r w:rsidRPr="00C71D55">
              <w:rPr>
                <w:rFonts w:eastAsia="Times New Roman"/>
                <w:sz w:val="24"/>
                <w:szCs w:val="24"/>
                <w:lang w:val="en-US" w:eastAsia="en-US"/>
              </w:rPr>
              <w:t>- BCCI</w:t>
            </w:r>
          </w:p>
          <w:p w14:paraId="33F5410F" w14:textId="77777777" w:rsidR="00F9443E" w:rsidRPr="00C71D55" w:rsidRDefault="00F9443E" w:rsidP="00F9443E">
            <w:pPr>
              <w:spacing w:after="160" w:line="259" w:lineRule="auto"/>
              <w:jc w:val="both"/>
              <w:rPr>
                <w:rFonts w:eastAsia="Times New Roman"/>
                <w:sz w:val="24"/>
                <w:szCs w:val="24"/>
                <w:lang w:val="en-US" w:eastAsia="en-US"/>
              </w:rPr>
            </w:pPr>
          </w:p>
        </w:tc>
        <w:tc>
          <w:tcPr>
            <w:tcW w:w="1382" w:type="dxa"/>
            <w:tcBorders>
              <w:top w:val="single" w:sz="4" w:space="0" w:color="000000"/>
              <w:left w:val="single" w:sz="4" w:space="0" w:color="000000"/>
              <w:bottom w:val="single" w:sz="4" w:space="0" w:color="000000"/>
              <w:right w:val="single" w:sz="4" w:space="0" w:color="000000"/>
            </w:tcBorders>
            <w:vAlign w:val="center"/>
          </w:tcPr>
          <w:p w14:paraId="62CDB46A" w14:textId="77777777" w:rsidR="00F9443E" w:rsidRPr="00C71D55" w:rsidRDefault="00F9443E" w:rsidP="00F9443E">
            <w:pPr>
              <w:spacing w:before="120" w:after="120" w:line="259" w:lineRule="auto"/>
              <w:jc w:val="center"/>
              <w:rPr>
                <w:rFonts w:eastAsia="Calibri"/>
                <w:sz w:val="24"/>
                <w:szCs w:val="24"/>
                <w:lang w:val="en-US" w:eastAsia="en-US"/>
              </w:rPr>
            </w:pPr>
          </w:p>
        </w:tc>
      </w:tr>
      <w:tr w:rsidR="00F9443E" w:rsidRPr="00C71D55" w14:paraId="571B024E" w14:textId="77777777" w:rsidTr="00F9443E">
        <w:trPr>
          <w:trHeight w:val="593"/>
          <w:jc w:val="center"/>
        </w:trPr>
        <w:tc>
          <w:tcPr>
            <w:tcW w:w="846" w:type="dxa"/>
            <w:tcBorders>
              <w:top w:val="single" w:sz="4" w:space="0" w:color="000000"/>
              <w:left w:val="single" w:sz="4" w:space="0" w:color="000000"/>
              <w:bottom w:val="single" w:sz="4" w:space="0" w:color="000000"/>
              <w:right w:val="single" w:sz="4" w:space="0" w:color="000000"/>
            </w:tcBorders>
            <w:vAlign w:val="center"/>
          </w:tcPr>
          <w:p w14:paraId="7742F7B5" w14:textId="77777777" w:rsidR="00F9443E" w:rsidRPr="00C71D55" w:rsidRDefault="00F9443E" w:rsidP="00F9443E">
            <w:pPr>
              <w:spacing w:before="360" w:after="360" w:line="259" w:lineRule="auto"/>
              <w:jc w:val="center"/>
              <w:rPr>
                <w:rFonts w:eastAsia="Calibri"/>
                <w:sz w:val="24"/>
                <w:szCs w:val="24"/>
                <w:lang w:val="en-US" w:eastAsia="en-US"/>
              </w:rPr>
            </w:pPr>
            <w:r w:rsidRPr="00C71D55">
              <w:rPr>
                <w:rFonts w:eastAsia="Calibri"/>
                <w:sz w:val="24"/>
                <w:szCs w:val="24"/>
                <w:lang w:val="en-US" w:eastAsia="en-US"/>
              </w:rPr>
              <w:t>9</w:t>
            </w:r>
          </w:p>
        </w:tc>
        <w:tc>
          <w:tcPr>
            <w:tcW w:w="947" w:type="dxa"/>
            <w:tcBorders>
              <w:top w:val="single" w:sz="4" w:space="0" w:color="000000"/>
              <w:left w:val="single" w:sz="4" w:space="0" w:color="000000"/>
              <w:bottom w:val="single" w:sz="4" w:space="0" w:color="000000"/>
              <w:right w:val="single" w:sz="4" w:space="0" w:color="000000"/>
            </w:tcBorders>
            <w:vAlign w:val="center"/>
          </w:tcPr>
          <w:p w14:paraId="5F25C5FA" w14:textId="77777777" w:rsidR="00F9443E" w:rsidRPr="00C71D55" w:rsidRDefault="00F9443E" w:rsidP="00F9443E">
            <w:pPr>
              <w:spacing w:before="360" w:after="360" w:line="259" w:lineRule="auto"/>
              <w:jc w:val="center"/>
              <w:rPr>
                <w:rFonts w:eastAsia="Times New Roman"/>
                <w:sz w:val="24"/>
                <w:szCs w:val="24"/>
                <w:lang w:val="en-US" w:eastAsia="en-US"/>
              </w:rPr>
            </w:pPr>
            <w:r w:rsidRPr="00C71D55">
              <w:rPr>
                <w:rFonts w:eastAsia="Times New Roman"/>
                <w:sz w:val="24"/>
                <w:szCs w:val="24"/>
                <w:lang w:val="en-US" w:eastAsia="en-US"/>
              </w:rPr>
              <w:t>2.001211</w:t>
            </w:r>
          </w:p>
        </w:tc>
        <w:tc>
          <w:tcPr>
            <w:tcW w:w="1661" w:type="dxa"/>
            <w:tcBorders>
              <w:top w:val="single" w:sz="4" w:space="0" w:color="000000"/>
              <w:left w:val="single" w:sz="4" w:space="0" w:color="000000"/>
              <w:bottom w:val="single" w:sz="4" w:space="0" w:color="000000"/>
              <w:right w:val="single" w:sz="4" w:space="0" w:color="000000"/>
            </w:tcBorders>
            <w:vAlign w:val="center"/>
          </w:tcPr>
          <w:p w14:paraId="4728DEF6" w14:textId="77777777" w:rsidR="00F9443E" w:rsidRPr="00C71D55" w:rsidRDefault="00F9443E" w:rsidP="00F9443E">
            <w:pPr>
              <w:spacing w:before="360" w:after="360" w:line="259" w:lineRule="auto"/>
              <w:ind w:firstLine="200"/>
              <w:jc w:val="center"/>
              <w:rPr>
                <w:rFonts w:eastAsia="Times New Roman"/>
                <w:sz w:val="24"/>
                <w:szCs w:val="24"/>
                <w:lang w:val="en-US" w:eastAsia="en-US"/>
              </w:rPr>
            </w:pPr>
            <w:r w:rsidRPr="00C71D55">
              <w:rPr>
                <w:rFonts w:eastAsia="Times New Roman"/>
                <w:sz w:val="24"/>
                <w:szCs w:val="24"/>
                <w:lang w:val="en-US" w:eastAsia="en-US"/>
              </w:rPr>
              <w:t xml:space="preserve">Thủ tục Xóa đăng ký phương tiện hoạt động vui </w:t>
            </w:r>
            <w:r w:rsidRPr="00C71D55">
              <w:rPr>
                <w:rFonts w:eastAsia="Times New Roman"/>
                <w:sz w:val="24"/>
                <w:szCs w:val="24"/>
                <w:lang w:val="en-US" w:eastAsia="en-US"/>
              </w:rPr>
              <w:lastRenderedPageBreak/>
              <w:t>chơi giải trí dưới nước</w:t>
            </w:r>
          </w:p>
        </w:tc>
        <w:tc>
          <w:tcPr>
            <w:tcW w:w="1099" w:type="dxa"/>
            <w:tcBorders>
              <w:top w:val="single" w:sz="4" w:space="0" w:color="000000"/>
              <w:left w:val="single" w:sz="4" w:space="0" w:color="000000"/>
              <w:bottom w:val="single" w:sz="4" w:space="0" w:color="000000"/>
              <w:right w:val="single" w:sz="4" w:space="0" w:color="000000"/>
            </w:tcBorders>
            <w:vAlign w:val="center"/>
          </w:tcPr>
          <w:p w14:paraId="05FE66BA" w14:textId="77777777" w:rsidR="00F9443E" w:rsidRPr="00C71D55" w:rsidRDefault="00F9443E" w:rsidP="00F9443E">
            <w:pPr>
              <w:spacing w:before="360" w:after="360" w:line="259" w:lineRule="auto"/>
              <w:jc w:val="center"/>
              <w:rPr>
                <w:rFonts w:eastAsia="Times New Roman"/>
                <w:sz w:val="24"/>
                <w:szCs w:val="24"/>
                <w:lang w:val="en-US" w:eastAsia="en-US"/>
              </w:rPr>
            </w:pPr>
            <w:r w:rsidRPr="00C71D55">
              <w:rPr>
                <w:rFonts w:eastAsia="Times New Roman"/>
                <w:sz w:val="24"/>
                <w:szCs w:val="24"/>
                <w:lang w:val="en-US" w:eastAsia="en-US"/>
              </w:rPr>
              <w:lastRenderedPageBreak/>
              <w:t>2 ngày</w:t>
            </w:r>
          </w:p>
        </w:tc>
        <w:tc>
          <w:tcPr>
            <w:tcW w:w="1740" w:type="dxa"/>
            <w:tcBorders>
              <w:top w:val="single" w:sz="4" w:space="0" w:color="000000"/>
              <w:left w:val="single" w:sz="4" w:space="0" w:color="000000"/>
              <w:bottom w:val="single" w:sz="4" w:space="0" w:color="000000"/>
              <w:right w:val="single" w:sz="4" w:space="0" w:color="000000"/>
            </w:tcBorders>
            <w:vAlign w:val="center"/>
          </w:tcPr>
          <w:p w14:paraId="0BB79B81" w14:textId="77777777" w:rsidR="00F9443E" w:rsidRPr="00C71D55" w:rsidRDefault="00F9443E" w:rsidP="00F9443E">
            <w:pPr>
              <w:spacing w:after="200"/>
              <w:ind w:left="-10" w:firstLine="10"/>
              <w:contextualSpacing/>
              <w:jc w:val="both"/>
              <w:rPr>
                <w:rFonts w:eastAsia="Times New Roman"/>
                <w:spacing w:val="-6"/>
                <w:sz w:val="24"/>
                <w:szCs w:val="24"/>
              </w:rPr>
            </w:pPr>
            <w:r w:rsidRPr="00C71D55">
              <w:rPr>
                <w:rFonts w:eastAsia="Times New Roman"/>
                <w:spacing w:val="-6"/>
                <w:sz w:val="24"/>
                <w:szCs w:val="24"/>
              </w:rPr>
              <w:t>Bộ phận tiếp nhận hồ sơ và trả kết quả của Ủy ban nhân dân huyện, thành phố</w:t>
            </w:r>
          </w:p>
        </w:tc>
        <w:tc>
          <w:tcPr>
            <w:tcW w:w="1063" w:type="dxa"/>
            <w:tcBorders>
              <w:top w:val="single" w:sz="4" w:space="0" w:color="000000"/>
              <w:left w:val="single" w:sz="4" w:space="0" w:color="000000"/>
              <w:bottom w:val="single" w:sz="4" w:space="0" w:color="000000"/>
              <w:right w:val="single" w:sz="4" w:space="0" w:color="000000"/>
            </w:tcBorders>
            <w:vAlign w:val="center"/>
          </w:tcPr>
          <w:p w14:paraId="1DD5649B" w14:textId="77777777" w:rsidR="00F9443E" w:rsidRPr="00C71D55" w:rsidRDefault="00F9443E" w:rsidP="00F9443E">
            <w:pPr>
              <w:spacing w:before="360" w:after="360" w:line="259" w:lineRule="auto"/>
              <w:jc w:val="center"/>
              <w:rPr>
                <w:rFonts w:eastAsia="Calibri"/>
                <w:sz w:val="24"/>
                <w:szCs w:val="24"/>
                <w:lang w:val="en-US" w:eastAsia="en-US"/>
              </w:rPr>
            </w:pPr>
            <w:r w:rsidRPr="00C71D55">
              <w:rPr>
                <w:rFonts w:eastAsia="Calibri"/>
                <w:sz w:val="24"/>
                <w:szCs w:val="24"/>
                <w:lang w:val="en-US" w:eastAsia="en-US"/>
              </w:rPr>
              <w:t>Không có</w:t>
            </w:r>
          </w:p>
        </w:tc>
        <w:tc>
          <w:tcPr>
            <w:tcW w:w="2740" w:type="dxa"/>
            <w:tcBorders>
              <w:top w:val="single" w:sz="4" w:space="0" w:color="000000"/>
              <w:left w:val="single" w:sz="4" w:space="0" w:color="000000"/>
              <w:bottom w:val="single" w:sz="4" w:space="0" w:color="000000"/>
              <w:right w:val="single" w:sz="4" w:space="0" w:color="000000"/>
            </w:tcBorders>
            <w:vAlign w:val="center"/>
          </w:tcPr>
          <w:p w14:paraId="1E813F64" w14:textId="77777777" w:rsidR="00F9443E" w:rsidRPr="00C71D55" w:rsidRDefault="00F9443E" w:rsidP="00F9443E">
            <w:pPr>
              <w:spacing w:before="120" w:line="259" w:lineRule="auto"/>
              <w:jc w:val="center"/>
              <w:rPr>
                <w:rFonts w:eastAsia="Calibri"/>
                <w:sz w:val="24"/>
                <w:szCs w:val="24"/>
                <w:lang w:val="en-US" w:eastAsia="en-US"/>
              </w:rPr>
            </w:pPr>
            <w:r w:rsidRPr="00C71D55">
              <w:rPr>
                <w:rFonts w:eastAsia="Calibri"/>
                <w:sz w:val="24"/>
                <w:szCs w:val="24"/>
                <w:lang w:val="en-US" w:eastAsia="en-US"/>
              </w:rPr>
              <w:t xml:space="preserve">Nghị định số 48/2019/ NĐ-CP ngày 05/6/2019 của Chính phủ về quản lý hoạt động của phương tiện phục vụ vui chơi, giải </w:t>
            </w:r>
            <w:r w:rsidRPr="00C71D55">
              <w:rPr>
                <w:rFonts w:eastAsia="Calibri"/>
                <w:sz w:val="24"/>
                <w:szCs w:val="24"/>
                <w:lang w:val="en-US" w:eastAsia="en-US"/>
              </w:rPr>
              <w:lastRenderedPageBreak/>
              <w:t>trí dưới nước; Nghị định số 19/2024/NĐ-CP ngày 23/02/2024 của Chính phủ sửa đổi, bổ sung một số điều của Nghị định số 48/2019 NĐ-CP</w:t>
            </w:r>
          </w:p>
        </w:tc>
        <w:tc>
          <w:tcPr>
            <w:tcW w:w="1428" w:type="dxa"/>
            <w:tcBorders>
              <w:top w:val="single" w:sz="4" w:space="0" w:color="000000"/>
              <w:left w:val="single" w:sz="4" w:space="0" w:color="000000"/>
              <w:bottom w:val="single" w:sz="4" w:space="0" w:color="000000"/>
              <w:right w:val="single" w:sz="4" w:space="0" w:color="000000"/>
            </w:tcBorders>
            <w:vAlign w:val="center"/>
          </w:tcPr>
          <w:p w14:paraId="5F6991D4" w14:textId="77777777" w:rsidR="00F9443E" w:rsidRPr="00C71D55" w:rsidRDefault="00F9443E" w:rsidP="00F9443E">
            <w:pPr>
              <w:spacing w:after="160" w:line="259" w:lineRule="auto"/>
              <w:jc w:val="both"/>
              <w:rPr>
                <w:rFonts w:eastAsia="Times New Roman"/>
                <w:sz w:val="24"/>
                <w:szCs w:val="24"/>
                <w:lang w:val="en-US" w:eastAsia="en-US"/>
              </w:rPr>
            </w:pPr>
            <w:r w:rsidRPr="00C71D55">
              <w:rPr>
                <w:rFonts w:eastAsia="Times New Roman"/>
                <w:sz w:val="24"/>
                <w:szCs w:val="24"/>
                <w:lang w:val="en-US" w:eastAsia="en-US"/>
              </w:rPr>
              <w:lastRenderedPageBreak/>
              <w:t>- Trực tiếp.</w:t>
            </w:r>
          </w:p>
          <w:p w14:paraId="700C5C30" w14:textId="77777777" w:rsidR="00F9443E" w:rsidRPr="00C71D55" w:rsidRDefault="00F9443E" w:rsidP="00F9443E">
            <w:pPr>
              <w:spacing w:after="160" w:line="259" w:lineRule="auto"/>
              <w:jc w:val="both"/>
              <w:rPr>
                <w:rFonts w:eastAsia="Times New Roman"/>
                <w:sz w:val="24"/>
                <w:szCs w:val="24"/>
                <w:lang w:val="en-US" w:eastAsia="en-US"/>
              </w:rPr>
            </w:pPr>
            <w:r w:rsidRPr="00C71D55">
              <w:rPr>
                <w:rFonts w:eastAsia="Times New Roman"/>
                <w:sz w:val="24"/>
                <w:szCs w:val="24"/>
                <w:lang w:val="en-US" w:eastAsia="en-US"/>
              </w:rPr>
              <w:t>- BCCI</w:t>
            </w:r>
          </w:p>
          <w:p w14:paraId="2539860A" w14:textId="77777777" w:rsidR="00F9443E" w:rsidRPr="00C71D55" w:rsidRDefault="00F9443E" w:rsidP="00F9443E">
            <w:pPr>
              <w:spacing w:after="160" w:line="259" w:lineRule="auto"/>
              <w:jc w:val="both"/>
              <w:rPr>
                <w:rFonts w:eastAsia="Times New Roman"/>
                <w:sz w:val="24"/>
                <w:szCs w:val="24"/>
                <w:lang w:val="en-US" w:eastAsia="en-US"/>
              </w:rPr>
            </w:pPr>
            <w:r w:rsidRPr="00C71D55">
              <w:rPr>
                <w:rFonts w:eastAsia="Times New Roman"/>
                <w:sz w:val="24"/>
                <w:szCs w:val="24"/>
                <w:lang w:val="en-US" w:eastAsia="en-US"/>
              </w:rPr>
              <w:t>- Trực tuyến một phần</w:t>
            </w:r>
          </w:p>
        </w:tc>
        <w:tc>
          <w:tcPr>
            <w:tcW w:w="1657" w:type="dxa"/>
            <w:tcBorders>
              <w:top w:val="single" w:sz="4" w:space="0" w:color="000000"/>
              <w:left w:val="single" w:sz="4" w:space="0" w:color="000000"/>
              <w:bottom w:val="single" w:sz="4" w:space="0" w:color="000000"/>
              <w:right w:val="single" w:sz="4" w:space="0" w:color="000000"/>
            </w:tcBorders>
            <w:vAlign w:val="center"/>
          </w:tcPr>
          <w:p w14:paraId="2AD7F6FD" w14:textId="77777777" w:rsidR="00F9443E" w:rsidRPr="00C71D55" w:rsidRDefault="00F9443E" w:rsidP="00F9443E">
            <w:pPr>
              <w:spacing w:after="160" w:line="259" w:lineRule="auto"/>
              <w:jc w:val="both"/>
              <w:rPr>
                <w:rFonts w:eastAsia="Times New Roman"/>
                <w:sz w:val="24"/>
                <w:szCs w:val="24"/>
                <w:lang w:val="en-US" w:eastAsia="en-US"/>
              </w:rPr>
            </w:pPr>
            <w:r w:rsidRPr="00C71D55">
              <w:rPr>
                <w:rFonts w:eastAsia="Times New Roman"/>
                <w:sz w:val="24"/>
                <w:szCs w:val="24"/>
                <w:lang w:val="en-US" w:eastAsia="en-US"/>
              </w:rPr>
              <w:t>- Trực tiếp.</w:t>
            </w:r>
          </w:p>
          <w:p w14:paraId="3A2B1B15" w14:textId="77777777" w:rsidR="00F9443E" w:rsidRPr="00C71D55" w:rsidRDefault="00F9443E" w:rsidP="00F9443E">
            <w:pPr>
              <w:spacing w:after="160" w:line="259" w:lineRule="auto"/>
              <w:jc w:val="both"/>
              <w:rPr>
                <w:rFonts w:eastAsia="Times New Roman"/>
                <w:sz w:val="24"/>
                <w:szCs w:val="24"/>
                <w:lang w:val="en-US" w:eastAsia="en-US"/>
              </w:rPr>
            </w:pPr>
            <w:r w:rsidRPr="00C71D55">
              <w:rPr>
                <w:rFonts w:eastAsia="Times New Roman"/>
                <w:sz w:val="24"/>
                <w:szCs w:val="24"/>
                <w:lang w:val="en-US" w:eastAsia="en-US"/>
              </w:rPr>
              <w:t>- BCCI</w:t>
            </w:r>
          </w:p>
          <w:p w14:paraId="22BABFEF" w14:textId="77777777" w:rsidR="00F9443E" w:rsidRPr="00C71D55" w:rsidRDefault="00F9443E" w:rsidP="00F9443E">
            <w:pPr>
              <w:spacing w:after="160" w:line="259" w:lineRule="auto"/>
              <w:jc w:val="both"/>
              <w:rPr>
                <w:rFonts w:eastAsia="Times New Roman"/>
                <w:sz w:val="24"/>
                <w:szCs w:val="24"/>
                <w:lang w:val="en-US" w:eastAsia="en-US"/>
              </w:rPr>
            </w:pPr>
          </w:p>
        </w:tc>
        <w:tc>
          <w:tcPr>
            <w:tcW w:w="1382" w:type="dxa"/>
            <w:tcBorders>
              <w:top w:val="single" w:sz="4" w:space="0" w:color="000000"/>
              <w:left w:val="single" w:sz="4" w:space="0" w:color="000000"/>
              <w:bottom w:val="single" w:sz="4" w:space="0" w:color="000000"/>
              <w:right w:val="single" w:sz="4" w:space="0" w:color="000000"/>
            </w:tcBorders>
            <w:vAlign w:val="center"/>
          </w:tcPr>
          <w:p w14:paraId="7161FC5A" w14:textId="77777777" w:rsidR="00F9443E" w:rsidRPr="00C71D55" w:rsidRDefault="00F9443E" w:rsidP="00F9443E">
            <w:pPr>
              <w:spacing w:before="120" w:after="120" w:line="259" w:lineRule="auto"/>
              <w:jc w:val="center"/>
              <w:rPr>
                <w:rFonts w:eastAsia="Calibri"/>
                <w:sz w:val="24"/>
                <w:szCs w:val="24"/>
                <w:lang w:val="en-US" w:eastAsia="en-US"/>
              </w:rPr>
            </w:pPr>
          </w:p>
        </w:tc>
      </w:tr>
      <w:tr w:rsidR="00F9443E" w:rsidRPr="00C71D55" w14:paraId="6E032FDB" w14:textId="77777777" w:rsidTr="00F9443E">
        <w:trPr>
          <w:trHeight w:val="593"/>
          <w:jc w:val="center"/>
        </w:trPr>
        <w:tc>
          <w:tcPr>
            <w:tcW w:w="846" w:type="dxa"/>
            <w:tcBorders>
              <w:top w:val="single" w:sz="4" w:space="0" w:color="000000"/>
              <w:left w:val="single" w:sz="4" w:space="0" w:color="000000"/>
              <w:bottom w:val="single" w:sz="4" w:space="0" w:color="000000"/>
              <w:right w:val="single" w:sz="4" w:space="0" w:color="000000"/>
            </w:tcBorders>
            <w:vAlign w:val="center"/>
          </w:tcPr>
          <w:p w14:paraId="42343CAF" w14:textId="77777777" w:rsidR="00F9443E" w:rsidRPr="00C71D55" w:rsidRDefault="00F9443E" w:rsidP="00F9443E">
            <w:pPr>
              <w:spacing w:before="360" w:after="360" w:line="259" w:lineRule="auto"/>
              <w:jc w:val="center"/>
              <w:rPr>
                <w:rFonts w:eastAsia="Calibri"/>
                <w:sz w:val="24"/>
                <w:szCs w:val="24"/>
                <w:lang w:val="en-US" w:eastAsia="en-US"/>
              </w:rPr>
            </w:pPr>
            <w:r w:rsidRPr="00C71D55">
              <w:rPr>
                <w:rFonts w:eastAsia="Calibri"/>
                <w:sz w:val="24"/>
                <w:szCs w:val="24"/>
                <w:lang w:val="en-US" w:eastAsia="en-US"/>
              </w:rPr>
              <w:lastRenderedPageBreak/>
              <w:t>10</w:t>
            </w:r>
          </w:p>
        </w:tc>
        <w:tc>
          <w:tcPr>
            <w:tcW w:w="947" w:type="dxa"/>
            <w:tcBorders>
              <w:top w:val="single" w:sz="4" w:space="0" w:color="000000"/>
              <w:left w:val="single" w:sz="4" w:space="0" w:color="000000"/>
              <w:bottom w:val="single" w:sz="4" w:space="0" w:color="000000"/>
              <w:right w:val="single" w:sz="4" w:space="0" w:color="000000"/>
            </w:tcBorders>
            <w:vAlign w:val="center"/>
          </w:tcPr>
          <w:p w14:paraId="6908D0F3" w14:textId="77777777" w:rsidR="00F9443E" w:rsidRPr="00C71D55" w:rsidRDefault="00F9443E" w:rsidP="00F9443E">
            <w:pPr>
              <w:spacing w:before="360" w:after="360" w:line="259" w:lineRule="auto"/>
              <w:jc w:val="center"/>
              <w:rPr>
                <w:rFonts w:eastAsia="Times New Roman"/>
                <w:sz w:val="24"/>
                <w:szCs w:val="24"/>
                <w:lang w:val="en-US" w:eastAsia="en-US"/>
              </w:rPr>
            </w:pPr>
            <w:r w:rsidRPr="00C71D55">
              <w:rPr>
                <w:rFonts w:eastAsia="Times New Roman"/>
                <w:sz w:val="24"/>
                <w:szCs w:val="24"/>
                <w:lang w:val="en-US" w:eastAsia="en-US"/>
              </w:rPr>
              <w:t>2.001218</w:t>
            </w:r>
          </w:p>
        </w:tc>
        <w:tc>
          <w:tcPr>
            <w:tcW w:w="1661" w:type="dxa"/>
            <w:tcBorders>
              <w:top w:val="single" w:sz="4" w:space="0" w:color="000000"/>
              <w:left w:val="single" w:sz="4" w:space="0" w:color="000000"/>
              <w:bottom w:val="single" w:sz="4" w:space="0" w:color="000000"/>
              <w:right w:val="single" w:sz="4" w:space="0" w:color="000000"/>
            </w:tcBorders>
            <w:vAlign w:val="center"/>
          </w:tcPr>
          <w:p w14:paraId="1244F025" w14:textId="77777777" w:rsidR="00F9443E" w:rsidRPr="00C71D55" w:rsidRDefault="00F9443E" w:rsidP="00F9443E">
            <w:pPr>
              <w:spacing w:before="360" w:after="360" w:line="259" w:lineRule="auto"/>
              <w:ind w:firstLine="200"/>
              <w:jc w:val="center"/>
              <w:rPr>
                <w:rFonts w:eastAsia="Times New Roman"/>
                <w:sz w:val="24"/>
                <w:szCs w:val="24"/>
                <w:lang w:val="en-US" w:eastAsia="en-US"/>
              </w:rPr>
            </w:pPr>
            <w:r w:rsidRPr="00C71D55">
              <w:rPr>
                <w:rFonts w:eastAsia="Times New Roman"/>
                <w:sz w:val="24"/>
                <w:szCs w:val="24"/>
                <w:lang w:val="en-US" w:eastAsia="en-US"/>
              </w:rPr>
              <w:t>Công bố mở, cho phép hoạt động tại vùng nước khác không thuộc vùng nước trên tuyến đường thủy nội địa, vùng nước cảng biển hoặc khu vực hàng hải, được đánh dấu, xác định vị trí bằng phao hoặc cờ hiệu có màu sắc dễ quan sát</w:t>
            </w:r>
          </w:p>
        </w:tc>
        <w:tc>
          <w:tcPr>
            <w:tcW w:w="1099" w:type="dxa"/>
            <w:tcBorders>
              <w:top w:val="single" w:sz="4" w:space="0" w:color="000000"/>
              <w:left w:val="single" w:sz="4" w:space="0" w:color="000000"/>
              <w:bottom w:val="single" w:sz="4" w:space="0" w:color="000000"/>
              <w:right w:val="single" w:sz="4" w:space="0" w:color="000000"/>
            </w:tcBorders>
            <w:vAlign w:val="center"/>
          </w:tcPr>
          <w:p w14:paraId="79BD6433" w14:textId="77777777" w:rsidR="00F9443E" w:rsidRPr="00C71D55" w:rsidRDefault="00F9443E" w:rsidP="00F9443E">
            <w:pPr>
              <w:spacing w:before="360" w:after="360" w:line="259" w:lineRule="auto"/>
              <w:jc w:val="center"/>
              <w:rPr>
                <w:rFonts w:eastAsia="Times New Roman"/>
                <w:sz w:val="24"/>
                <w:szCs w:val="24"/>
                <w:lang w:val="en-US" w:eastAsia="en-US"/>
              </w:rPr>
            </w:pPr>
            <w:r w:rsidRPr="00C71D55">
              <w:rPr>
                <w:rFonts w:eastAsia="Times New Roman"/>
                <w:sz w:val="24"/>
                <w:szCs w:val="24"/>
                <w:lang w:val="en-US" w:eastAsia="en-US"/>
              </w:rPr>
              <w:t>5 ngày</w:t>
            </w:r>
          </w:p>
        </w:tc>
        <w:tc>
          <w:tcPr>
            <w:tcW w:w="1740" w:type="dxa"/>
            <w:tcBorders>
              <w:top w:val="single" w:sz="4" w:space="0" w:color="000000"/>
              <w:left w:val="single" w:sz="4" w:space="0" w:color="000000"/>
              <w:bottom w:val="single" w:sz="4" w:space="0" w:color="000000"/>
              <w:right w:val="single" w:sz="4" w:space="0" w:color="000000"/>
            </w:tcBorders>
            <w:vAlign w:val="center"/>
          </w:tcPr>
          <w:p w14:paraId="71B9F189" w14:textId="77777777" w:rsidR="00F9443E" w:rsidRPr="00C71D55" w:rsidRDefault="00F9443E" w:rsidP="00F9443E">
            <w:pPr>
              <w:spacing w:after="200"/>
              <w:ind w:left="-10" w:firstLine="10"/>
              <w:contextualSpacing/>
              <w:jc w:val="both"/>
              <w:rPr>
                <w:rFonts w:eastAsia="Times New Roman"/>
                <w:spacing w:val="-6"/>
                <w:sz w:val="24"/>
                <w:szCs w:val="24"/>
              </w:rPr>
            </w:pPr>
            <w:r w:rsidRPr="00C71D55">
              <w:rPr>
                <w:rFonts w:eastAsia="Times New Roman"/>
                <w:spacing w:val="-6"/>
                <w:sz w:val="24"/>
                <w:szCs w:val="24"/>
              </w:rPr>
              <w:t>Bộ phận tiếp nhận hồ sơ và trả kết quả của Ủy ban nhân dân huyện, thành phố</w:t>
            </w:r>
          </w:p>
        </w:tc>
        <w:tc>
          <w:tcPr>
            <w:tcW w:w="1063" w:type="dxa"/>
            <w:tcBorders>
              <w:top w:val="single" w:sz="4" w:space="0" w:color="000000"/>
              <w:left w:val="single" w:sz="4" w:space="0" w:color="000000"/>
              <w:bottom w:val="single" w:sz="4" w:space="0" w:color="000000"/>
              <w:right w:val="single" w:sz="4" w:space="0" w:color="000000"/>
            </w:tcBorders>
            <w:vAlign w:val="center"/>
          </w:tcPr>
          <w:p w14:paraId="0573FC19" w14:textId="77777777" w:rsidR="00F9443E" w:rsidRPr="00C71D55" w:rsidRDefault="00F9443E" w:rsidP="00F9443E">
            <w:pPr>
              <w:spacing w:before="360" w:after="360" w:line="259" w:lineRule="auto"/>
              <w:jc w:val="center"/>
              <w:rPr>
                <w:rFonts w:eastAsia="Calibri"/>
                <w:sz w:val="24"/>
                <w:szCs w:val="24"/>
                <w:lang w:val="en-US" w:eastAsia="en-US"/>
              </w:rPr>
            </w:pPr>
            <w:r w:rsidRPr="00C71D55">
              <w:rPr>
                <w:rFonts w:eastAsia="Calibri"/>
                <w:sz w:val="24"/>
                <w:szCs w:val="24"/>
                <w:lang w:val="en-US" w:eastAsia="en-US"/>
              </w:rPr>
              <w:t>Không có</w:t>
            </w:r>
          </w:p>
        </w:tc>
        <w:tc>
          <w:tcPr>
            <w:tcW w:w="2740" w:type="dxa"/>
            <w:tcBorders>
              <w:top w:val="single" w:sz="4" w:space="0" w:color="000000"/>
              <w:left w:val="single" w:sz="4" w:space="0" w:color="000000"/>
              <w:bottom w:val="single" w:sz="4" w:space="0" w:color="000000"/>
              <w:right w:val="single" w:sz="4" w:space="0" w:color="000000"/>
            </w:tcBorders>
            <w:vAlign w:val="center"/>
          </w:tcPr>
          <w:p w14:paraId="4D9B1124" w14:textId="77777777" w:rsidR="00F9443E" w:rsidRPr="00C71D55" w:rsidRDefault="00F9443E" w:rsidP="00F9443E">
            <w:pPr>
              <w:spacing w:before="120" w:line="259" w:lineRule="auto"/>
              <w:jc w:val="center"/>
              <w:rPr>
                <w:rFonts w:eastAsia="Calibri"/>
                <w:sz w:val="24"/>
                <w:szCs w:val="24"/>
                <w:lang w:val="en-US" w:eastAsia="en-US"/>
              </w:rPr>
            </w:pPr>
            <w:r w:rsidRPr="00C71D55">
              <w:rPr>
                <w:rFonts w:eastAsia="Calibri"/>
                <w:sz w:val="24"/>
                <w:szCs w:val="24"/>
                <w:lang w:val="en-US" w:eastAsia="en-US"/>
              </w:rPr>
              <w:t xml:space="preserve"> Nghị định số 48/2019/ NĐ-CP ngày 05/6/2019 của Chính phủ về quản lý hoạt động của phương tiện phục vụ vui chơi, giải trí dưới nước; Nghị định số 19/2024/NĐ-CP ngày 23/02/2024 của Chính phủ sửa đổi, bổ sung một số điều của Nghị định số 48/2019/ NĐ-CP</w:t>
            </w:r>
          </w:p>
        </w:tc>
        <w:tc>
          <w:tcPr>
            <w:tcW w:w="1428" w:type="dxa"/>
            <w:tcBorders>
              <w:top w:val="single" w:sz="4" w:space="0" w:color="000000"/>
              <w:left w:val="single" w:sz="4" w:space="0" w:color="000000"/>
              <w:bottom w:val="single" w:sz="4" w:space="0" w:color="000000"/>
              <w:right w:val="single" w:sz="4" w:space="0" w:color="000000"/>
            </w:tcBorders>
            <w:vAlign w:val="center"/>
          </w:tcPr>
          <w:p w14:paraId="50ED658C" w14:textId="77777777" w:rsidR="00F9443E" w:rsidRPr="00C71D55" w:rsidRDefault="00F9443E" w:rsidP="00F9443E">
            <w:pPr>
              <w:spacing w:after="160" w:line="259" w:lineRule="auto"/>
              <w:jc w:val="both"/>
              <w:rPr>
                <w:rFonts w:eastAsia="Times New Roman"/>
                <w:sz w:val="24"/>
                <w:szCs w:val="24"/>
                <w:lang w:val="en-US" w:eastAsia="en-US"/>
              </w:rPr>
            </w:pPr>
            <w:r w:rsidRPr="00C71D55">
              <w:rPr>
                <w:rFonts w:eastAsia="Times New Roman"/>
                <w:sz w:val="24"/>
                <w:szCs w:val="24"/>
                <w:lang w:val="en-US" w:eastAsia="en-US"/>
              </w:rPr>
              <w:t>- Trực tiếp.</w:t>
            </w:r>
          </w:p>
          <w:p w14:paraId="3E5D9309" w14:textId="77777777" w:rsidR="00F9443E" w:rsidRPr="00C71D55" w:rsidRDefault="00F9443E" w:rsidP="00F9443E">
            <w:pPr>
              <w:spacing w:after="160" w:line="259" w:lineRule="auto"/>
              <w:jc w:val="both"/>
              <w:rPr>
                <w:rFonts w:eastAsia="Times New Roman"/>
                <w:sz w:val="24"/>
                <w:szCs w:val="24"/>
                <w:lang w:val="en-US" w:eastAsia="en-US"/>
              </w:rPr>
            </w:pPr>
            <w:r w:rsidRPr="00C71D55">
              <w:rPr>
                <w:rFonts w:eastAsia="Times New Roman"/>
                <w:sz w:val="24"/>
                <w:szCs w:val="24"/>
                <w:lang w:val="en-US" w:eastAsia="en-US"/>
              </w:rPr>
              <w:t>- BCCI</w:t>
            </w:r>
          </w:p>
          <w:p w14:paraId="26DE9EAE" w14:textId="77777777" w:rsidR="00F9443E" w:rsidRPr="00C71D55" w:rsidRDefault="00F9443E" w:rsidP="00F9443E">
            <w:pPr>
              <w:spacing w:after="160" w:line="259" w:lineRule="auto"/>
              <w:jc w:val="both"/>
              <w:rPr>
                <w:rFonts w:eastAsia="Times New Roman"/>
                <w:sz w:val="24"/>
                <w:szCs w:val="24"/>
                <w:lang w:val="en-US" w:eastAsia="en-US"/>
              </w:rPr>
            </w:pPr>
            <w:r w:rsidRPr="00C71D55">
              <w:rPr>
                <w:rFonts w:eastAsia="Times New Roman"/>
                <w:sz w:val="24"/>
                <w:szCs w:val="24"/>
                <w:lang w:val="en-US" w:eastAsia="en-US"/>
              </w:rPr>
              <w:t>- Trực tuyến một phần</w:t>
            </w:r>
          </w:p>
        </w:tc>
        <w:tc>
          <w:tcPr>
            <w:tcW w:w="1657" w:type="dxa"/>
            <w:tcBorders>
              <w:top w:val="single" w:sz="4" w:space="0" w:color="000000"/>
              <w:left w:val="single" w:sz="4" w:space="0" w:color="000000"/>
              <w:bottom w:val="single" w:sz="4" w:space="0" w:color="000000"/>
              <w:right w:val="single" w:sz="4" w:space="0" w:color="000000"/>
            </w:tcBorders>
            <w:vAlign w:val="center"/>
          </w:tcPr>
          <w:p w14:paraId="457A4DF4" w14:textId="77777777" w:rsidR="00F9443E" w:rsidRPr="00C71D55" w:rsidRDefault="00F9443E" w:rsidP="00F9443E">
            <w:pPr>
              <w:spacing w:after="160" w:line="259" w:lineRule="auto"/>
              <w:jc w:val="both"/>
              <w:rPr>
                <w:rFonts w:eastAsia="Times New Roman"/>
                <w:sz w:val="24"/>
                <w:szCs w:val="24"/>
                <w:lang w:val="en-US" w:eastAsia="en-US"/>
              </w:rPr>
            </w:pPr>
            <w:r w:rsidRPr="00C71D55">
              <w:rPr>
                <w:rFonts w:eastAsia="Times New Roman"/>
                <w:sz w:val="24"/>
                <w:szCs w:val="24"/>
                <w:lang w:val="en-US" w:eastAsia="en-US"/>
              </w:rPr>
              <w:t>- Trực tiếp.</w:t>
            </w:r>
          </w:p>
          <w:p w14:paraId="000D7431" w14:textId="77777777" w:rsidR="00F9443E" w:rsidRPr="00C71D55" w:rsidRDefault="00F9443E" w:rsidP="00F9443E">
            <w:pPr>
              <w:spacing w:after="160" w:line="259" w:lineRule="auto"/>
              <w:jc w:val="both"/>
              <w:rPr>
                <w:rFonts w:eastAsia="Times New Roman"/>
                <w:sz w:val="24"/>
                <w:szCs w:val="24"/>
                <w:lang w:val="en-US" w:eastAsia="en-US"/>
              </w:rPr>
            </w:pPr>
            <w:r w:rsidRPr="00C71D55">
              <w:rPr>
                <w:rFonts w:eastAsia="Times New Roman"/>
                <w:sz w:val="24"/>
                <w:szCs w:val="24"/>
                <w:lang w:val="en-US" w:eastAsia="en-US"/>
              </w:rPr>
              <w:t>- BCCI</w:t>
            </w:r>
          </w:p>
          <w:p w14:paraId="1F2F3A85" w14:textId="77777777" w:rsidR="00F9443E" w:rsidRPr="00C71D55" w:rsidRDefault="00F9443E" w:rsidP="00F9443E">
            <w:pPr>
              <w:spacing w:after="160" w:line="259" w:lineRule="auto"/>
              <w:jc w:val="both"/>
              <w:rPr>
                <w:rFonts w:eastAsia="Times New Roman"/>
                <w:sz w:val="24"/>
                <w:szCs w:val="24"/>
                <w:lang w:val="en-US" w:eastAsia="en-US"/>
              </w:rPr>
            </w:pPr>
          </w:p>
        </w:tc>
        <w:tc>
          <w:tcPr>
            <w:tcW w:w="1382" w:type="dxa"/>
            <w:tcBorders>
              <w:top w:val="single" w:sz="4" w:space="0" w:color="000000"/>
              <w:left w:val="single" w:sz="4" w:space="0" w:color="000000"/>
              <w:bottom w:val="single" w:sz="4" w:space="0" w:color="000000"/>
              <w:right w:val="single" w:sz="4" w:space="0" w:color="000000"/>
            </w:tcBorders>
            <w:vAlign w:val="center"/>
          </w:tcPr>
          <w:p w14:paraId="71E4B511" w14:textId="77777777" w:rsidR="00F9443E" w:rsidRPr="00C71D55" w:rsidRDefault="00F9443E" w:rsidP="00F9443E">
            <w:pPr>
              <w:spacing w:before="120" w:after="120" w:line="259" w:lineRule="auto"/>
              <w:jc w:val="center"/>
              <w:rPr>
                <w:rFonts w:eastAsia="Calibri"/>
                <w:sz w:val="24"/>
                <w:szCs w:val="24"/>
                <w:lang w:val="en-US" w:eastAsia="en-US"/>
              </w:rPr>
            </w:pPr>
          </w:p>
        </w:tc>
      </w:tr>
      <w:tr w:rsidR="00F9443E" w:rsidRPr="00C71D55" w14:paraId="3A1494BC" w14:textId="77777777" w:rsidTr="00F9443E">
        <w:trPr>
          <w:trHeight w:val="593"/>
          <w:jc w:val="center"/>
        </w:trPr>
        <w:tc>
          <w:tcPr>
            <w:tcW w:w="846" w:type="dxa"/>
            <w:tcBorders>
              <w:top w:val="single" w:sz="4" w:space="0" w:color="000000"/>
              <w:left w:val="single" w:sz="4" w:space="0" w:color="000000"/>
              <w:bottom w:val="single" w:sz="4" w:space="0" w:color="000000"/>
              <w:right w:val="single" w:sz="4" w:space="0" w:color="000000"/>
            </w:tcBorders>
            <w:vAlign w:val="center"/>
          </w:tcPr>
          <w:p w14:paraId="0B4FC6F1" w14:textId="77777777" w:rsidR="00F9443E" w:rsidRPr="00C71D55" w:rsidRDefault="00F9443E" w:rsidP="00F9443E">
            <w:pPr>
              <w:spacing w:before="360" w:after="360" w:line="259" w:lineRule="auto"/>
              <w:jc w:val="center"/>
              <w:rPr>
                <w:rFonts w:eastAsia="Calibri"/>
                <w:sz w:val="24"/>
                <w:szCs w:val="24"/>
                <w:lang w:val="en-US" w:eastAsia="en-US"/>
              </w:rPr>
            </w:pPr>
            <w:r w:rsidRPr="00C71D55">
              <w:rPr>
                <w:rFonts w:eastAsia="Calibri"/>
                <w:sz w:val="24"/>
                <w:szCs w:val="24"/>
                <w:lang w:val="en-US" w:eastAsia="en-US"/>
              </w:rPr>
              <w:t>11</w:t>
            </w:r>
          </w:p>
        </w:tc>
        <w:tc>
          <w:tcPr>
            <w:tcW w:w="947" w:type="dxa"/>
            <w:tcBorders>
              <w:top w:val="single" w:sz="4" w:space="0" w:color="000000"/>
              <w:left w:val="single" w:sz="4" w:space="0" w:color="000000"/>
              <w:bottom w:val="single" w:sz="4" w:space="0" w:color="000000"/>
              <w:right w:val="single" w:sz="4" w:space="0" w:color="000000"/>
            </w:tcBorders>
            <w:vAlign w:val="center"/>
          </w:tcPr>
          <w:p w14:paraId="0E8FD210" w14:textId="77777777" w:rsidR="00F9443E" w:rsidRPr="00C71D55" w:rsidRDefault="00F9443E" w:rsidP="00F9443E">
            <w:pPr>
              <w:spacing w:before="360" w:after="360" w:line="259" w:lineRule="auto"/>
              <w:jc w:val="center"/>
              <w:rPr>
                <w:rFonts w:eastAsia="Times New Roman"/>
                <w:sz w:val="24"/>
                <w:szCs w:val="24"/>
                <w:lang w:val="en-US" w:eastAsia="en-US"/>
              </w:rPr>
            </w:pPr>
            <w:r w:rsidRPr="00C71D55">
              <w:rPr>
                <w:rFonts w:eastAsia="Times New Roman"/>
                <w:sz w:val="24"/>
                <w:szCs w:val="24"/>
                <w:lang w:val="en-US" w:eastAsia="en-US"/>
              </w:rPr>
              <w:t>2.0012</w:t>
            </w:r>
            <w:r w:rsidRPr="00C71D55">
              <w:rPr>
                <w:rFonts w:eastAsia="Times New Roman"/>
                <w:sz w:val="24"/>
                <w:szCs w:val="24"/>
                <w:lang w:val="en-US" w:eastAsia="en-US"/>
              </w:rPr>
              <w:lastRenderedPageBreak/>
              <w:t>17</w:t>
            </w:r>
          </w:p>
        </w:tc>
        <w:tc>
          <w:tcPr>
            <w:tcW w:w="1661" w:type="dxa"/>
            <w:tcBorders>
              <w:top w:val="single" w:sz="4" w:space="0" w:color="000000"/>
              <w:left w:val="single" w:sz="4" w:space="0" w:color="000000"/>
              <w:bottom w:val="single" w:sz="4" w:space="0" w:color="000000"/>
              <w:right w:val="single" w:sz="4" w:space="0" w:color="000000"/>
            </w:tcBorders>
            <w:vAlign w:val="center"/>
          </w:tcPr>
          <w:p w14:paraId="3E7A605E" w14:textId="77777777" w:rsidR="00F9443E" w:rsidRPr="00C71D55" w:rsidRDefault="00F9443E" w:rsidP="00F9443E">
            <w:pPr>
              <w:spacing w:before="360" w:after="360" w:line="259" w:lineRule="auto"/>
              <w:ind w:firstLine="200"/>
              <w:jc w:val="center"/>
              <w:rPr>
                <w:rFonts w:eastAsia="Times New Roman"/>
                <w:sz w:val="24"/>
                <w:szCs w:val="24"/>
                <w:lang w:val="en-US" w:eastAsia="en-US"/>
              </w:rPr>
            </w:pPr>
            <w:r w:rsidRPr="00C71D55">
              <w:rPr>
                <w:rFonts w:eastAsia="Times New Roman"/>
                <w:sz w:val="24"/>
                <w:szCs w:val="24"/>
                <w:lang w:val="en-US" w:eastAsia="en-US"/>
              </w:rPr>
              <w:lastRenderedPageBreak/>
              <w:t xml:space="preserve">Thủ tục đóng, không </w:t>
            </w:r>
            <w:r w:rsidRPr="00C71D55">
              <w:rPr>
                <w:rFonts w:eastAsia="Times New Roman"/>
                <w:sz w:val="24"/>
                <w:szCs w:val="24"/>
                <w:lang w:val="en-US" w:eastAsia="en-US"/>
              </w:rPr>
              <w:lastRenderedPageBreak/>
              <w:t>cho phép hoạt động tại vùng nước khác không thuộc vùng nước trên tuyến đường thủy nội địa, vùng nước cảng biển hoặc khu vực hàng hải, được đánh dấu, xác định vị trí bằng phao hoặc cờ hiệu có màu sắc dễ quan sát</w:t>
            </w:r>
          </w:p>
        </w:tc>
        <w:tc>
          <w:tcPr>
            <w:tcW w:w="1099" w:type="dxa"/>
            <w:tcBorders>
              <w:top w:val="single" w:sz="4" w:space="0" w:color="000000"/>
              <w:left w:val="single" w:sz="4" w:space="0" w:color="000000"/>
              <w:bottom w:val="single" w:sz="4" w:space="0" w:color="000000"/>
              <w:right w:val="single" w:sz="4" w:space="0" w:color="000000"/>
            </w:tcBorders>
            <w:vAlign w:val="center"/>
          </w:tcPr>
          <w:p w14:paraId="77CFC498" w14:textId="77777777" w:rsidR="00F9443E" w:rsidRPr="00C71D55" w:rsidRDefault="00F9443E" w:rsidP="00F9443E">
            <w:pPr>
              <w:spacing w:before="360" w:after="360" w:line="259" w:lineRule="auto"/>
              <w:jc w:val="center"/>
              <w:rPr>
                <w:rFonts w:eastAsia="Times New Roman"/>
                <w:sz w:val="24"/>
                <w:szCs w:val="24"/>
                <w:lang w:val="en-US" w:eastAsia="en-US"/>
              </w:rPr>
            </w:pPr>
            <w:r w:rsidRPr="00C71D55">
              <w:rPr>
                <w:rFonts w:eastAsia="Times New Roman"/>
                <w:sz w:val="24"/>
                <w:szCs w:val="24"/>
                <w:lang w:val="en-US" w:eastAsia="en-US"/>
              </w:rPr>
              <w:lastRenderedPageBreak/>
              <w:t>2 ngày</w:t>
            </w:r>
          </w:p>
        </w:tc>
        <w:tc>
          <w:tcPr>
            <w:tcW w:w="1740" w:type="dxa"/>
            <w:tcBorders>
              <w:top w:val="single" w:sz="4" w:space="0" w:color="000000"/>
              <w:left w:val="single" w:sz="4" w:space="0" w:color="000000"/>
              <w:bottom w:val="single" w:sz="4" w:space="0" w:color="000000"/>
              <w:right w:val="single" w:sz="4" w:space="0" w:color="000000"/>
            </w:tcBorders>
            <w:vAlign w:val="center"/>
          </w:tcPr>
          <w:p w14:paraId="78B6023D" w14:textId="77777777" w:rsidR="00F9443E" w:rsidRPr="00C71D55" w:rsidRDefault="00F9443E" w:rsidP="00F9443E">
            <w:pPr>
              <w:spacing w:after="200"/>
              <w:ind w:left="-10" w:firstLine="10"/>
              <w:contextualSpacing/>
              <w:jc w:val="both"/>
              <w:rPr>
                <w:rFonts w:eastAsia="Times New Roman"/>
                <w:spacing w:val="-6"/>
                <w:sz w:val="24"/>
                <w:szCs w:val="24"/>
              </w:rPr>
            </w:pPr>
            <w:r w:rsidRPr="00C71D55">
              <w:rPr>
                <w:rFonts w:eastAsia="Times New Roman"/>
                <w:spacing w:val="-6"/>
                <w:sz w:val="24"/>
                <w:szCs w:val="24"/>
              </w:rPr>
              <w:t xml:space="preserve">Bộ phận tiếp nhận hồ sơ và trả kết quả của </w:t>
            </w:r>
            <w:r w:rsidRPr="00C71D55">
              <w:rPr>
                <w:rFonts w:eastAsia="Times New Roman"/>
                <w:spacing w:val="-6"/>
                <w:sz w:val="24"/>
                <w:szCs w:val="24"/>
              </w:rPr>
              <w:lastRenderedPageBreak/>
              <w:t>Ủy ban nhân dân huyện, thành phố</w:t>
            </w:r>
          </w:p>
        </w:tc>
        <w:tc>
          <w:tcPr>
            <w:tcW w:w="1063" w:type="dxa"/>
            <w:tcBorders>
              <w:top w:val="single" w:sz="4" w:space="0" w:color="000000"/>
              <w:left w:val="single" w:sz="4" w:space="0" w:color="000000"/>
              <w:bottom w:val="single" w:sz="4" w:space="0" w:color="000000"/>
              <w:right w:val="single" w:sz="4" w:space="0" w:color="000000"/>
            </w:tcBorders>
            <w:vAlign w:val="center"/>
          </w:tcPr>
          <w:p w14:paraId="7980C449" w14:textId="77777777" w:rsidR="00F9443E" w:rsidRPr="00C71D55" w:rsidRDefault="00F9443E" w:rsidP="00F9443E">
            <w:pPr>
              <w:spacing w:before="360" w:after="360" w:line="259" w:lineRule="auto"/>
              <w:jc w:val="center"/>
              <w:rPr>
                <w:rFonts w:eastAsia="Calibri"/>
                <w:sz w:val="24"/>
                <w:szCs w:val="24"/>
                <w:lang w:val="en-US" w:eastAsia="en-US"/>
              </w:rPr>
            </w:pPr>
            <w:r w:rsidRPr="00C71D55">
              <w:rPr>
                <w:rFonts w:eastAsia="Calibri"/>
                <w:sz w:val="24"/>
                <w:szCs w:val="24"/>
                <w:lang w:val="en-US" w:eastAsia="en-US"/>
              </w:rPr>
              <w:lastRenderedPageBreak/>
              <w:t xml:space="preserve">Không </w:t>
            </w:r>
            <w:r w:rsidRPr="00C71D55">
              <w:rPr>
                <w:rFonts w:eastAsia="Calibri"/>
                <w:sz w:val="24"/>
                <w:szCs w:val="24"/>
                <w:lang w:val="en-US" w:eastAsia="en-US"/>
              </w:rPr>
              <w:lastRenderedPageBreak/>
              <w:t>có</w:t>
            </w:r>
          </w:p>
        </w:tc>
        <w:tc>
          <w:tcPr>
            <w:tcW w:w="2740" w:type="dxa"/>
            <w:tcBorders>
              <w:top w:val="single" w:sz="4" w:space="0" w:color="000000"/>
              <w:left w:val="single" w:sz="4" w:space="0" w:color="000000"/>
              <w:bottom w:val="single" w:sz="4" w:space="0" w:color="000000"/>
              <w:right w:val="single" w:sz="4" w:space="0" w:color="000000"/>
            </w:tcBorders>
            <w:vAlign w:val="center"/>
          </w:tcPr>
          <w:p w14:paraId="5BF71489" w14:textId="77777777" w:rsidR="00F9443E" w:rsidRPr="00C71D55" w:rsidRDefault="00F9443E" w:rsidP="00F9443E">
            <w:pPr>
              <w:spacing w:before="120" w:line="259" w:lineRule="auto"/>
              <w:jc w:val="center"/>
              <w:rPr>
                <w:rFonts w:eastAsia="Calibri"/>
                <w:sz w:val="24"/>
                <w:szCs w:val="24"/>
                <w:lang w:val="en-US" w:eastAsia="en-US"/>
              </w:rPr>
            </w:pPr>
            <w:r w:rsidRPr="00C71D55">
              <w:rPr>
                <w:rFonts w:eastAsia="Calibri"/>
                <w:sz w:val="24"/>
                <w:szCs w:val="24"/>
                <w:lang w:val="en-US" w:eastAsia="en-US"/>
              </w:rPr>
              <w:lastRenderedPageBreak/>
              <w:t xml:space="preserve">Nghị định số 48/2019/ NĐ-CP ngày 05/6/2019 của Chính phủ về quản lý </w:t>
            </w:r>
            <w:r w:rsidRPr="00C71D55">
              <w:rPr>
                <w:rFonts w:eastAsia="Calibri"/>
                <w:sz w:val="24"/>
                <w:szCs w:val="24"/>
                <w:lang w:val="en-US" w:eastAsia="en-US"/>
              </w:rPr>
              <w:lastRenderedPageBreak/>
              <w:t>hoạt động của phương tiện phục vụ vui chơi, giải trí dưới nước; Nghị định số 19/2024/NĐ-CP ngày 23/02/2024 của Chính phủ sửa đổi, bổ sung một số điều của Nghị định số 48/2019/ NĐ-CP.</w:t>
            </w:r>
          </w:p>
        </w:tc>
        <w:tc>
          <w:tcPr>
            <w:tcW w:w="1428" w:type="dxa"/>
            <w:tcBorders>
              <w:top w:val="single" w:sz="4" w:space="0" w:color="000000"/>
              <w:left w:val="single" w:sz="4" w:space="0" w:color="000000"/>
              <w:bottom w:val="single" w:sz="4" w:space="0" w:color="000000"/>
              <w:right w:val="single" w:sz="4" w:space="0" w:color="000000"/>
            </w:tcBorders>
            <w:vAlign w:val="center"/>
          </w:tcPr>
          <w:p w14:paraId="30DBBAE4" w14:textId="77777777" w:rsidR="00F9443E" w:rsidRPr="00C71D55" w:rsidRDefault="00F9443E" w:rsidP="00F9443E">
            <w:pPr>
              <w:spacing w:after="160" w:line="259" w:lineRule="auto"/>
              <w:jc w:val="both"/>
              <w:rPr>
                <w:rFonts w:eastAsia="Times New Roman"/>
                <w:sz w:val="24"/>
                <w:szCs w:val="24"/>
                <w:lang w:val="en-US" w:eastAsia="en-US"/>
              </w:rPr>
            </w:pPr>
            <w:r w:rsidRPr="00C71D55">
              <w:rPr>
                <w:rFonts w:eastAsia="Times New Roman"/>
                <w:sz w:val="24"/>
                <w:szCs w:val="24"/>
                <w:lang w:val="en-US" w:eastAsia="en-US"/>
              </w:rPr>
              <w:lastRenderedPageBreak/>
              <w:t>- Trực tiếp.</w:t>
            </w:r>
          </w:p>
          <w:p w14:paraId="789D7E9D" w14:textId="77777777" w:rsidR="00F9443E" w:rsidRPr="00C71D55" w:rsidRDefault="00F9443E" w:rsidP="00F9443E">
            <w:pPr>
              <w:spacing w:after="160" w:line="259" w:lineRule="auto"/>
              <w:jc w:val="both"/>
              <w:rPr>
                <w:rFonts w:eastAsia="Times New Roman"/>
                <w:sz w:val="24"/>
                <w:szCs w:val="24"/>
                <w:lang w:val="en-US" w:eastAsia="en-US"/>
              </w:rPr>
            </w:pPr>
            <w:r w:rsidRPr="00C71D55">
              <w:rPr>
                <w:rFonts w:eastAsia="Times New Roman"/>
                <w:sz w:val="24"/>
                <w:szCs w:val="24"/>
                <w:lang w:val="en-US" w:eastAsia="en-US"/>
              </w:rPr>
              <w:t>- BCCI</w:t>
            </w:r>
          </w:p>
          <w:p w14:paraId="4D0F394E" w14:textId="77777777" w:rsidR="00F9443E" w:rsidRPr="00C71D55" w:rsidRDefault="00F9443E" w:rsidP="00F9443E">
            <w:pPr>
              <w:spacing w:after="160" w:line="259" w:lineRule="auto"/>
              <w:jc w:val="both"/>
              <w:rPr>
                <w:rFonts w:eastAsia="Times New Roman"/>
                <w:sz w:val="24"/>
                <w:szCs w:val="24"/>
                <w:lang w:val="en-US" w:eastAsia="en-US"/>
              </w:rPr>
            </w:pPr>
            <w:r w:rsidRPr="00C71D55">
              <w:rPr>
                <w:rFonts w:eastAsia="Times New Roman"/>
                <w:sz w:val="24"/>
                <w:szCs w:val="24"/>
                <w:lang w:val="en-US" w:eastAsia="en-US"/>
              </w:rPr>
              <w:lastRenderedPageBreak/>
              <w:t>- Trực tuyến một phần</w:t>
            </w:r>
          </w:p>
        </w:tc>
        <w:tc>
          <w:tcPr>
            <w:tcW w:w="1657" w:type="dxa"/>
            <w:tcBorders>
              <w:top w:val="single" w:sz="4" w:space="0" w:color="000000"/>
              <w:left w:val="single" w:sz="4" w:space="0" w:color="000000"/>
              <w:bottom w:val="single" w:sz="4" w:space="0" w:color="000000"/>
              <w:right w:val="single" w:sz="4" w:space="0" w:color="000000"/>
            </w:tcBorders>
            <w:vAlign w:val="center"/>
          </w:tcPr>
          <w:p w14:paraId="5C16514E" w14:textId="77777777" w:rsidR="00F9443E" w:rsidRPr="00C71D55" w:rsidRDefault="00F9443E" w:rsidP="00F9443E">
            <w:pPr>
              <w:spacing w:after="160" w:line="259" w:lineRule="auto"/>
              <w:jc w:val="both"/>
              <w:rPr>
                <w:rFonts w:eastAsia="Times New Roman"/>
                <w:sz w:val="24"/>
                <w:szCs w:val="24"/>
                <w:lang w:val="en-US" w:eastAsia="en-US"/>
              </w:rPr>
            </w:pPr>
            <w:r w:rsidRPr="00C71D55">
              <w:rPr>
                <w:rFonts w:eastAsia="Times New Roman"/>
                <w:sz w:val="24"/>
                <w:szCs w:val="24"/>
                <w:lang w:val="en-US" w:eastAsia="en-US"/>
              </w:rPr>
              <w:lastRenderedPageBreak/>
              <w:t>- Trực tiếp.</w:t>
            </w:r>
          </w:p>
          <w:p w14:paraId="5F3A13B9" w14:textId="77777777" w:rsidR="00F9443E" w:rsidRPr="00C71D55" w:rsidRDefault="00F9443E" w:rsidP="00F9443E">
            <w:pPr>
              <w:spacing w:after="160" w:line="259" w:lineRule="auto"/>
              <w:jc w:val="both"/>
              <w:rPr>
                <w:rFonts w:eastAsia="Times New Roman"/>
                <w:sz w:val="24"/>
                <w:szCs w:val="24"/>
                <w:lang w:val="en-US" w:eastAsia="en-US"/>
              </w:rPr>
            </w:pPr>
            <w:r w:rsidRPr="00C71D55">
              <w:rPr>
                <w:rFonts w:eastAsia="Times New Roman"/>
                <w:sz w:val="24"/>
                <w:szCs w:val="24"/>
                <w:lang w:val="en-US" w:eastAsia="en-US"/>
              </w:rPr>
              <w:t>- BCCI</w:t>
            </w:r>
          </w:p>
          <w:p w14:paraId="521379BF" w14:textId="77777777" w:rsidR="00F9443E" w:rsidRPr="00C71D55" w:rsidRDefault="00F9443E" w:rsidP="00F9443E">
            <w:pPr>
              <w:spacing w:after="160" w:line="259" w:lineRule="auto"/>
              <w:jc w:val="both"/>
              <w:rPr>
                <w:rFonts w:eastAsia="Times New Roman"/>
                <w:sz w:val="24"/>
                <w:szCs w:val="24"/>
                <w:lang w:val="en-US" w:eastAsia="en-US"/>
              </w:rPr>
            </w:pPr>
          </w:p>
        </w:tc>
        <w:tc>
          <w:tcPr>
            <w:tcW w:w="1382" w:type="dxa"/>
            <w:tcBorders>
              <w:top w:val="single" w:sz="4" w:space="0" w:color="000000"/>
              <w:left w:val="single" w:sz="4" w:space="0" w:color="000000"/>
              <w:bottom w:val="single" w:sz="4" w:space="0" w:color="000000"/>
              <w:right w:val="single" w:sz="4" w:space="0" w:color="000000"/>
            </w:tcBorders>
            <w:vAlign w:val="center"/>
          </w:tcPr>
          <w:p w14:paraId="5032708C" w14:textId="77777777" w:rsidR="00F9443E" w:rsidRPr="00C71D55" w:rsidRDefault="00F9443E" w:rsidP="00F9443E">
            <w:pPr>
              <w:spacing w:before="120" w:after="120" w:line="259" w:lineRule="auto"/>
              <w:jc w:val="center"/>
              <w:rPr>
                <w:rFonts w:eastAsia="Calibri"/>
                <w:sz w:val="24"/>
                <w:szCs w:val="24"/>
                <w:lang w:val="en-US" w:eastAsia="en-US"/>
              </w:rPr>
            </w:pPr>
          </w:p>
        </w:tc>
      </w:tr>
    </w:tbl>
    <w:p w14:paraId="4C5BE31C" w14:textId="0823B491" w:rsidR="00F9443E" w:rsidRPr="0084522E" w:rsidRDefault="00F9443E" w:rsidP="00F9443E">
      <w:pPr>
        <w:pStyle w:val="ListParagraph"/>
        <w:spacing w:before="240"/>
        <w:ind w:left="567"/>
        <w:jc w:val="both"/>
        <w:rPr>
          <w:rFonts w:ascii="Times New Roman" w:hAnsi="Times New Roman" w:cs="Times New Roman"/>
          <w:b/>
          <w:bCs/>
          <w:iCs/>
          <w:sz w:val="24"/>
          <w:szCs w:val="24"/>
          <w:lang w:val="vi-VN"/>
        </w:rPr>
      </w:pPr>
      <w:r w:rsidRPr="0084522E">
        <w:rPr>
          <w:rFonts w:ascii="Times New Roman" w:hAnsi="Times New Roman" w:cs="Times New Roman"/>
          <w:b/>
          <w:bCs/>
          <w:iCs/>
          <w:sz w:val="24"/>
          <w:szCs w:val="24"/>
          <w:lang w:val="vi-VN"/>
        </w:rPr>
        <w:lastRenderedPageBreak/>
        <w:t>II.4. Danh TTHC thay thế thuộc thẩm quyền giải quyết của Sở Xây dựng, UBND cấp huyện, UBND cấp xã</w:t>
      </w:r>
    </w:p>
    <w:p w14:paraId="3725B087" w14:textId="77777777" w:rsidR="00F9443E" w:rsidRPr="0084522E" w:rsidRDefault="00F9443E" w:rsidP="00F9443E">
      <w:pPr>
        <w:pStyle w:val="ListParagraph"/>
        <w:spacing w:after="0"/>
        <w:ind w:left="1146"/>
        <w:jc w:val="both"/>
        <w:rPr>
          <w:rFonts w:ascii="Times New Roman" w:hAnsi="Times New Roman" w:cs="Times New Roman"/>
          <w:b/>
          <w:bCs/>
          <w:iCs/>
          <w:sz w:val="24"/>
          <w:szCs w:val="24"/>
          <w:lang w:val="vi-VN"/>
        </w:rPr>
      </w:pPr>
    </w:p>
    <w:tbl>
      <w:tblPr>
        <w:tblW w:w="150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1219"/>
        <w:gridCol w:w="2426"/>
        <w:gridCol w:w="1825"/>
        <w:gridCol w:w="966"/>
        <w:gridCol w:w="1565"/>
        <w:gridCol w:w="911"/>
        <w:gridCol w:w="1322"/>
        <w:gridCol w:w="1336"/>
        <w:gridCol w:w="1330"/>
        <w:gridCol w:w="1487"/>
      </w:tblGrid>
      <w:tr w:rsidR="00F9443E" w:rsidRPr="00C71D55" w14:paraId="5E93A3E7" w14:textId="77777777" w:rsidTr="00A57942">
        <w:trPr>
          <w:trHeight w:val="497"/>
          <w:tblHeader/>
          <w:jc w:val="center"/>
        </w:trPr>
        <w:tc>
          <w:tcPr>
            <w:tcW w:w="709" w:type="dxa"/>
            <w:vMerge w:val="restart"/>
            <w:vAlign w:val="center"/>
          </w:tcPr>
          <w:p w14:paraId="3E0E27B8" w14:textId="77777777" w:rsidR="00F9443E" w:rsidRPr="00C71D55" w:rsidRDefault="00F9443E" w:rsidP="00F9443E">
            <w:pPr>
              <w:spacing w:line="259" w:lineRule="auto"/>
              <w:jc w:val="center"/>
              <w:rPr>
                <w:rFonts w:eastAsia="Calibri"/>
                <w:b/>
                <w:sz w:val="24"/>
                <w:szCs w:val="24"/>
                <w:lang w:val="en-US" w:eastAsia="en-US"/>
              </w:rPr>
            </w:pPr>
            <w:r w:rsidRPr="00C71D55">
              <w:rPr>
                <w:rFonts w:eastAsia="Calibri"/>
                <w:b/>
                <w:sz w:val="24"/>
                <w:szCs w:val="24"/>
                <w:lang w:val="en-US" w:eastAsia="en-US"/>
              </w:rPr>
              <w:t>STT</w:t>
            </w:r>
          </w:p>
        </w:tc>
        <w:tc>
          <w:tcPr>
            <w:tcW w:w="1219" w:type="dxa"/>
            <w:vMerge w:val="restart"/>
            <w:vAlign w:val="center"/>
          </w:tcPr>
          <w:p w14:paraId="40169642" w14:textId="77777777" w:rsidR="00F9443E" w:rsidRPr="00C71D55" w:rsidRDefault="00F9443E" w:rsidP="00F9443E">
            <w:pPr>
              <w:spacing w:line="259" w:lineRule="auto"/>
              <w:jc w:val="center"/>
              <w:rPr>
                <w:rFonts w:eastAsia="Calibri"/>
                <w:b/>
                <w:sz w:val="24"/>
                <w:szCs w:val="24"/>
                <w:lang w:val="en-US" w:eastAsia="en-US"/>
              </w:rPr>
            </w:pPr>
            <w:r w:rsidRPr="00C71D55">
              <w:rPr>
                <w:rFonts w:eastAsia="Calibri"/>
                <w:b/>
                <w:sz w:val="24"/>
                <w:szCs w:val="24"/>
                <w:lang w:val="en-US" w:eastAsia="en-US"/>
              </w:rPr>
              <w:t>Mã số</w:t>
            </w:r>
            <w:r w:rsidRPr="00C71D55">
              <w:rPr>
                <w:rFonts w:eastAsia="Calibri"/>
                <w:b/>
                <w:sz w:val="24"/>
                <w:szCs w:val="24"/>
                <w:lang w:val="en-US" w:eastAsia="en-US"/>
              </w:rPr>
              <w:br/>
              <w:t>hồ sơ TTHC</w:t>
            </w:r>
          </w:p>
        </w:tc>
        <w:tc>
          <w:tcPr>
            <w:tcW w:w="2426" w:type="dxa"/>
            <w:vMerge w:val="restart"/>
            <w:vAlign w:val="center"/>
          </w:tcPr>
          <w:p w14:paraId="3D8F48B4" w14:textId="77777777" w:rsidR="00F9443E" w:rsidRPr="00C71D55" w:rsidRDefault="00F9443E" w:rsidP="00F9443E">
            <w:pPr>
              <w:spacing w:line="259" w:lineRule="auto"/>
              <w:jc w:val="center"/>
              <w:rPr>
                <w:rFonts w:eastAsia="Calibri"/>
                <w:b/>
                <w:sz w:val="24"/>
                <w:szCs w:val="24"/>
                <w:lang w:val="en-US" w:eastAsia="en-US"/>
              </w:rPr>
            </w:pPr>
            <w:r w:rsidRPr="00C71D55">
              <w:rPr>
                <w:rFonts w:eastAsia="Calibri"/>
                <w:b/>
                <w:sz w:val="24"/>
                <w:szCs w:val="24"/>
                <w:lang w:val="en-US" w:eastAsia="en-US"/>
              </w:rPr>
              <w:t>Tên thủ tục hành chính bị thay thế</w:t>
            </w:r>
          </w:p>
        </w:tc>
        <w:tc>
          <w:tcPr>
            <w:tcW w:w="1825" w:type="dxa"/>
            <w:vMerge w:val="restart"/>
            <w:vAlign w:val="center"/>
          </w:tcPr>
          <w:p w14:paraId="3CE4FC5B" w14:textId="77777777" w:rsidR="00F9443E" w:rsidRPr="00C71D55" w:rsidRDefault="00F9443E" w:rsidP="00F9443E">
            <w:pPr>
              <w:spacing w:line="259" w:lineRule="auto"/>
              <w:jc w:val="center"/>
              <w:rPr>
                <w:rFonts w:eastAsia="Calibri"/>
                <w:b/>
                <w:sz w:val="24"/>
                <w:szCs w:val="24"/>
                <w:lang w:val="en-US" w:eastAsia="en-US"/>
              </w:rPr>
            </w:pPr>
            <w:r w:rsidRPr="00C71D55">
              <w:rPr>
                <w:rFonts w:eastAsia="Calibri"/>
                <w:b/>
                <w:sz w:val="24"/>
                <w:szCs w:val="24"/>
                <w:lang w:val="en-US" w:eastAsia="en-US"/>
              </w:rPr>
              <w:t>Tên thủ tục hành chính</w:t>
            </w:r>
          </w:p>
        </w:tc>
        <w:tc>
          <w:tcPr>
            <w:tcW w:w="966" w:type="dxa"/>
            <w:vMerge w:val="restart"/>
            <w:vAlign w:val="center"/>
          </w:tcPr>
          <w:p w14:paraId="37B1F62B" w14:textId="77777777" w:rsidR="00F9443E" w:rsidRPr="00C71D55" w:rsidRDefault="00F9443E" w:rsidP="00F9443E">
            <w:pPr>
              <w:spacing w:line="259" w:lineRule="auto"/>
              <w:jc w:val="center"/>
              <w:rPr>
                <w:rFonts w:eastAsia="Calibri"/>
                <w:b/>
                <w:sz w:val="24"/>
                <w:szCs w:val="24"/>
                <w:lang w:val="en-US" w:eastAsia="en-US"/>
              </w:rPr>
            </w:pPr>
            <w:r w:rsidRPr="00C71D55">
              <w:rPr>
                <w:rFonts w:eastAsia="Calibri"/>
                <w:b/>
                <w:sz w:val="24"/>
                <w:szCs w:val="24"/>
                <w:lang w:val="en-US" w:eastAsia="en-US"/>
              </w:rPr>
              <w:t>Thời hạn</w:t>
            </w:r>
            <w:r w:rsidRPr="00C71D55">
              <w:rPr>
                <w:rFonts w:eastAsia="Calibri"/>
                <w:b/>
                <w:sz w:val="24"/>
                <w:szCs w:val="24"/>
                <w:lang w:val="en-US" w:eastAsia="en-US"/>
              </w:rPr>
              <w:br/>
              <w:t>giải quyết</w:t>
            </w:r>
          </w:p>
        </w:tc>
        <w:tc>
          <w:tcPr>
            <w:tcW w:w="1565" w:type="dxa"/>
            <w:vMerge w:val="restart"/>
            <w:vAlign w:val="center"/>
          </w:tcPr>
          <w:p w14:paraId="413D918F" w14:textId="77777777" w:rsidR="00F9443E" w:rsidRPr="00C71D55" w:rsidRDefault="00F9443E" w:rsidP="00F9443E">
            <w:pPr>
              <w:spacing w:line="259" w:lineRule="auto"/>
              <w:jc w:val="center"/>
              <w:rPr>
                <w:rFonts w:eastAsia="Calibri"/>
                <w:b/>
                <w:sz w:val="24"/>
                <w:szCs w:val="24"/>
                <w:lang w:val="en-US" w:eastAsia="en-US"/>
              </w:rPr>
            </w:pPr>
            <w:r w:rsidRPr="00C71D55">
              <w:rPr>
                <w:rFonts w:eastAsia="Calibri"/>
                <w:b/>
                <w:sz w:val="24"/>
                <w:szCs w:val="24"/>
                <w:lang w:val="en-US" w:eastAsia="en-US"/>
              </w:rPr>
              <w:t>Địa điểm thực hiện</w:t>
            </w:r>
          </w:p>
        </w:tc>
        <w:tc>
          <w:tcPr>
            <w:tcW w:w="911" w:type="dxa"/>
            <w:vMerge w:val="restart"/>
            <w:vAlign w:val="center"/>
          </w:tcPr>
          <w:p w14:paraId="7205EECB" w14:textId="77777777" w:rsidR="00F9443E" w:rsidRPr="00C71D55" w:rsidRDefault="00F9443E" w:rsidP="00F9443E">
            <w:pPr>
              <w:spacing w:line="259" w:lineRule="auto"/>
              <w:jc w:val="center"/>
              <w:rPr>
                <w:rFonts w:eastAsia="Calibri"/>
                <w:b/>
                <w:sz w:val="24"/>
                <w:szCs w:val="24"/>
                <w:lang w:val="en-US" w:eastAsia="en-US"/>
              </w:rPr>
            </w:pPr>
            <w:r w:rsidRPr="00C71D55">
              <w:rPr>
                <w:rFonts w:eastAsia="Calibri"/>
                <w:b/>
                <w:sz w:val="24"/>
                <w:szCs w:val="24"/>
                <w:lang w:val="en-US" w:eastAsia="en-US"/>
              </w:rPr>
              <w:t>Phí, lệ phí (đồng)</w:t>
            </w:r>
          </w:p>
        </w:tc>
        <w:tc>
          <w:tcPr>
            <w:tcW w:w="1322" w:type="dxa"/>
            <w:vMerge w:val="restart"/>
            <w:vAlign w:val="center"/>
          </w:tcPr>
          <w:p w14:paraId="68A6C566" w14:textId="77777777" w:rsidR="00F9443E" w:rsidRPr="00C71D55" w:rsidRDefault="00F9443E" w:rsidP="00F9443E">
            <w:pPr>
              <w:spacing w:line="259" w:lineRule="auto"/>
              <w:jc w:val="center"/>
              <w:rPr>
                <w:rFonts w:eastAsia="Calibri"/>
                <w:b/>
                <w:sz w:val="24"/>
                <w:szCs w:val="24"/>
                <w:lang w:val="en-US" w:eastAsia="en-US"/>
              </w:rPr>
            </w:pPr>
            <w:r w:rsidRPr="00C71D55">
              <w:rPr>
                <w:rFonts w:eastAsia="Calibri"/>
                <w:b/>
                <w:sz w:val="24"/>
                <w:szCs w:val="24"/>
                <w:lang w:val="en-US" w:eastAsia="en-US"/>
              </w:rPr>
              <w:t>Tên VBQPPL quy định nội dung thay thế</w:t>
            </w:r>
          </w:p>
        </w:tc>
        <w:tc>
          <w:tcPr>
            <w:tcW w:w="2666" w:type="dxa"/>
            <w:gridSpan w:val="2"/>
            <w:vAlign w:val="center"/>
          </w:tcPr>
          <w:p w14:paraId="60EFCA5F" w14:textId="77777777" w:rsidR="00F9443E" w:rsidRPr="00C71D55" w:rsidRDefault="00F9443E" w:rsidP="00F9443E">
            <w:pPr>
              <w:spacing w:line="259" w:lineRule="auto"/>
              <w:jc w:val="center"/>
              <w:rPr>
                <w:rFonts w:eastAsia="Calibri"/>
                <w:b/>
                <w:sz w:val="24"/>
                <w:szCs w:val="24"/>
                <w:lang w:val="en-US" w:eastAsia="en-US"/>
              </w:rPr>
            </w:pPr>
            <w:r w:rsidRPr="00C71D55">
              <w:rPr>
                <w:rFonts w:eastAsia="Calibri"/>
                <w:b/>
                <w:sz w:val="24"/>
                <w:szCs w:val="24"/>
                <w:lang w:val="en-US" w:eastAsia="en-US"/>
              </w:rPr>
              <w:t>Cách thức thực hiện</w:t>
            </w:r>
          </w:p>
        </w:tc>
        <w:tc>
          <w:tcPr>
            <w:tcW w:w="1487" w:type="dxa"/>
            <w:vMerge w:val="restart"/>
            <w:vAlign w:val="center"/>
          </w:tcPr>
          <w:p w14:paraId="6A338310" w14:textId="77777777" w:rsidR="00F9443E" w:rsidRPr="00C71D55" w:rsidRDefault="00F9443E" w:rsidP="00F9443E">
            <w:pPr>
              <w:spacing w:line="259" w:lineRule="auto"/>
              <w:jc w:val="center"/>
              <w:rPr>
                <w:rFonts w:eastAsia="Calibri"/>
                <w:b/>
                <w:sz w:val="24"/>
                <w:szCs w:val="24"/>
                <w:lang w:val="en-US" w:eastAsia="en-US"/>
              </w:rPr>
            </w:pPr>
            <w:r w:rsidRPr="00C71D55">
              <w:rPr>
                <w:rFonts w:eastAsia="Calibri"/>
                <w:b/>
                <w:sz w:val="24"/>
                <w:szCs w:val="24"/>
                <w:lang w:val="en-US" w:eastAsia="en-US"/>
              </w:rPr>
              <w:t xml:space="preserve">Cơ quan </w:t>
            </w:r>
          </w:p>
          <w:p w14:paraId="5537F3DF" w14:textId="77777777" w:rsidR="00F9443E" w:rsidRPr="00C71D55" w:rsidRDefault="00F9443E" w:rsidP="00F9443E">
            <w:pPr>
              <w:spacing w:line="259" w:lineRule="auto"/>
              <w:jc w:val="center"/>
              <w:rPr>
                <w:rFonts w:eastAsia="Calibri"/>
                <w:b/>
                <w:sz w:val="24"/>
                <w:szCs w:val="24"/>
                <w:lang w:val="en-US" w:eastAsia="en-US"/>
              </w:rPr>
            </w:pPr>
            <w:r w:rsidRPr="00C71D55">
              <w:rPr>
                <w:rFonts w:eastAsia="Calibri"/>
                <w:b/>
                <w:sz w:val="24"/>
                <w:szCs w:val="24"/>
                <w:lang w:val="en-US" w:eastAsia="en-US"/>
              </w:rPr>
              <w:t>thực hiện</w:t>
            </w:r>
          </w:p>
        </w:tc>
      </w:tr>
      <w:tr w:rsidR="00F9443E" w:rsidRPr="00C71D55" w14:paraId="3C78CB95" w14:textId="77777777" w:rsidTr="00A57942">
        <w:trPr>
          <w:trHeight w:val="1328"/>
          <w:tblHeader/>
          <w:jc w:val="center"/>
        </w:trPr>
        <w:tc>
          <w:tcPr>
            <w:tcW w:w="709" w:type="dxa"/>
            <w:vMerge/>
            <w:tcBorders>
              <w:bottom w:val="single" w:sz="4" w:space="0" w:color="auto"/>
            </w:tcBorders>
            <w:vAlign w:val="center"/>
          </w:tcPr>
          <w:p w14:paraId="6103B25A" w14:textId="77777777" w:rsidR="00F9443E" w:rsidRPr="00C71D55" w:rsidRDefault="00F9443E" w:rsidP="00F9443E">
            <w:pPr>
              <w:widowControl w:val="0"/>
              <w:pBdr>
                <w:top w:val="nil"/>
                <w:left w:val="nil"/>
                <w:bottom w:val="nil"/>
                <w:right w:val="nil"/>
                <w:between w:val="nil"/>
              </w:pBdr>
              <w:spacing w:line="276" w:lineRule="auto"/>
              <w:rPr>
                <w:rFonts w:eastAsia="Calibri"/>
                <w:b/>
                <w:sz w:val="24"/>
                <w:szCs w:val="24"/>
                <w:lang w:val="en-US" w:eastAsia="en-US"/>
              </w:rPr>
            </w:pPr>
          </w:p>
        </w:tc>
        <w:tc>
          <w:tcPr>
            <w:tcW w:w="1219" w:type="dxa"/>
            <w:vMerge/>
            <w:tcBorders>
              <w:bottom w:val="single" w:sz="4" w:space="0" w:color="auto"/>
            </w:tcBorders>
            <w:vAlign w:val="center"/>
          </w:tcPr>
          <w:p w14:paraId="65DE13F0" w14:textId="77777777" w:rsidR="00F9443E" w:rsidRPr="00C71D55" w:rsidRDefault="00F9443E" w:rsidP="00F9443E">
            <w:pPr>
              <w:widowControl w:val="0"/>
              <w:pBdr>
                <w:top w:val="nil"/>
                <w:left w:val="nil"/>
                <w:bottom w:val="nil"/>
                <w:right w:val="nil"/>
                <w:between w:val="nil"/>
              </w:pBdr>
              <w:spacing w:line="276" w:lineRule="auto"/>
              <w:rPr>
                <w:rFonts w:eastAsia="Calibri"/>
                <w:b/>
                <w:sz w:val="24"/>
                <w:szCs w:val="24"/>
                <w:lang w:val="en-US" w:eastAsia="en-US"/>
              </w:rPr>
            </w:pPr>
          </w:p>
        </w:tc>
        <w:tc>
          <w:tcPr>
            <w:tcW w:w="2426" w:type="dxa"/>
            <w:vMerge/>
            <w:tcBorders>
              <w:bottom w:val="single" w:sz="4" w:space="0" w:color="auto"/>
            </w:tcBorders>
            <w:vAlign w:val="center"/>
          </w:tcPr>
          <w:p w14:paraId="13AFD7F3" w14:textId="77777777" w:rsidR="00F9443E" w:rsidRPr="00C71D55" w:rsidRDefault="00F9443E" w:rsidP="00F9443E">
            <w:pPr>
              <w:widowControl w:val="0"/>
              <w:pBdr>
                <w:top w:val="nil"/>
                <w:left w:val="nil"/>
                <w:bottom w:val="nil"/>
                <w:right w:val="nil"/>
                <w:between w:val="nil"/>
              </w:pBdr>
              <w:spacing w:line="276" w:lineRule="auto"/>
              <w:rPr>
                <w:rFonts w:eastAsia="Calibri"/>
                <w:b/>
                <w:sz w:val="24"/>
                <w:szCs w:val="24"/>
                <w:lang w:val="en-US" w:eastAsia="en-US"/>
              </w:rPr>
            </w:pPr>
          </w:p>
        </w:tc>
        <w:tc>
          <w:tcPr>
            <w:tcW w:w="1825" w:type="dxa"/>
            <w:vMerge/>
            <w:tcBorders>
              <w:bottom w:val="single" w:sz="4" w:space="0" w:color="auto"/>
            </w:tcBorders>
          </w:tcPr>
          <w:p w14:paraId="5BFC3F1F" w14:textId="77777777" w:rsidR="00F9443E" w:rsidRPr="00C71D55" w:rsidRDefault="00F9443E" w:rsidP="00F9443E">
            <w:pPr>
              <w:widowControl w:val="0"/>
              <w:pBdr>
                <w:top w:val="nil"/>
                <w:left w:val="nil"/>
                <w:bottom w:val="nil"/>
                <w:right w:val="nil"/>
                <w:between w:val="nil"/>
              </w:pBdr>
              <w:spacing w:line="276" w:lineRule="auto"/>
              <w:rPr>
                <w:rFonts w:eastAsia="Calibri"/>
                <w:b/>
                <w:sz w:val="24"/>
                <w:szCs w:val="24"/>
                <w:lang w:val="en-US" w:eastAsia="en-US"/>
              </w:rPr>
            </w:pPr>
          </w:p>
        </w:tc>
        <w:tc>
          <w:tcPr>
            <w:tcW w:w="966" w:type="dxa"/>
            <w:vMerge/>
            <w:tcBorders>
              <w:bottom w:val="single" w:sz="4" w:space="0" w:color="auto"/>
            </w:tcBorders>
            <w:vAlign w:val="center"/>
          </w:tcPr>
          <w:p w14:paraId="770E6ACA" w14:textId="77777777" w:rsidR="00F9443E" w:rsidRPr="00C71D55" w:rsidRDefault="00F9443E" w:rsidP="00F9443E">
            <w:pPr>
              <w:widowControl w:val="0"/>
              <w:pBdr>
                <w:top w:val="nil"/>
                <w:left w:val="nil"/>
                <w:bottom w:val="nil"/>
                <w:right w:val="nil"/>
                <w:between w:val="nil"/>
              </w:pBdr>
              <w:spacing w:line="276" w:lineRule="auto"/>
              <w:rPr>
                <w:rFonts w:eastAsia="Calibri"/>
                <w:b/>
                <w:sz w:val="24"/>
                <w:szCs w:val="24"/>
                <w:lang w:val="en-US" w:eastAsia="en-US"/>
              </w:rPr>
            </w:pPr>
          </w:p>
        </w:tc>
        <w:tc>
          <w:tcPr>
            <w:tcW w:w="1565" w:type="dxa"/>
            <w:vMerge/>
            <w:tcBorders>
              <w:bottom w:val="single" w:sz="4" w:space="0" w:color="auto"/>
            </w:tcBorders>
            <w:vAlign w:val="center"/>
          </w:tcPr>
          <w:p w14:paraId="7F23C21D" w14:textId="77777777" w:rsidR="00F9443E" w:rsidRPr="00C71D55" w:rsidRDefault="00F9443E" w:rsidP="00F9443E">
            <w:pPr>
              <w:widowControl w:val="0"/>
              <w:pBdr>
                <w:top w:val="nil"/>
                <w:left w:val="nil"/>
                <w:bottom w:val="nil"/>
                <w:right w:val="nil"/>
                <w:between w:val="nil"/>
              </w:pBdr>
              <w:spacing w:line="276" w:lineRule="auto"/>
              <w:rPr>
                <w:rFonts w:eastAsia="Calibri"/>
                <w:b/>
                <w:sz w:val="24"/>
                <w:szCs w:val="24"/>
                <w:lang w:val="en-US" w:eastAsia="en-US"/>
              </w:rPr>
            </w:pPr>
          </w:p>
        </w:tc>
        <w:tc>
          <w:tcPr>
            <w:tcW w:w="911" w:type="dxa"/>
            <w:vMerge/>
            <w:tcBorders>
              <w:bottom w:val="single" w:sz="4" w:space="0" w:color="auto"/>
            </w:tcBorders>
            <w:vAlign w:val="center"/>
          </w:tcPr>
          <w:p w14:paraId="19DAC0C2" w14:textId="77777777" w:rsidR="00F9443E" w:rsidRPr="00C71D55" w:rsidRDefault="00F9443E" w:rsidP="00F9443E">
            <w:pPr>
              <w:widowControl w:val="0"/>
              <w:pBdr>
                <w:top w:val="nil"/>
                <w:left w:val="nil"/>
                <w:bottom w:val="nil"/>
                <w:right w:val="nil"/>
                <w:between w:val="nil"/>
              </w:pBdr>
              <w:spacing w:line="276" w:lineRule="auto"/>
              <w:rPr>
                <w:rFonts w:eastAsia="Calibri"/>
                <w:b/>
                <w:sz w:val="24"/>
                <w:szCs w:val="24"/>
                <w:lang w:val="en-US" w:eastAsia="en-US"/>
              </w:rPr>
            </w:pPr>
          </w:p>
        </w:tc>
        <w:tc>
          <w:tcPr>
            <w:tcW w:w="1322" w:type="dxa"/>
            <w:vMerge/>
            <w:tcBorders>
              <w:bottom w:val="single" w:sz="4" w:space="0" w:color="auto"/>
            </w:tcBorders>
            <w:vAlign w:val="center"/>
          </w:tcPr>
          <w:p w14:paraId="78218D71" w14:textId="77777777" w:rsidR="00F9443E" w:rsidRPr="00C71D55" w:rsidRDefault="00F9443E" w:rsidP="00F9443E">
            <w:pPr>
              <w:widowControl w:val="0"/>
              <w:pBdr>
                <w:top w:val="nil"/>
                <w:left w:val="nil"/>
                <w:bottom w:val="nil"/>
                <w:right w:val="nil"/>
                <w:between w:val="nil"/>
              </w:pBdr>
              <w:spacing w:line="276" w:lineRule="auto"/>
              <w:rPr>
                <w:rFonts w:eastAsia="Calibri"/>
                <w:b/>
                <w:sz w:val="24"/>
                <w:szCs w:val="24"/>
                <w:lang w:val="en-US" w:eastAsia="en-US"/>
              </w:rPr>
            </w:pPr>
          </w:p>
        </w:tc>
        <w:tc>
          <w:tcPr>
            <w:tcW w:w="1336" w:type="dxa"/>
            <w:tcBorders>
              <w:bottom w:val="single" w:sz="4" w:space="0" w:color="auto"/>
            </w:tcBorders>
            <w:vAlign w:val="center"/>
          </w:tcPr>
          <w:p w14:paraId="3A3C2661" w14:textId="77777777" w:rsidR="00F9443E" w:rsidRPr="00C71D55" w:rsidRDefault="00F9443E" w:rsidP="00F9443E">
            <w:pPr>
              <w:spacing w:line="259" w:lineRule="auto"/>
              <w:jc w:val="center"/>
              <w:rPr>
                <w:rFonts w:eastAsia="Calibri"/>
                <w:b/>
                <w:sz w:val="24"/>
                <w:szCs w:val="24"/>
                <w:lang w:val="en-US" w:eastAsia="en-US"/>
              </w:rPr>
            </w:pPr>
            <w:r w:rsidRPr="00C71D55">
              <w:rPr>
                <w:rFonts w:eastAsia="Calibri"/>
                <w:b/>
                <w:sz w:val="24"/>
                <w:szCs w:val="24"/>
                <w:lang w:val="en-US" w:eastAsia="en-US"/>
              </w:rPr>
              <w:t>Nộp hồ sơ</w:t>
            </w:r>
          </w:p>
        </w:tc>
        <w:tc>
          <w:tcPr>
            <w:tcW w:w="1330" w:type="dxa"/>
            <w:tcBorders>
              <w:bottom w:val="single" w:sz="4" w:space="0" w:color="auto"/>
            </w:tcBorders>
            <w:vAlign w:val="center"/>
          </w:tcPr>
          <w:p w14:paraId="30993AAB" w14:textId="77777777" w:rsidR="00F9443E" w:rsidRPr="00C71D55" w:rsidRDefault="00F9443E" w:rsidP="00F9443E">
            <w:pPr>
              <w:spacing w:line="259" w:lineRule="auto"/>
              <w:jc w:val="center"/>
              <w:rPr>
                <w:rFonts w:eastAsia="Calibri"/>
                <w:b/>
                <w:sz w:val="24"/>
                <w:szCs w:val="24"/>
                <w:lang w:val="en-US" w:eastAsia="en-US"/>
              </w:rPr>
            </w:pPr>
            <w:r w:rsidRPr="00C71D55">
              <w:rPr>
                <w:rFonts w:eastAsia="Calibri"/>
                <w:b/>
                <w:sz w:val="24"/>
                <w:szCs w:val="24"/>
                <w:lang w:val="en-US" w:eastAsia="en-US"/>
              </w:rPr>
              <w:t>Trả hồ sơ</w:t>
            </w:r>
          </w:p>
        </w:tc>
        <w:tc>
          <w:tcPr>
            <w:tcW w:w="1487" w:type="dxa"/>
            <w:vMerge/>
            <w:tcBorders>
              <w:bottom w:val="single" w:sz="4" w:space="0" w:color="auto"/>
            </w:tcBorders>
          </w:tcPr>
          <w:p w14:paraId="016C8D63" w14:textId="77777777" w:rsidR="00F9443E" w:rsidRPr="00C71D55" w:rsidRDefault="00F9443E" w:rsidP="00F9443E">
            <w:pPr>
              <w:spacing w:line="259" w:lineRule="auto"/>
              <w:jc w:val="center"/>
              <w:rPr>
                <w:rFonts w:eastAsia="Calibri"/>
                <w:b/>
                <w:sz w:val="24"/>
                <w:szCs w:val="24"/>
                <w:lang w:val="en-US" w:eastAsia="en-US"/>
              </w:rPr>
            </w:pPr>
          </w:p>
        </w:tc>
      </w:tr>
      <w:tr w:rsidR="00F9443E" w:rsidRPr="00C71D55" w14:paraId="4D1026B9" w14:textId="77777777" w:rsidTr="00A57942">
        <w:trPr>
          <w:trHeight w:val="559"/>
          <w:jc w:val="center"/>
        </w:trPr>
        <w:tc>
          <w:tcPr>
            <w:tcW w:w="15096" w:type="dxa"/>
            <w:gridSpan w:val="11"/>
            <w:tcBorders>
              <w:top w:val="single" w:sz="4" w:space="0" w:color="auto"/>
            </w:tcBorders>
            <w:vAlign w:val="center"/>
          </w:tcPr>
          <w:p w14:paraId="0126EAF3" w14:textId="77777777" w:rsidR="00F9443E" w:rsidRPr="00C71D55" w:rsidRDefault="00F9443E" w:rsidP="00F9443E">
            <w:pPr>
              <w:spacing w:before="120" w:after="120" w:line="259" w:lineRule="auto"/>
              <w:ind w:left="360"/>
              <w:contextualSpacing/>
              <w:rPr>
                <w:b/>
                <w:sz w:val="24"/>
                <w:szCs w:val="24"/>
              </w:rPr>
            </w:pPr>
            <w:r w:rsidRPr="00C71D55">
              <w:rPr>
                <w:b/>
                <w:sz w:val="24"/>
                <w:szCs w:val="24"/>
              </w:rPr>
              <w:t xml:space="preserve">Danh mục thủ tục hành chính được thay thế </w:t>
            </w:r>
          </w:p>
        </w:tc>
      </w:tr>
      <w:tr w:rsidR="00F9443E" w:rsidRPr="00C71D55" w14:paraId="0B9DA387" w14:textId="77777777" w:rsidTr="00A57942">
        <w:trPr>
          <w:trHeight w:val="776"/>
          <w:jc w:val="center"/>
        </w:trPr>
        <w:tc>
          <w:tcPr>
            <w:tcW w:w="709" w:type="dxa"/>
            <w:vMerge w:val="restart"/>
            <w:tcBorders>
              <w:top w:val="single" w:sz="4" w:space="0" w:color="auto"/>
            </w:tcBorders>
            <w:vAlign w:val="center"/>
          </w:tcPr>
          <w:p w14:paraId="7FAA54C1" w14:textId="77777777" w:rsidR="00F9443E" w:rsidRPr="00C71D55" w:rsidRDefault="00F9443E" w:rsidP="00F9443E">
            <w:pPr>
              <w:spacing w:before="360" w:after="360" w:line="259" w:lineRule="auto"/>
              <w:jc w:val="center"/>
              <w:rPr>
                <w:rFonts w:eastAsia="Calibri"/>
                <w:sz w:val="24"/>
                <w:szCs w:val="24"/>
                <w:lang w:val="en-US" w:eastAsia="en-US"/>
              </w:rPr>
            </w:pPr>
            <w:r w:rsidRPr="00C71D55">
              <w:rPr>
                <w:rFonts w:eastAsia="Calibri"/>
                <w:sz w:val="24"/>
                <w:szCs w:val="24"/>
                <w:lang w:val="en-US" w:eastAsia="en-US"/>
              </w:rPr>
              <w:lastRenderedPageBreak/>
              <w:t>1</w:t>
            </w:r>
          </w:p>
        </w:tc>
        <w:tc>
          <w:tcPr>
            <w:tcW w:w="1219" w:type="dxa"/>
            <w:vMerge w:val="restart"/>
            <w:tcBorders>
              <w:top w:val="single" w:sz="4" w:space="0" w:color="auto"/>
            </w:tcBorders>
            <w:vAlign w:val="center"/>
          </w:tcPr>
          <w:p w14:paraId="44827BB4" w14:textId="77777777" w:rsidR="00F9443E" w:rsidRPr="00C71D55" w:rsidRDefault="00057976" w:rsidP="00F9443E">
            <w:pPr>
              <w:spacing w:before="360" w:after="360" w:line="259" w:lineRule="auto"/>
              <w:jc w:val="center"/>
              <w:rPr>
                <w:rFonts w:eastAsia="Calibri"/>
                <w:spacing w:val="-2"/>
                <w:sz w:val="24"/>
                <w:szCs w:val="24"/>
                <w:lang w:val="en-US" w:eastAsia="en-US"/>
              </w:rPr>
            </w:pPr>
            <w:hyperlink r:id="rId28" w:history="1">
              <w:r w:rsidR="00F9443E" w:rsidRPr="00C71D55">
                <w:rPr>
                  <w:rFonts w:eastAsia="Calibri"/>
                  <w:spacing w:val="-2"/>
                  <w:sz w:val="24"/>
                  <w:szCs w:val="24"/>
                  <w:lang w:val="en-US" w:eastAsia="en-US"/>
                </w:rPr>
                <w:t>2.001921</w:t>
              </w:r>
            </w:hyperlink>
          </w:p>
        </w:tc>
        <w:tc>
          <w:tcPr>
            <w:tcW w:w="2426" w:type="dxa"/>
            <w:tcBorders>
              <w:top w:val="single" w:sz="4" w:space="0" w:color="auto"/>
            </w:tcBorders>
            <w:vAlign w:val="center"/>
          </w:tcPr>
          <w:p w14:paraId="5CD09183" w14:textId="77777777" w:rsidR="00F9443E" w:rsidRPr="00C71D55" w:rsidRDefault="00F9443E" w:rsidP="00F9443E">
            <w:pPr>
              <w:spacing w:before="120" w:after="120" w:line="259" w:lineRule="auto"/>
              <w:ind w:firstLine="218"/>
              <w:jc w:val="center"/>
              <w:rPr>
                <w:rFonts w:eastAsia="Calibri"/>
                <w:sz w:val="24"/>
                <w:szCs w:val="24"/>
                <w:lang w:val="en-US" w:eastAsia="en-US"/>
              </w:rPr>
            </w:pPr>
            <w:r w:rsidRPr="00C71D55">
              <w:rPr>
                <w:rFonts w:eastAsia="Calibri"/>
                <w:sz w:val="24"/>
                <w:szCs w:val="24"/>
                <w:lang w:val="en-US" w:eastAsia="en-US"/>
              </w:rPr>
              <w:t xml:space="preserve">Chấp thuận xây dựng công  trình  thiết  yếu trong phạm vi bảo vệ kết cấu hạ tầng giao thông  đường  bộ  của quốc lộ, đường bộ cao tốc đang khai thác thuộc phạm vi quản lý của Bộ Giao thông vận tải (mã số </w:t>
            </w:r>
            <w:r w:rsidRPr="00C71D55">
              <w:rPr>
                <w:rFonts w:eastAsia="Calibri"/>
                <w:spacing w:val="-2"/>
                <w:sz w:val="24"/>
                <w:szCs w:val="24"/>
                <w:lang w:val="en-US" w:eastAsia="en-US"/>
              </w:rPr>
              <w:t>2.001921)</w:t>
            </w:r>
          </w:p>
        </w:tc>
        <w:tc>
          <w:tcPr>
            <w:tcW w:w="1825" w:type="dxa"/>
            <w:vMerge w:val="restart"/>
            <w:tcBorders>
              <w:top w:val="single" w:sz="4" w:space="0" w:color="auto"/>
            </w:tcBorders>
            <w:vAlign w:val="center"/>
          </w:tcPr>
          <w:p w14:paraId="486B48B9" w14:textId="77777777" w:rsidR="00F9443E" w:rsidRPr="00C71D55" w:rsidRDefault="00F9443E" w:rsidP="00F9443E">
            <w:pPr>
              <w:spacing w:before="120" w:after="120" w:line="259" w:lineRule="auto"/>
              <w:ind w:firstLine="138"/>
              <w:jc w:val="center"/>
              <w:rPr>
                <w:rFonts w:eastAsia="Calibri"/>
                <w:sz w:val="24"/>
                <w:szCs w:val="24"/>
                <w:lang w:val="en-US" w:eastAsia="en-US"/>
              </w:rPr>
            </w:pPr>
            <w:r w:rsidRPr="00C71D55">
              <w:rPr>
                <w:rFonts w:eastAsia="Calibri"/>
                <w:sz w:val="24"/>
                <w:szCs w:val="24"/>
                <w:lang w:val="en-US" w:eastAsia="en-US"/>
              </w:rPr>
              <w:t xml:space="preserve">Chấp thuận vị trí, quy mô, kích thước, phương án tổ chức thi công biển quảng cáo, biển thông tin cổ động, tuyên truyền chính trị; chấp thuận xây dựng, lắp đặt công trình hạ tầng, công trình hạ tầng kỹ thuật sử dụng chung trong phạm vi bảo vệ kết cấu hạ tầng đường bộ; chấp thuận gia cường công trình đường bộ khi cần thiết để cho phép xe quá khổ giới hạn, xe quá tải trọng, xe bánh xích lưu hành trên đường </w:t>
            </w:r>
            <w:r w:rsidRPr="00C71D55">
              <w:rPr>
                <w:rFonts w:eastAsia="Calibri"/>
                <w:sz w:val="24"/>
                <w:szCs w:val="24"/>
                <w:lang w:val="en-US" w:eastAsia="en-US"/>
              </w:rPr>
              <w:lastRenderedPageBreak/>
              <w:t>bộ</w:t>
            </w:r>
          </w:p>
        </w:tc>
        <w:tc>
          <w:tcPr>
            <w:tcW w:w="966" w:type="dxa"/>
            <w:vMerge w:val="restart"/>
            <w:tcBorders>
              <w:top w:val="single" w:sz="4" w:space="0" w:color="auto"/>
            </w:tcBorders>
            <w:vAlign w:val="center"/>
          </w:tcPr>
          <w:p w14:paraId="56D1BDE4" w14:textId="77777777" w:rsidR="00F9443E" w:rsidRPr="00C71D55" w:rsidRDefault="00F9443E" w:rsidP="00F9443E">
            <w:pPr>
              <w:spacing w:before="120" w:after="120" w:line="259" w:lineRule="auto"/>
              <w:jc w:val="center"/>
              <w:rPr>
                <w:rFonts w:eastAsia="Calibri"/>
                <w:sz w:val="24"/>
                <w:szCs w:val="24"/>
                <w:lang w:val="en-US" w:eastAsia="en-US"/>
              </w:rPr>
            </w:pPr>
            <w:r w:rsidRPr="00C71D55">
              <w:rPr>
                <w:rFonts w:eastAsia="Calibri"/>
                <w:sz w:val="24"/>
                <w:szCs w:val="24"/>
                <w:lang w:val="en-US" w:eastAsia="en-US"/>
              </w:rPr>
              <w:lastRenderedPageBreak/>
              <w:t>7 ngày làm việc</w:t>
            </w:r>
          </w:p>
        </w:tc>
        <w:tc>
          <w:tcPr>
            <w:tcW w:w="1565" w:type="dxa"/>
            <w:vMerge w:val="restart"/>
            <w:tcBorders>
              <w:top w:val="single" w:sz="4" w:space="0" w:color="auto"/>
            </w:tcBorders>
            <w:vAlign w:val="center"/>
          </w:tcPr>
          <w:p w14:paraId="476EC81E" w14:textId="77777777" w:rsidR="00F9443E" w:rsidRPr="00C71D55" w:rsidRDefault="00F9443E" w:rsidP="00F9443E">
            <w:pPr>
              <w:spacing w:before="120" w:after="120" w:line="259" w:lineRule="auto"/>
              <w:jc w:val="center"/>
              <w:rPr>
                <w:rFonts w:eastAsia="Calibri"/>
                <w:sz w:val="24"/>
                <w:szCs w:val="24"/>
                <w:lang w:val="en-US" w:eastAsia="en-US"/>
              </w:rPr>
            </w:pPr>
            <w:r w:rsidRPr="00C71D55">
              <w:rPr>
                <w:rFonts w:eastAsia="Calibri"/>
                <w:sz w:val="24"/>
                <w:szCs w:val="24"/>
                <w:lang w:val="en-US" w:eastAsia="en-US"/>
              </w:rPr>
              <w:t>- Trung tâm Hành chính công tỉnh Đồng Tháp;</w:t>
            </w:r>
          </w:p>
          <w:p w14:paraId="7FFFFD23" w14:textId="77777777" w:rsidR="00F9443E" w:rsidRPr="00C71D55" w:rsidRDefault="00F9443E" w:rsidP="00F9443E">
            <w:pPr>
              <w:spacing w:before="120" w:after="120" w:line="259" w:lineRule="auto"/>
              <w:jc w:val="center"/>
              <w:rPr>
                <w:rFonts w:eastAsia="Calibri"/>
                <w:sz w:val="24"/>
                <w:szCs w:val="24"/>
                <w:lang w:val="en-US" w:eastAsia="en-US"/>
              </w:rPr>
            </w:pPr>
            <w:r w:rsidRPr="00C71D55">
              <w:rPr>
                <w:rFonts w:eastAsia="Calibri"/>
                <w:sz w:val="24"/>
                <w:szCs w:val="24"/>
                <w:lang w:val="en-US" w:eastAsia="en-US"/>
              </w:rPr>
              <w:t>- Bộ phận tiếp nhận và trả kết qủa thuộc UBND cấp huyện, UBND cấp xã.</w:t>
            </w:r>
          </w:p>
        </w:tc>
        <w:tc>
          <w:tcPr>
            <w:tcW w:w="911" w:type="dxa"/>
            <w:vMerge w:val="restart"/>
            <w:tcBorders>
              <w:top w:val="single" w:sz="4" w:space="0" w:color="auto"/>
            </w:tcBorders>
            <w:vAlign w:val="center"/>
          </w:tcPr>
          <w:p w14:paraId="1A9F2A8B" w14:textId="77777777" w:rsidR="00F9443E" w:rsidRPr="00C71D55" w:rsidRDefault="00F9443E" w:rsidP="00F9443E">
            <w:pPr>
              <w:spacing w:before="120" w:after="120" w:line="259" w:lineRule="auto"/>
              <w:jc w:val="center"/>
              <w:rPr>
                <w:rFonts w:eastAsia="Calibri"/>
                <w:sz w:val="24"/>
                <w:szCs w:val="24"/>
                <w:lang w:val="en-US" w:eastAsia="en-US"/>
              </w:rPr>
            </w:pPr>
          </w:p>
          <w:p w14:paraId="672FCFAA" w14:textId="77777777" w:rsidR="00F9443E" w:rsidRPr="00C71D55" w:rsidRDefault="00F9443E" w:rsidP="00F9443E">
            <w:pPr>
              <w:spacing w:before="120" w:after="120" w:line="259" w:lineRule="auto"/>
              <w:jc w:val="center"/>
              <w:rPr>
                <w:rFonts w:eastAsia="Calibri"/>
                <w:sz w:val="24"/>
                <w:szCs w:val="24"/>
                <w:lang w:val="en-US" w:eastAsia="en-US"/>
              </w:rPr>
            </w:pPr>
            <w:r w:rsidRPr="00C71D55">
              <w:rPr>
                <w:rFonts w:eastAsia="Calibri"/>
                <w:sz w:val="24"/>
                <w:szCs w:val="24"/>
                <w:lang w:val="en-US" w:eastAsia="en-US"/>
              </w:rPr>
              <w:t>Không có</w:t>
            </w:r>
          </w:p>
        </w:tc>
        <w:tc>
          <w:tcPr>
            <w:tcW w:w="1322" w:type="dxa"/>
            <w:vMerge w:val="restart"/>
            <w:tcBorders>
              <w:top w:val="single" w:sz="4" w:space="0" w:color="auto"/>
            </w:tcBorders>
            <w:vAlign w:val="center"/>
          </w:tcPr>
          <w:p w14:paraId="303E9D4D" w14:textId="77777777" w:rsidR="00F9443E" w:rsidRPr="00C71D55" w:rsidRDefault="00F9443E" w:rsidP="00F9443E">
            <w:pPr>
              <w:spacing w:before="120" w:after="120" w:line="259" w:lineRule="auto"/>
              <w:jc w:val="center"/>
              <w:rPr>
                <w:rFonts w:eastAsia="Calibri"/>
                <w:sz w:val="24"/>
                <w:szCs w:val="24"/>
                <w:lang w:val="en-US" w:eastAsia="en-US"/>
              </w:rPr>
            </w:pPr>
            <w:r w:rsidRPr="00C71D55">
              <w:rPr>
                <w:rFonts w:eastAsia="Calibri"/>
                <w:sz w:val="24"/>
                <w:szCs w:val="24"/>
                <w:lang w:val="en-US" w:eastAsia="en-US"/>
              </w:rPr>
              <w:t xml:space="preserve">Nghị định số 165/2024/NĐ-CP ngày 26/12/2024 của Chính phủ quy định chi tiết, hướng dẫn thi hành một số điều của Luật Đường bộ và Điều 77 Luật Trật tự, an toàn giao thông đường bộ </w:t>
            </w:r>
          </w:p>
          <w:p w14:paraId="6D256611" w14:textId="77777777" w:rsidR="00F9443E" w:rsidRPr="00C71D55" w:rsidRDefault="00F9443E" w:rsidP="00F9443E">
            <w:pPr>
              <w:spacing w:before="120" w:after="120" w:line="259" w:lineRule="auto"/>
              <w:jc w:val="center"/>
              <w:rPr>
                <w:rFonts w:eastAsia="Calibri"/>
                <w:sz w:val="24"/>
                <w:szCs w:val="24"/>
                <w:lang w:val="en-US" w:eastAsia="en-US"/>
              </w:rPr>
            </w:pPr>
            <w:r w:rsidRPr="00C71D55">
              <w:rPr>
                <w:rFonts w:eastAsia="Calibri"/>
                <w:i/>
                <w:sz w:val="24"/>
                <w:szCs w:val="24"/>
                <w:lang w:val="en-US" w:eastAsia="en-US"/>
              </w:rPr>
              <w:t>(Thực hiện theo Điều 18)</w:t>
            </w:r>
          </w:p>
        </w:tc>
        <w:tc>
          <w:tcPr>
            <w:tcW w:w="1336" w:type="dxa"/>
            <w:vMerge w:val="restart"/>
            <w:tcBorders>
              <w:top w:val="single" w:sz="4" w:space="0" w:color="auto"/>
            </w:tcBorders>
            <w:vAlign w:val="center"/>
          </w:tcPr>
          <w:p w14:paraId="4EC984E0" w14:textId="77777777" w:rsidR="00F9443E" w:rsidRPr="00C71D55" w:rsidRDefault="00F9443E" w:rsidP="00F9443E">
            <w:pPr>
              <w:spacing w:before="120" w:after="120" w:line="259" w:lineRule="auto"/>
              <w:jc w:val="both"/>
              <w:rPr>
                <w:rFonts w:eastAsia="Calibri"/>
                <w:sz w:val="24"/>
                <w:szCs w:val="24"/>
                <w:lang w:val="en-US" w:eastAsia="en-US"/>
              </w:rPr>
            </w:pPr>
            <w:r w:rsidRPr="00C71D55">
              <w:rPr>
                <w:rFonts w:eastAsia="Calibri"/>
                <w:sz w:val="24"/>
                <w:szCs w:val="24"/>
                <w:lang w:val="en-US" w:eastAsia="en-US"/>
              </w:rPr>
              <w:t xml:space="preserve">- Trực tiếp; </w:t>
            </w:r>
          </w:p>
          <w:p w14:paraId="23FB5207" w14:textId="77777777" w:rsidR="00F9443E" w:rsidRPr="00C71D55" w:rsidRDefault="00F9443E" w:rsidP="00F9443E">
            <w:pPr>
              <w:spacing w:before="120" w:after="120" w:line="259" w:lineRule="auto"/>
              <w:jc w:val="both"/>
              <w:rPr>
                <w:rFonts w:eastAsia="Calibri"/>
                <w:sz w:val="24"/>
                <w:szCs w:val="24"/>
                <w:lang w:val="en-US" w:eastAsia="en-US"/>
              </w:rPr>
            </w:pPr>
            <w:r w:rsidRPr="00C71D55">
              <w:rPr>
                <w:rFonts w:eastAsia="Calibri"/>
                <w:sz w:val="24"/>
                <w:szCs w:val="24"/>
                <w:lang w:val="en-US" w:eastAsia="en-US"/>
              </w:rPr>
              <w:t xml:space="preserve">- Hoặc qua BCCI; </w:t>
            </w:r>
          </w:p>
          <w:p w14:paraId="7B86A969" w14:textId="77777777" w:rsidR="00F9443E" w:rsidRPr="00C71D55" w:rsidRDefault="00F9443E" w:rsidP="00F9443E">
            <w:pPr>
              <w:spacing w:before="120" w:after="120" w:line="259" w:lineRule="auto"/>
              <w:jc w:val="both"/>
              <w:rPr>
                <w:rFonts w:eastAsia="Calibri"/>
                <w:sz w:val="24"/>
                <w:szCs w:val="24"/>
                <w:lang w:val="en-US" w:eastAsia="en-US"/>
              </w:rPr>
            </w:pPr>
            <w:r w:rsidRPr="00C71D55">
              <w:rPr>
                <w:rFonts w:eastAsia="Calibri"/>
                <w:sz w:val="24"/>
                <w:szCs w:val="24"/>
                <w:lang w:val="en-US" w:eastAsia="en-US"/>
              </w:rPr>
              <w:t>- Hoặc qua DVC trực tuyến một phần.</w:t>
            </w:r>
          </w:p>
        </w:tc>
        <w:tc>
          <w:tcPr>
            <w:tcW w:w="1330" w:type="dxa"/>
            <w:vMerge w:val="restart"/>
            <w:tcBorders>
              <w:top w:val="single" w:sz="4" w:space="0" w:color="auto"/>
            </w:tcBorders>
            <w:vAlign w:val="center"/>
          </w:tcPr>
          <w:p w14:paraId="781E1D4C" w14:textId="77777777" w:rsidR="00F9443E" w:rsidRPr="00C71D55" w:rsidRDefault="00F9443E" w:rsidP="00F9443E">
            <w:pPr>
              <w:spacing w:before="120" w:after="120" w:line="259" w:lineRule="auto"/>
              <w:jc w:val="both"/>
              <w:rPr>
                <w:rFonts w:eastAsia="Calibri"/>
                <w:sz w:val="24"/>
                <w:szCs w:val="24"/>
                <w:lang w:val="en-US" w:eastAsia="en-US"/>
              </w:rPr>
            </w:pPr>
            <w:r w:rsidRPr="00C71D55">
              <w:rPr>
                <w:rFonts w:eastAsia="Calibri"/>
                <w:sz w:val="24"/>
                <w:szCs w:val="24"/>
                <w:lang w:val="en-US" w:eastAsia="en-US"/>
              </w:rPr>
              <w:t xml:space="preserve">- Trực tiếp; </w:t>
            </w:r>
          </w:p>
          <w:p w14:paraId="3656EC10" w14:textId="77777777" w:rsidR="00F9443E" w:rsidRPr="00C71D55" w:rsidRDefault="00F9443E" w:rsidP="00F9443E">
            <w:pPr>
              <w:spacing w:before="120" w:after="120" w:line="259" w:lineRule="auto"/>
              <w:jc w:val="both"/>
              <w:rPr>
                <w:rFonts w:eastAsia="Calibri"/>
                <w:sz w:val="24"/>
                <w:szCs w:val="24"/>
                <w:lang w:val="en-US" w:eastAsia="en-US"/>
              </w:rPr>
            </w:pPr>
            <w:r w:rsidRPr="00C71D55">
              <w:rPr>
                <w:rFonts w:eastAsia="Calibri"/>
                <w:sz w:val="24"/>
                <w:szCs w:val="24"/>
                <w:lang w:val="en-US" w:eastAsia="en-US"/>
              </w:rPr>
              <w:t xml:space="preserve">- Hoặc qua BCCI; </w:t>
            </w:r>
          </w:p>
          <w:p w14:paraId="3FAAFA9A" w14:textId="77777777" w:rsidR="00F9443E" w:rsidRPr="00C71D55" w:rsidRDefault="00F9443E" w:rsidP="00F9443E">
            <w:pPr>
              <w:spacing w:before="120" w:after="120" w:line="259" w:lineRule="auto"/>
              <w:jc w:val="both"/>
              <w:rPr>
                <w:rFonts w:eastAsia="Calibri"/>
                <w:sz w:val="24"/>
                <w:szCs w:val="24"/>
                <w:lang w:val="en-US" w:eastAsia="en-US"/>
              </w:rPr>
            </w:pPr>
          </w:p>
        </w:tc>
        <w:tc>
          <w:tcPr>
            <w:tcW w:w="1487" w:type="dxa"/>
            <w:vMerge w:val="restart"/>
            <w:tcBorders>
              <w:top w:val="single" w:sz="4" w:space="0" w:color="auto"/>
            </w:tcBorders>
            <w:vAlign w:val="center"/>
          </w:tcPr>
          <w:p w14:paraId="1D5CC927" w14:textId="77777777" w:rsidR="00F9443E" w:rsidRPr="00C71D55" w:rsidRDefault="00F9443E" w:rsidP="00F9443E">
            <w:pPr>
              <w:spacing w:before="120" w:after="120" w:line="259" w:lineRule="auto"/>
              <w:jc w:val="center"/>
              <w:rPr>
                <w:rFonts w:eastAsia="Calibri"/>
                <w:sz w:val="24"/>
                <w:szCs w:val="24"/>
                <w:lang w:val="en-US" w:eastAsia="en-US"/>
              </w:rPr>
            </w:pPr>
            <w:r w:rsidRPr="00C71D55">
              <w:rPr>
                <w:rFonts w:eastAsia="Calibri"/>
                <w:sz w:val="24"/>
                <w:szCs w:val="24"/>
                <w:lang w:val="en-US" w:eastAsia="en-US"/>
              </w:rPr>
              <w:t>Sở Xây dựng, UBND cấp huyện, UBND cấp xã</w:t>
            </w:r>
          </w:p>
        </w:tc>
      </w:tr>
      <w:tr w:rsidR="00F9443E" w:rsidRPr="00C71D55" w14:paraId="25308C6A" w14:textId="77777777" w:rsidTr="00A57942">
        <w:trPr>
          <w:trHeight w:val="776"/>
          <w:jc w:val="center"/>
        </w:trPr>
        <w:tc>
          <w:tcPr>
            <w:tcW w:w="709" w:type="dxa"/>
            <w:vMerge/>
            <w:vAlign w:val="center"/>
          </w:tcPr>
          <w:p w14:paraId="39973B06" w14:textId="77777777" w:rsidR="00F9443E" w:rsidRPr="00C71D55" w:rsidRDefault="00F9443E" w:rsidP="00F9443E">
            <w:pPr>
              <w:spacing w:before="360" w:after="360" w:line="259" w:lineRule="auto"/>
              <w:jc w:val="center"/>
              <w:rPr>
                <w:rFonts w:eastAsia="Calibri"/>
                <w:sz w:val="24"/>
                <w:szCs w:val="24"/>
                <w:lang w:val="en-US" w:eastAsia="en-US"/>
              </w:rPr>
            </w:pPr>
          </w:p>
        </w:tc>
        <w:tc>
          <w:tcPr>
            <w:tcW w:w="1219" w:type="dxa"/>
            <w:vMerge/>
            <w:vAlign w:val="center"/>
          </w:tcPr>
          <w:p w14:paraId="79C02BDE" w14:textId="77777777" w:rsidR="00F9443E" w:rsidRPr="00C71D55" w:rsidRDefault="00F9443E" w:rsidP="00F9443E">
            <w:pPr>
              <w:spacing w:before="360" w:after="360" w:line="259" w:lineRule="auto"/>
              <w:jc w:val="center"/>
              <w:rPr>
                <w:rFonts w:eastAsia="Calibri"/>
                <w:spacing w:val="-2"/>
                <w:sz w:val="24"/>
                <w:szCs w:val="24"/>
                <w:lang w:val="en-US" w:eastAsia="en-US"/>
              </w:rPr>
            </w:pPr>
          </w:p>
        </w:tc>
        <w:tc>
          <w:tcPr>
            <w:tcW w:w="2426" w:type="dxa"/>
            <w:vAlign w:val="center"/>
          </w:tcPr>
          <w:p w14:paraId="5C5FE9EB" w14:textId="77777777" w:rsidR="00F9443E" w:rsidRPr="00C71D55" w:rsidRDefault="00F9443E" w:rsidP="00F9443E">
            <w:pPr>
              <w:spacing w:before="120" w:after="120" w:line="259" w:lineRule="auto"/>
              <w:ind w:firstLine="218"/>
              <w:jc w:val="center"/>
              <w:rPr>
                <w:rFonts w:eastAsia="Calibri"/>
                <w:sz w:val="24"/>
                <w:szCs w:val="24"/>
                <w:lang w:val="en-US" w:eastAsia="en-US"/>
              </w:rPr>
            </w:pPr>
            <w:r w:rsidRPr="00C71D55">
              <w:rPr>
                <w:rFonts w:eastAsia="Calibri"/>
                <w:sz w:val="24"/>
                <w:szCs w:val="24"/>
                <w:lang w:val="en-US" w:eastAsia="en-US"/>
              </w:rPr>
              <w:t xml:space="preserve">Gia hạn chấp thuận xây dựng công trình thiết yếu,  chấp  thuận  xây dựng cùng thời điểm với cấp giấy phép thi công  xây  dựng  công trình  thiết  yếu  trong phạm vi bảo vệ kết cấu hạ tầng giao thông đường bộ của quốc lộ, đường bộ cao tốc đang khai thác thuộc phạm vi quản lý của Bộ Giao thông vận tải (mã số </w:t>
            </w:r>
            <w:r w:rsidRPr="00C71D55">
              <w:rPr>
                <w:rFonts w:eastAsia="Calibri"/>
                <w:spacing w:val="-2"/>
                <w:sz w:val="24"/>
                <w:szCs w:val="24"/>
                <w:lang w:val="en-US" w:eastAsia="en-US"/>
              </w:rPr>
              <w:t>2.001915)</w:t>
            </w:r>
          </w:p>
        </w:tc>
        <w:tc>
          <w:tcPr>
            <w:tcW w:w="1825" w:type="dxa"/>
            <w:vMerge/>
            <w:vAlign w:val="center"/>
          </w:tcPr>
          <w:p w14:paraId="669DC964" w14:textId="77777777" w:rsidR="00F9443E" w:rsidRPr="00C71D55" w:rsidRDefault="00F9443E" w:rsidP="00F9443E">
            <w:pPr>
              <w:spacing w:before="120" w:after="120" w:line="259" w:lineRule="auto"/>
              <w:jc w:val="center"/>
              <w:rPr>
                <w:rFonts w:eastAsia="Calibri"/>
                <w:sz w:val="24"/>
                <w:szCs w:val="24"/>
                <w:lang w:val="en-US" w:eastAsia="en-US"/>
              </w:rPr>
            </w:pPr>
          </w:p>
        </w:tc>
        <w:tc>
          <w:tcPr>
            <w:tcW w:w="966" w:type="dxa"/>
            <w:vMerge/>
            <w:vAlign w:val="center"/>
          </w:tcPr>
          <w:p w14:paraId="4E43E62E" w14:textId="77777777" w:rsidR="00F9443E" w:rsidRPr="00C71D55" w:rsidRDefault="00F9443E" w:rsidP="00F9443E">
            <w:pPr>
              <w:spacing w:before="120" w:after="120" w:line="259" w:lineRule="auto"/>
              <w:jc w:val="center"/>
              <w:rPr>
                <w:rFonts w:eastAsia="Calibri"/>
                <w:sz w:val="24"/>
                <w:szCs w:val="24"/>
                <w:lang w:val="en-US" w:eastAsia="en-US"/>
              </w:rPr>
            </w:pPr>
          </w:p>
        </w:tc>
        <w:tc>
          <w:tcPr>
            <w:tcW w:w="1565" w:type="dxa"/>
            <w:vMerge/>
            <w:vAlign w:val="center"/>
          </w:tcPr>
          <w:p w14:paraId="1DE25F49" w14:textId="77777777" w:rsidR="00F9443E" w:rsidRPr="00C71D55" w:rsidRDefault="00F9443E" w:rsidP="00F9443E">
            <w:pPr>
              <w:spacing w:before="120" w:after="120" w:line="259" w:lineRule="auto"/>
              <w:jc w:val="center"/>
              <w:rPr>
                <w:rFonts w:eastAsia="Calibri"/>
                <w:sz w:val="24"/>
                <w:szCs w:val="24"/>
                <w:lang w:val="en-US" w:eastAsia="en-US"/>
              </w:rPr>
            </w:pPr>
          </w:p>
        </w:tc>
        <w:tc>
          <w:tcPr>
            <w:tcW w:w="911" w:type="dxa"/>
            <w:vMerge/>
            <w:vAlign w:val="center"/>
          </w:tcPr>
          <w:p w14:paraId="106E2E91" w14:textId="77777777" w:rsidR="00F9443E" w:rsidRPr="00C71D55" w:rsidRDefault="00F9443E" w:rsidP="00F9443E">
            <w:pPr>
              <w:spacing w:before="120" w:after="120" w:line="259" w:lineRule="auto"/>
              <w:jc w:val="center"/>
              <w:rPr>
                <w:rFonts w:eastAsia="Calibri"/>
                <w:sz w:val="24"/>
                <w:szCs w:val="24"/>
                <w:lang w:val="en-US" w:eastAsia="en-US"/>
              </w:rPr>
            </w:pPr>
          </w:p>
        </w:tc>
        <w:tc>
          <w:tcPr>
            <w:tcW w:w="1322" w:type="dxa"/>
            <w:vMerge/>
            <w:vAlign w:val="center"/>
          </w:tcPr>
          <w:p w14:paraId="6DFD293F" w14:textId="77777777" w:rsidR="00F9443E" w:rsidRPr="00C71D55" w:rsidRDefault="00F9443E" w:rsidP="00F9443E">
            <w:pPr>
              <w:spacing w:before="120" w:after="120" w:line="259" w:lineRule="auto"/>
              <w:jc w:val="center"/>
              <w:rPr>
                <w:rFonts w:eastAsia="Calibri"/>
                <w:sz w:val="24"/>
                <w:szCs w:val="24"/>
                <w:lang w:val="en-US" w:eastAsia="en-US"/>
              </w:rPr>
            </w:pPr>
          </w:p>
        </w:tc>
        <w:tc>
          <w:tcPr>
            <w:tcW w:w="1336" w:type="dxa"/>
            <w:vMerge/>
            <w:vAlign w:val="center"/>
          </w:tcPr>
          <w:p w14:paraId="2424350C" w14:textId="77777777" w:rsidR="00F9443E" w:rsidRPr="00C71D55" w:rsidRDefault="00F9443E" w:rsidP="00F9443E">
            <w:pPr>
              <w:spacing w:before="120" w:after="120" w:line="259" w:lineRule="auto"/>
              <w:jc w:val="center"/>
              <w:rPr>
                <w:rFonts w:eastAsia="Calibri"/>
                <w:sz w:val="24"/>
                <w:szCs w:val="24"/>
                <w:lang w:val="en-US" w:eastAsia="en-US"/>
              </w:rPr>
            </w:pPr>
          </w:p>
        </w:tc>
        <w:tc>
          <w:tcPr>
            <w:tcW w:w="1330" w:type="dxa"/>
            <w:vMerge/>
            <w:vAlign w:val="center"/>
          </w:tcPr>
          <w:p w14:paraId="1C13DB36" w14:textId="77777777" w:rsidR="00F9443E" w:rsidRPr="00C71D55" w:rsidRDefault="00F9443E" w:rsidP="00F9443E">
            <w:pPr>
              <w:spacing w:before="120" w:after="120" w:line="259" w:lineRule="auto"/>
              <w:jc w:val="center"/>
              <w:rPr>
                <w:rFonts w:eastAsia="Calibri"/>
                <w:sz w:val="24"/>
                <w:szCs w:val="24"/>
                <w:lang w:val="en-US" w:eastAsia="en-US"/>
              </w:rPr>
            </w:pPr>
          </w:p>
        </w:tc>
        <w:tc>
          <w:tcPr>
            <w:tcW w:w="1487" w:type="dxa"/>
            <w:vMerge/>
          </w:tcPr>
          <w:p w14:paraId="40CD75E4" w14:textId="77777777" w:rsidR="00F9443E" w:rsidRPr="00C71D55" w:rsidRDefault="00F9443E" w:rsidP="00F9443E">
            <w:pPr>
              <w:spacing w:before="120" w:after="120" w:line="259" w:lineRule="auto"/>
              <w:jc w:val="center"/>
              <w:rPr>
                <w:rFonts w:eastAsia="Calibri"/>
                <w:sz w:val="24"/>
                <w:szCs w:val="24"/>
                <w:lang w:val="en-US" w:eastAsia="en-US"/>
              </w:rPr>
            </w:pPr>
          </w:p>
        </w:tc>
      </w:tr>
      <w:tr w:rsidR="00F9443E" w:rsidRPr="00C71D55" w14:paraId="39588815" w14:textId="77777777" w:rsidTr="00A57942">
        <w:trPr>
          <w:trHeight w:val="776"/>
          <w:jc w:val="center"/>
        </w:trPr>
        <w:tc>
          <w:tcPr>
            <w:tcW w:w="709" w:type="dxa"/>
            <w:vMerge/>
            <w:vAlign w:val="center"/>
          </w:tcPr>
          <w:p w14:paraId="52877727" w14:textId="77777777" w:rsidR="00F9443E" w:rsidRPr="00C71D55" w:rsidRDefault="00F9443E" w:rsidP="00F9443E">
            <w:pPr>
              <w:spacing w:before="360" w:after="360" w:line="259" w:lineRule="auto"/>
              <w:jc w:val="center"/>
              <w:rPr>
                <w:rFonts w:eastAsia="Calibri"/>
                <w:sz w:val="24"/>
                <w:szCs w:val="24"/>
                <w:lang w:val="en-US" w:eastAsia="en-US"/>
              </w:rPr>
            </w:pPr>
          </w:p>
        </w:tc>
        <w:tc>
          <w:tcPr>
            <w:tcW w:w="1219" w:type="dxa"/>
            <w:vMerge/>
            <w:vAlign w:val="center"/>
          </w:tcPr>
          <w:p w14:paraId="31F2F94C" w14:textId="77777777" w:rsidR="00F9443E" w:rsidRPr="00C71D55" w:rsidRDefault="00F9443E" w:rsidP="00F9443E">
            <w:pPr>
              <w:spacing w:before="360" w:after="360" w:line="259" w:lineRule="auto"/>
              <w:jc w:val="center"/>
              <w:rPr>
                <w:rFonts w:eastAsia="Calibri"/>
                <w:spacing w:val="-2"/>
                <w:sz w:val="24"/>
                <w:szCs w:val="24"/>
                <w:lang w:val="en-US" w:eastAsia="en-US"/>
              </w:rPr>
            </w:pPr>
          </w:p>
        </w:tc>
        <w:tc>
          <w:tcPr>
            <w:tcW w:w="2426" w:type="dxa"/>
            <w:vAlign w:val="center"/>
          </w:tcPr>
          <w:p w14:paraId="5152A230" w14:textId="77777777" w:rsidR="00F9443E" w:rsidRPr="00C71D55" w:rsidRDefault="00F9443E" w:rsidP="00F9443E">
            <w:pPr>
              <w:spacing w:before="120" w:after="120" w:line="259" w:lineRule="auto"/>
              <w:ind w:firstLine="218"/>
              <w:jc w:val="center"/>
              <w:rPr>
                <w:rFonts w:eastAsia="Calibri"/>
                <w:sz w:val="24"/>
                <w:szCs w:val="24"/>
                <w:lang w:val="en-US" w:eastAsia="en-US"/>
              </w:rPr>
            </w:pPr>
            <w:r w:rsidRPr="00C71D55">
              <w:rPr>
                <w:rFonts w:eastAsia="Calibri"/>
                <w:sz w:val="24"/>
                <w:szCs w:val="24"/>
                <w:lang w:val="en-US" w:eastAsia="en-US"/>
              </w:rPr>
              <w:t xml:space="preserve">Chấp thuận xây dựng biển quảng cáo tạm thời trong phạm vi hành lang an toàn đường bộ đối với hệ thống quốc lộ đang khai thác (mã số </w:t>
            </w:r>
            <w:r w:rsidRPr="00C71D55">
              <w:rPr>
                <w:rFonts w:eastAsia="Calibri"/>
                <w:spacing w:val="-2"/>
                <w:sz w:val="24"/>
                <w:szCs w:val="24"/>
                <w:lang w:val="en-US" w:eastAsia="en-US"/>
              </w:rPr>
              <w:t>1.001075)</w:t>
            </w:r>
          </w:p>
        </w:tc>
        <w:tc>
          <w:tcPr>
            <w:tcW w:w="1825" w:type="dxa"/>
            <w:vMerge/>
            <w:vAlign w:val="center"/>
          </w:tcPr>
          <w:p w14:paraId="6A24F383" w14:textId="77777777" w:rsidR="00F9443E" w:rsidRPr="00C71D55" w:rsidRDefault="00F9443E" w:rsidP="00F9443E">
            <w:pPr>
              <w:spacing w:before="120" w:after="120" w:line="259" w:lineRule="auto"/>
              <w:jc w:val="center"/>
              <w:rPr>
                <w:rFonts w:eastAsia="Calibri"/>
                <w:sz w:val="24"/>
                <w:szCs w:val="24"/>
                <w:lang w:val="en-US" w:eastAsia="en-US"/>
              </w:rPr>
            </w:pPr>
          </w:p>
        </w:tc>
        <w:tc>
          <w:tcPr>
            <w:tcW w:w="966" w:type="dxa"/>
            <w:vMerge/>
            <w:vAlign w:val="center"/>
          </w:tcPr>
          <w:p w14:paraId="269ECDE5" w14:textId="77777777" w:rsidR="00F9443E" w:rsidRPr="00C71D55" w:rsidRDefault="00F9443E" w:rsidP="00F9443E">
            <w:pPr>
              <w:spacing w:before="120" w:after="120" w:line="259" w:lineRule="auto"/>
              <w:jc w:val="center"/>
              <w:rPr>
                <w:rFonts w:eastAsia="Calibri"/>
                <w:sz w:val="24"/>
                <w:szCs w:val="24"/>
                <w:lang w:val="en-US" w:eastAsia="en-US"/>
              </w:rPr>
            </w:pPr>
          </w:p>
        </w:tc>
        <w:tc>
          <w:tcPr>
            <w:tcW w:w="1565" w:type="dxa"/>
            <w:vMerge/>
            <w:vAlign w:val="center"/>
          </w:tcPr>
          <w:p w14:paraId="354D93D9" w14:textId="77777777" w:rsidR="00F9443E" w:rsidRPr="00C71D55" w:rsidRDefault="00F9443E" w:rsidP="00F9443E">
            <w:pPr>
              <w:spacing w:before="120" w:after="120" w:line="259" w:lineRule="auto"/>
              <w:jc w:val="center"/>
              <w:rPr>
                <w:rFonts w:eastAsia="Calibri"/>
                <w:sz w:val="24"/>
                <w:szCs w:val="24"/>
                <w:lang w:val="en-US" w:eastAsia="en-US"/>
              </w:rPr>
            </w:pPr>
          </w:p>
        </w:tc>
        <w:tc>
          <w:tcPr>
            <w:tcW w:w="911" w:type="dxa"/>
            <w:vMerge/>
            <w:vAlign w:val="center"/>
          </w:tcPr>
          <w:p w14:paraId="7C2DB482" w14:textId="77777777" w:rsidR="00F9443E" w:rsidRPr="00C71D55" w:rsidRDefault="00F9443E" w:rsidP="00F9443E">
            <w:pPr>
              <w:spacing w:before="120" w:after="120" w:line="259" w:lineRule="auto"/>
              <w:jc w:val="center"/>
              <w:rPr>
                <w:rFonts w:eastAsia="Calibri"/>
                <w:sz w:val="24"/>
                <w:szCs w:val="24"/>
                <w:lang w:val="en-US" w:eastAsia="en-US"/>
              </w:rPr>
            </w:pPr>
          </w:p>
        </w:tc>
        <w:tc>
          <w:tcPr>
            <w:tcW w:w="1322" w:type="dxa"/>
            <w:vMerge/>
            <w:vAlign w:val="center"/>
          </w:tcPr>
          <w:p w14:paraId="0072E6C7" w14:textId="77777777" w:rsidR="00F9443E" w:rsidRPr="00C71D55" w:rsidRDefault="00F9443E" w:rsidP="00F9443E">
            <w:pPr>
              <w:spacing w:before="120" w:after="120" w:line="259" w:lineRule="auto"/>
              <w:jc w:val="center"/>
              <w:rPr>
                <w:rFonts w:eastAsia="Calibri"/>
                <w:i/>
                <w:sz w:val="24"/>
                <w:szCs w:val="24"/>
                <w:lang w:val="en-US" w:eastAsia="en-US"/>
              </w:rPr>
            </w:pPr>
          </w:p>
        </w:tc>
        <w:tc>
          <w:tcPr>
            <w:tcW w:w="1336" w:type="dxa"/>
            <w:vMerge/>
            <w:vAlign w:val="center"/>
          </w:tcPr>
          <w:p w14:paraId="530C0408" w14:textId="77777777" w:rsidR="00F9443E" w:rsidRPr="00C71D55" w:rsidRDefault="00F9443E" w:rsidP="00F9443E">
            <w:pPr>
              <w:spacing w:before="120" w:after="120" w:line="259" w:lineRule="auto"/>
              <w:jc w:val="center"/>
              <w:rPr>
                <w:rFonts w:eastAsia="Calibri"/>
                <w:sz w:val="24"/>
                <w:szCs w:val="24"/>
                <w:lang w:val="en-US" w:eastAsia="en-US"/>
              </w:rPr>
            </w:pPr>
          </w:p>
        </w:tc>
        <w:tc>
          <w:tcPr>
            <w:tcW w:w="1330" w:type="dxa"/>
            <w:vMerge/>
            <w:vAlign w:val="center"/>
          </w:tcPr>
          <w:p w14:paraId="0F039967" w14:textId="77777777" w:rsidR="00F9443E" w:rsidRPr="00C71D55" w:rsidRDefault="00F9443E" w:rsidP="00F9443E">
            <w:pPr>
              <w:spacing w:before="120" w:after="120" w:line="259" w:lineRule="auto"/>
              <w:jc w:val="center"/>
              <w:rPr>
                <w:rFonts w:eastAsia="Calibri"/>
                <w:sz w:val="24"/>
                <w:szCs w:val="24"/>
                <w:lang w:val="en-US" w:eastAsia="en-US"/>
              </w:rPr>
            </w:pPr>
          </w:p>
        </w:tc>
        <w:tc>
          <w:tcPr>
            <w:tcW w:w="1487" w:type="dxa"/>
            <w:vMerge/>
          </w:tcPr>
          <w:p w14:paraId="1820B1FA" w14:textId="77777777" w:rsidR="00F9443E" w:rsidRPr="00C71D55" w:rsidRDefault="00F9443E" w:rsidP="00F9443E">
            <w:pPr>
              <w:spacing w:before="120" w:after="120" w:line="259" w:lineRule="auto"/>
              <w:jc w:val="center"/>
              <w:rPr>
                <w:rFonts w:eastAsia="Calibri"/>
                <w:sz w:val="24"/>
                <w:szCs w:val="24"/>
                <w:lang w:val="en-US" w:eastAsia="en-US"/>
              </w:rPr>
            </w:pPr>
          </w:p>
        </w:tc>
      </w:tr>
      <w:tr w:rsidR="00F9443E" w:rsidRPr="00C71D55" w14:paraId="07943501" w14:textId="77777777" w:rsidTr="00A57942">
        <w:trPr>
          <w:trHeight w:val="3105"/>
          <w:jc w:val="center"/>
        </w:trPr>
        <w:tc>
          <w:tcPr>
            <w:tcW w:w="709" w:type="dxa"/>
            <w:vMerge w:val="restart"/>
            <w:vAlign w:val="center"/>
          </w:tcPr>
          <w:p w14:paraId="14695351" w14:textId="77777777" w:rsidR="00F9443E" w:rsidRPr="00C71D55" w:rsidRDefault="00F9443E" w:rsidP="00F9443E">
            <w:pPr>
              <w:spacing w:before="360" w:after="360" w:line="259" w:lineRule="auto"/>
              <w:jc w:val="center"/>
              <w:rPr>
                <w:rFonts w:eastAsia="Calibri"/>
                <w:sz w:val="24"/>
                <w:szCs w:val="24"/>
                <w:lang w:val="en-US" w:eastAsia="en-US"/>
              </w:rPr>
            </w:pPr>
            <w:r w:rsidRPr="00C71D55">
              <w:rPr>
                <w:rFonts w:eastAsia="Calibri"/>
                <w:sz w:val="24"/>
                <w:szCs w:val="24"/>
                <w:lang w:val="en-US" w:eastAsia="en-US"/>
              </w:rPr>
              <w:lastRenderedPageBreak/>
              <w:t>2</w:t>
            </w:r>
          </w:p>
        </w:tc>
        <w:tc>
          <w:tcPr>
            <w:tcW w:w="1219" w:type="dxa"/>
            <w:vMerge w:val="restart"/>
            <w:vAlign w:val="center"/>
          </w:tcPr>
          <w:p w14:paraId="27ADFB0E" w14:textId="77777777" w:rsidR="00F9443E" w:rsidRPr="00C71D55" w:rsidRDefault="00057976" w:rsidP="00F9443E">
            <w:pPr>
              <w:spacing w:before="360" w:after="360" w:line="259" w:lineRule="auto"/>
              <w:jc w:val="center"/>
              <w:rPr>
                <w:rFonts w:eastAsia="Calibri"/>
                <w:sz w:val="24"/>
                <w:szCs w:val="24"/>
                <w:lang w:val="en-US" w:eastAsia="en-US"/>
              </w:rPr>
            </w:pPr>
            <w:hyperlink r:id="rId29" w:history="1">
              <w:r w:rsidR="00F9443E" w:rsidRPr="00C71D55">
                <w:rPr>
                  <w:rFonts w:eastAsia="Calibri"/>
                  <w:sz w:val="24"/>
                  <w:szCs w:val="24"/>
                  <w:lang w:val="en-US" w:eastAsia="en-US"/>
                </w:rPr>
                <w:t>1.013061</w:t>
              </w:r>
            </w:hyperlink>
          </w:p>
        </w:tc>
        <w:tc>
          <w:tcPr>
            <w:tcW w:w="2426" w:type="dxa"/>
            <w:vAlign w:val="center"/>
          </w:tcPr>
          <w:p w14:paraId="58851D81" w14:textId="77777777" w:rsidR="00F9443E" w:rsidRPr="00C71D55" w:rsidRDefault="00F9443E" w:rsidP="00F9443E">
            <w:pPr>
              <w:spacing w:before="120" w:after="120" w:line="259" w:lineRule="auto"/>
              <w:ind w:firstLine="218"/>
              <w:jc w:val="center"/>
              <w:rPr>
                <w:rFonts w:eastAsia="Calibri"/>
                <w:sz w:val="24"/>
                <w:szCs w:val="24"/>
                <w:lang w:val="en-US" w:eastAsia="en-US"/>
              </w:rPr>
            </w:pPr>
            <w:r w:rsidRPr="00C71D55">
              <w:rPr>
                <w:rFonts w:eastAsia="Calibri"/>
                <w:sz w:val="24"/>
                <w:szCs w:val="24"/>
                <w:lang w:val="en-US" w:eastAsia="en-US"/>
              </w:rPr>
              <w:t xml:space="preserve">Cấp phép thi công xây dựng công trình thiết yếu trong phạm vi bảo vệ kết cấu hạ tầng giao thông đường bộ của quốc lộ đang khai thác (mã số </w:t>
            </w:r>
            <w:r w:rsidRPr="00C71D55">
              <w:rPr>
                <w:rFonts w:eastAsia="Calibri"/>
                <w:spacing w:val="-2"/>
                <w:sz w:val="24"/>
                <w:szCs w:val="24"/>
                <w:lang w:val="en-US" w:eastAsia="en-US"/>
              </w:rPr>
              <w:t>2.001919)</w:t>
            </w:r>
          </w:p>
        </w:tc>
        <w:tc>
          <w:tcPr>
            <w:tcW w:w="1825" w:type="dxa"/>
            <w:vMerge w:val="restart"/>
            <w:vAlign w:val="center"/>
          </w:tcPr>
          <w:p w14:paraId="05C9BA67" w14:textId="77777777" w:rsidR="00F9443E" w:rsidRPr="00C71D55" w:rsidRDefault="00F9443E" w:rsidP="00F9443E">
            <w:pPr>
              <w:spacing w:before="120" w:after="120" w:line="259" w:lineRule="auto"/>
              <w:ind w:firstLine="138"/>
              <w:jc w:val="center"/>
              <w:rPr>
                <w:rFonts w:eastAsia="Calibri"/>
                <w:sz w:val="24"/>
                <w:szCs w:val="24"/>
                <w:lang w:val="en-US" w:eastAsia="en-US"/>
              </w:rPr>
            </w:pPr>
            <w:r w:rsidRPr="00C71D55">
              <w:rPr>
                <w:rFonts w:eastAsia="Calibri"/>
                <w:sz w:val="24"/>
                <w:szCs w:val="24"/>
                <w:lang w:val="en-US" w:eastAsia="en-US"/>
              </w:rPr>
              <w:t>Cấp giấy phép thi công công trình trên đường bộ đang khai thác</w:t>
            </w:r>
          </w:p>
        </w:tc>
        <w:tc>
          <w:tcPr>
            <w:tcW w:w="966" w:type="dxa"/>
            <w:vMerge w:val="restart"/>
            <w:vAlign w:val="center"/>
          </w:tcPr>
          <w:p w14:paraId="2700C169" w14:textId="77777777" w:rsidR="00F9443E" w:rsidRPr="00C71D55" w:rsidRDefault="00F9443E" w:rsidP="00F9443E">
            <w:pPr>
              <w:spacing w:before="120" w:after="120" w:line="259" w:lineRule="auto"/>
              <w:jc w:val="center"/>
              <w:rPr>
                <w:rFonts w:eastAsia="Calibri"/>
                <w:sz w:val="24"/>
                <w:szCs w:val="24"/>
                <w:lang w:val="en-US" w:eastAsia="en-US"/>
              </w:rPr>
            </w:pPr>
            <w:r w:rsidRPr="00C71D55">
              <w:rPr>
                <w:rFonts w:eastAsia="Calibri"/>
                <w:sz w:val="24"/>
                <w:szCs w:val="24"/>
                <w:lang w:val="en-US" w:eastAsia="en-US"/>
              </w:rPr>
              <w:t>7 ngày làm việc</w:t>
            </w:r>
          </w:p>
        </w:tc>
        <w:tc>
          <w:tcPr>
            <w:tcW w:w="1565" w:type="dxa"/>
            <w:vMerge w:val="restart"/>
            <w:vAlign w:val="center"/>
          </w:tcPr>
          <w:p w14:paraId="63089144" w14:textId="77777777" w:rsidR="00F9443E" w:rsidRPr="00C71D55" w:rsidRDefault="00F9443E" w:rsidP="00F9443E">
            <w:pPr>
              <w:spacing w:before="120" w:after="120" w:line="259" w:lineRule="auto"/>
              <w:jc w:val="center"/>
              <w:rPr>
                <w:rFonts w:eastAsia="Calibri"/>
                <w:sz w:val="24"/>
                <w:szCs w:val="24"/>
                <w:lang w:val="en-US" w:eastAsia="en-US"/>
              </w:rPr>
            </w:pPr>
            <w:r w:rsidRPr="00C71D55">
              <w:rPr>
                <w:rFonts w:eastAsia="Calibri"/>
                <w:sz w:val="24"/>
                <w:szCs w:val="24"/>
                <w:lang w:val="en-US" w:eastAsia="en-US"/>
              </w:rPr>
              <w:t>- Trung tâm Hành chính công tỉnh Đồng Tháp;</w:t>
            </w:r>
          </w:p>
          <w:p w14:paraId="5AB9B96A" w14:textId="77777777" w:rsidR="00F9443E" w:rsidRPr="00C71D55" w:rsidRDefault="00F9443E" w:rsidP="00F9443E">
            <w:pPr>
              <w:spacing w:before="120" w:after="120" w:line="259" w:lineRule="auto"/>
              <w:jc w:val="center"/>
              <w:rPr>
                <w:rFonts w:eastAsia="Calibri"/>
                <w:sz w:val="24"/>
                <w:szCs w:val="24"/>
                <w:lang w:val="en-US" w:eastAsia="en-US"/>
              </w:rPr>
            </w:pPr>
            <w:r w:rsidRPr="00C71D55">
              <w:rPr>
                <w:rFonts w:eastAsia="Calibri"/>
                <w:sz w:val="24"/>
                <w:szCs w:val="24"/>
                <w:lang w:val="en-US" w:eastAsia="en-US"/>
              </w:rPr>
              <w:t>- Bộ phận tiếp nhận và trả kết qủa thuộc UBND cấp huyện, UBND cấp xã.</w:t>
            </w:r>
          </w:p>
        </w:tc>
        <w:tc>
          <w:tcPr>
            <w:tcW w:w="911" w:type="dxa"/>
            <w:vMerge w:val="restart"/>
            <w:vAlign w:val="center"/>
          </w:tcPr>
          <w:p w14:paraId="220AFDF0" w14:textId="77777777" w:rsidR="00F9443E" w:rsidRPr="00C71D55" w:rsidRDefault="00F9443E" w:rsidP="00F9443E">
            <w:pPr>
              <w:spacing w:before="120" w:after="120" w:line="259" w:lineRule="auto"/>
              <w:jc w:val="center"/>
              <w:rPr>
                <w:rFonts w:eastAsia="Calibri"/>
                <w:sz w:val="24"/>
                <w:szCs w:val="24"/>
                <w:lang w:val="en-US" w:eastAsia="en-US"/>
              </w:rPr>
            </w:pPr>
            <w:r w:rsidRPr="00C71D55">
              <w:rPr>
                <w:rFonts w:eastAsia="Calibri"/>
                <w:sz w:val="24"/>
                <w:szCs w:val="24"/>
                <w:lang w:val="en-US" w:eastAsia="en-US"/>
              </w:rPr>
              <w:t>Không có</w:t>
            </w:r>
          </w:p>
        </w:tc>
        <w:tc>
          <w:tcPr>
            <w:tcW w:w="1322" w:type="dxa"/>
            <w:vMerge w:val="restart"/>
            <w:vAlign w:val="center"/>
          </w:tcPr>
          <w:p w14:paraId="1ABC9F48" w14:textId="77777777" w:rsidR="00F9443E" w:rsidRPr="00C71D55" w:rsidRDefault="00F9443E" w:rsidP="00F9443E">
            <w:pPr>
              <w:spacing w:before="120" w:after="120" w:line="259" w:lineRule="auto"/>
              <w:jc w:val="center"/>
              <w:rPr>
                <w:rFonts w:eastAsia="Calibri"/>
                <w:sz w:val="24"/>
                <w:szCs w:val="24"/>
                <w:lang w:val="en-US" w:eastAsia="en-US"/>
              </w:rPr>
            </w:pPr>
            <w:r w:rsidRPr="00C71D55">
              <w:rPr>
                <w:rFonts w:eastAsia="Calibri"/>
                <w:sz w:val="24"/>
                <w:szCs w:val="24"/>
                <w:lang w:val="en-US" w:eastAsia="en-US"/>
              </w:rPr>
              <w:t>Thông tư số 41/2024/TT- BGTVT ngày 15/11/2024 của Bộ trưởng Bộ Giao thông vận tải quy định về quản lý, vận hành, khai thác và bảo trì kết cấu hạ tầng đường bộ (</w:t>
            </w:r>
            <w:r w:rsidRPr="00C71D55">
              <w:rPr>
                <w:rFonts w:eastAsia="Calibri"/>
                <w:i/>
                <w:sz w:val="24"/>
                <w:szCs w:val="24"/>
                <w:lang w:val="en-US" w:eastAsia="en-US"/>
              </w:rPr>
              <w:t xml:space="preserve">Thực hiện theo </w:t>
            </w:r>
            <w:r w:rsidRPr="00C71D55">
              <w:rPr>
                <w:rFonts w:eastAsia="Calibri"/>
                <w:i/>
                <w:sz w:val="24"/>
                <w:szCs w:val="24"/>
                <w:lang w:val="en-US" w:eastAsia="en-US"/>
              </w:rPr>
              <w:lastRenderedPageBreak/>
              <w:t>Điều 5)</w:t>
            </w:r>
          </w:p>
        </w:tc>
        <w:tc>
          <w:tcPr>
            <w:tcW w:w="1336" w:type="dxa"/>
            <w:vMerge w:val="restart"/>
            <w:vAlign w:val="center"/>
          </w:tcPr>
          <w:p w14:paraId="51373E62" w14:textId="77777777" w:rsidR="00F9443E" w:rsidRPr="00C71D55" w:rsidRDefault="00F9443E" w:rsidP="00F9443E">
            <w:pPr>
              <w:spacing w:before="120" w:after="120" w:line="259" w:lineRule="auto"/>
              <w:jc w:val="both"/>
              <w:rPr>
                <w:rFonts w:eastAsia="Calibri"/>
                <w:sz w:val="24"/>
                <w:szCs w:val="24"/>
                <w:lang w:val="en-US" w:eastAsia="en-US"/>
              </w:rPr>
            </w:pPr>
            <w:r w:rsidRPr="00C71D55">
              <w:rPr>
                <w:rFonts w:eastAsia="Calibri"/>
                <w:sz w:val="24"/>
                <w:szCs w:val="24"/>
                <w:lang w:val="en-US" w:eastAsia="en-US"/>
              </w:rPr>
              <w:lastRenderedPageBreak/>
              <w:t xml:space="preserve">- Trực tiếp; </w:t>
            </w:r>
          </w:p>
          <w:p w14:paraId="4F611C67" w14:textId="77777777" w:rsidR="00F9443E" w:rsidRPr="00C71D55" w:rsidRDefault="00F9443E" w:rsidP="00F9443E">
            <w:pPr>
              <w:spacing w:before="120" w:after="120" w:line="259" w:lineRule="auto"/>
              <w:jc w:val="both"/>
              <w:rPr>
                <w:rFonts w:eastAsia="Calibri"/>
                <w:sz w:val="24"/>
                <w:szCs w:val="24"/>
                <w:lang w:val="en-US" w:eastAsia="en-US"/>
              </w:rPr>
            </w:pPr>
            <w:r w:rsidRPr="00C71D55">
              <w:rPr>
                <w:rFonts w:eastAsia="Calibri"/>
                <w:sz w:val="24"/>
                <w:szCs w:val="24"/>
                <w:lang w:val="en-US" w:eastAsia="en-US"/>
              </w:rPr>
              <w:t xml:space="preserve">- Hoặc qua BCCI; </w:t>
            </w:r>
          </w:p>
          <w:p w14:paraId="5B8B7D59" w14:textId="77777777" w:rsidR="00F9443E" w:rsidRPr="00C71D55" w:rsidRDefault="00F9443E" w:rsidP="00F9443E">
            <w:pPr>
              <w:spacing w:before="120" w:after="120" w:line="259" w:lineRule="auto"/>
              <w:jc w:val="both"/>
              <w:rPr>
                <w:rFonts w:eastAsia="Calibri"/>
                <w:sz w:val="24"/>
                <w:szCs w:val="24"/>
                <w:lang w:val="en-US" w:eastAsia="en-US"/>
              </w:rPr>
            </w:pPr>
            <w:r w:rsidRPr="00C71D55">
              <w:rPr>
                <w:rFonts w:eastAsia="Calibri"/>
                <w:sz w:val="24"/>
                <w:szCs w:val="24"/>
                <w:lang w:val="en-US" w:eastAsia="en-US"/>
              </w:rPr>
              <w:t>- Hoặc qua DVC trực tuyến một phần.</w:t>
            </w:r>
          </w:p>
        </w:tc>
        <w:tc>
          <w:tcPr>
            <w:tcW w:w="1330" w:type="dxa"/>
            <w:vMerge w:val="restart"/>
            <w:vAlign w:val="center"/>
          </w:tcPr>
          <w:p w14:paraId="1154A8AF" w14:textId="77777777" w:rsidR="00F9443E" w:rsidRPr="00C71D55" w:rsidRDefault="00F9443E" w:rsidP="00F9443E">
            <w:pPr>
              <w:spacing w:before="120" w:after="120" w:line="259" w:lineRule="auto"/>
              <w:jc w:val="both"/>
              <w:rPr>
                <w:rFonts w:eastAsia="Calibri"/>
                <w:sz w:val="24"/>
                <w:szCs w:val="24"/>
                <w:lang w:val="en-US" w:eastAsia="en-US"/>
              </w:rPr>
            </w:pPr>
            <w:r w:rsidRPr="00C71D55">
              <w:rPr>
                <w:rFonts w:eastAsia="Calibri"/>
                <w:sz w:val="24"/>
                <w:szCs w:val="24"/>
                <w:lang w:val="en-US" w:eastAsia="en-US"/>
              </w:rPr>
              <w:t xml:space="preserve">- Trực tiếp; </w:t>
            </w:r>
          </w:p>
          <w:p w14:paraId="77D803E2" w14:textId="77777777" w:rsidR="00F9443E" w:rsidRPr="00C71D55" w:rsidRDefault="00F9443E" w:rsidP="00F9443E">
            <w:pPr>
              <w:spacing w:before="120" w:after="120" w:line="259" w:lineRule="auto"/>
              <w:jc w:val="both"/>
              <w:rPr>
                <w:rFonts w:eastAsia="Calibri"/>
                <w:sz w:val="24"/>
                <w:szCs w:val="24"/>
                <w:lang w:val="en-US" w:eastAsia="en-US"/>
              </w:rPr>
            </w:pPr>
            <w:r w:rsidRPr="00C71D55">
              <w:rPr>
                <w:rFonts w:eastAsia="Calibri"/>
                <w:sz w:val="24"/>
                <w:szCs w:val="24"/>
                <w:lang w:val="en-US" w:eastAsia="en-US"/>
              </w:rPr>
              <w:t xml:space="preserve">- Hoặc qua BCCI; </w:t>
            </w:r>
          </w:p>
          <w:p w14:paraId="3519EBCA" w14:textId="77777777" w:rsidR="00F9443E" w:rsidRPr="00C71D55" w:rsidRDefault="00F9443E" w:rsidP="00F9443E">
            <w:pPr>
              <w:spacing w:before="120" w:after="120" w:line="259" w:lineRule="auto"/>
              <w:jc w:val="both"/>
              <w:rPr>
                <w:rFonts w:eastAsia="Calibri"/>
                <w:sz w:val="24"/>
                <w:szCs w:val="24"/>
                <w:lang w:val="en-US" w:eastAsia="en-US"/>
              </w:rPr>
            </w:pPr>
          </w:p>
        </w:tc>
        <w:tc>
          <w:tcPr>
            <w:tcW w:w="1487" w:type="dxa"/>
            <w:vMerge w:val="restart"/>
            <w:vAlign w:val="center"/>
          </w:tcPr>
          <w:p w14:paraId="3E77736F" w14:textId="77777777" w:rsidR="00F9443E" w:rsidRPr="00C71D55" w:rsidRDefault="00F9443E" w:rsidP="00F9443E">
            <w:pPr>
              <w:spacing w:before="120" w:after="120" w:line="259" w:lineRule="auto"/>
              <w:jc w:val="center"/>
              <w:rPr>
                <w:rFonts w:eastAsia="Calibri"/>
                <w:sz w:val="24"/>
                <w:szCs w:val="24"/>
                <w:lang w:val="en-US" w:eastAsia="en-US"/>
              </w:rPr>
            </w:pPr>
            <w:r w:rsidRPr="00C71D55">
              <w:rPr>
                <w:rFonts w:eastAsia="Calibri"/>
                <w:sz w:val="24"/>
                <w:szCs w:val="24"/>
                <w:lang w:val="en-US" w:eastAsia="en-US"/>
              </w:rPr>
              <w:t>Sở Xây dựng, UBND cấp huyện, UBND cấp xã</w:t>
            </w:r>
          </w:p>
        </w:tc>
      </w:tr>
      <w:tr w:rsidR="00F9443E" w:rsidRPr="00C71D55" w14:paraId="39F2CDD2" w14:textId="77777777" w:rsidTr="00A57942">
        <w:trPr>
          <w:trHeight w:val="776"/>
          <w:jc w:val="center"/>
        </w:trPr>
        <w:tc>
          <w:tcPr>
            <w:tcW w:w="709" w:type="dxa"/>
            <w:vMerge/>
            <w:vAlign w:val="center"/>
          </w:tcPr>
          <w:p w14:paraId="5BC22C5F" w14:textId="77777777" w:rsidR="00F9443E" w:rsidRPr="00C71D55" w:rsidRDefault="00F9443E" w:rsidP="00F9443E">
            <w:pPr>
              <w:spacing w:before="360" w:after="360" w:line="259" w:lineRule="auto"/>
              <w:jc w:val="center"/>
              <w:rPr>
                <w:rFonts w:eastAsia="Calibri"/>
                <w:sz w:val="24"/>
                <w:szCs w:val="24"/>
                <w:lang w:val="en-US" w:eastAsia="en-US"/>
              </w:rPr>
            </w:pPr>
          </w:p>
        </w:tc>
        <w:tc>
          <w:tcPr>
            <w:tcW w:w="1219" w:type="dxa"/>
            <w:vMerge/>
            <w:vAlign w:val="center"/>
          </w:tcPr>
          <w:p w14:paraId="432D1D84" w14:textId="77777777" w:rsidR="00F9443E" w:rsidRPr="00C71D55" w:rsidRDefault="00F9443E" w:rsidP="00F9443E">
            <w:pPr>
              <w:spacing w:before="360" w:after="360" w:line="259" w:lineRule="auto"/>
              <w:jc w:val="center"/>
              <w:rPr>
                <w:rFonts w:eastAsia="Calibri"/>
                <w:sz w:val="24"/>
                <w:szCs w:val="24"/>
                <w:lang w:val="en-US" w:eastAsia="en-US"/>
              </w:rPr>
            </w:pPr>
          </w:p>
        </w:tc>
        <w:tc>
          <w:tcPr>
            <w:tcW w:w="2426" w:type="dxa"/>
            <w:vAlign w:val="center"/>
          </w:tcPr>
          <w:p w14:paraId="34D22519" w14:textId="77777777" w:rsidR="00F9443E" w:rsidRPr="00C71D55" w:rsidRDefault="00F9443E" w:rsidP="00F9443E">
            <w:pPr>
              <w:spacing w:before="120" w:after="120" w:line="259" w:lineRule="auto"/>
              <w:ind w:firstLine="218"/>
              <w:jc w:val="center"/>
              <w:rPr>
                <w:rFonts w:eastAsia="Calibri"/>
                <w:sz w:val="24"/>
                <w:szCs w:val="24"/>
                <w:lang w:val="en-US" w:eastAsia="en-US"/>
              </w:rPr>
            </w:pPr>
            <w:r w:rsidRPr="00C71D55">
              <w:rPr>
                <w:rFonts w:eastAsia="Calibri"/>
                <w:sz w:val="24"/>
                <w:szCs w:val="24"/>
                <w:lang w:val="en-US" w:eastAsia="en-US"/>
              </w:rPr>
              <w:t xml:space="preserve">Cấp phép thi công công trình đường bộ trên đường quốc lộ đang khai thác (mã số </w:t>
            </w:r>
            <w:r w:rsidRPr="00C71D55">
              <w:rPr>
                <w:rFonts w:eastAsia="Calibri"/>
                <w:spacing w:val="-2"/>
                <w:sz w:val="24"/>
                <w:szCs w:val="24"/>
                <w:lang w:val="en-US" w:eastAsia="en-US"/>
              </w:rPr>
              <w:t>1.001087)</w:t>
            </w:r>
            <w:r w:rsidRPr="00C71D55">
              <w:rPr>
                <w:rFonts w:eastAsia="Calibri"/>
                <w:sz w:val="24"/>
                <w:szCs w:val="24"/>
                <w:lang w:val="en-US" w:eastAsia="en-US"/>
              </w:rPr>
              <w:t xml:space="preserve"> </w:t>
            </w:r>
          </w:p>
        </w:tc>
        <w:tc>
          <w:tcPr>
            <w:tcW w:w="1825" w:type="dxa"/>
            <w:vMerge/>
          </w:tcPr>
          <w:p w14:paraId="7CE6093E" w14:textId="77777777" w:rsidR="00F9443E" w:rsidRPr="00C71D55" w:rsidRDefault="00F9443E" w:rsidP="00F9443E">
            <w:pPr>
              <w:spacing w:before="120" w:after="120" w:line="259" w:lineRule="auto"/>
              <w:jc w:val="center"/>
              <w:rPr>
                <w:rFonts w:eastAsia="Calibri"/>
                <w:sz w:val="24"/>
                <w:szCs w:val="24"/>
                <w:lang w:val="en-US" w:eastAsia="en-US"/>
              </w:rPr>
            </w:pPr>
          </w:p>
        </w:tc>
        <w:tc>
          <w:tcPr>
            <w:tcW w:w="966" w:type="dxa"/>
            <w:vMerge/>
            <w:vAlign w:val="center"/>
          </w:tcPr>
          <w:p w14:paraId="1FFD9593" w14:textId="77777777" w:rsidR="00F9443E" w:rsidRPr="00C71D55" w:rsidRDefault="00F9443E" w:rsidP="00F9443E">
            <w:pPr>
              <w:spacing w:before="120" w:after="120" w:line="259" w:lineRule="auto"/>
              <w:jc w:val="center"/>
              <w:rPr>
                <w:rFonts w:eastAsia="Calibri"/>
                <w:sz w:val="24"/>
                <w:szCs w:val="24"/>
                <w:lang w:val="en-US" w:eastAsia="en-US"/>
              </w:rPr>
            </w:pPr>
          </w:p>
        </w:tc>
        <w:tc>
          <w:tcPr>
            <w:tcW w:w="1565" w:type="dxa"/>
            <w:vMerge/>
            <w:vAlign w:val="center"/>
          </w:tcPr>
          <w:p w14:paraId="5E5FDA3A" w14:textId="77777777" w:rsidR="00F9443E" w:rsidRPr="00C71D55" w:rsidRDefault="00F9443E" w:rsidP="00F9443E">
            <w:pPr>
              <w:spacing w:before="120" w:after="120" w:line="259" w:lineRule="auto"/>
              <w:jc w:val="center"/>
              <w:rPr>
                <w:rFonts w:eastAsia="Calibri"/>
                <w:sz w:val="24"/>
                <w:szCs w:val="24"/>
                <w:lang w:val="en-US" w:eastAsia="en-US"/>
              </w:rPr>
            </w:pPr>
          </w:p>
        </w:tc>
        <w:tc>
          <w:tcPr>
            <w:tcW w:w="911" w:type="dxa"/>
            <w:vMerge/>
            <w:vAlign w:val="center"/>
          </w:tcPr>
          <w:p w14:paraId="1E43DB42" w14:textId="77777777" w:rsidR="00F9443E" w:rsidRPr="00C71D55" w:rsidRDefault="00F9443E" w:rsidP="00F9443E">
            <w:pPr>
              <w:spacing w:before="120" w:after="120" w:line="259" w:lineRule="auto"/>
              <w:jc w:val="center"/>
              <w:rPr>
                <w:rFonts w:eastAsia="Calibri"/>
                <w:sz w:val="24"/>
                <w:szCs w:val="24"/>
                <w:lang w:val="en-US" w:eastAsia="en-US"/>
              </w:rPr>
            </w:pPr>
          </w:p>
        </w:tc>
        <w:tc>
          <w:tcPr>
            <w:tcW w:w="1322" w:type="dxa"/>
            <w:vMerge/>
            <w:vAlign w:val="center"/>
          </w:tcPr>
          <w:p w14:paraId="2C3F33F1" w14:textId="77777777" w:rsidR="00F9443E" w:rsidRPr="00C71D55" w:rsidRDefault="00F9443E" w:rsidP="00F9443E">
            <w:pPr>
              <w:spacing w:before="120" w:after="120" w:line="259" w:lineRule="auto"/>
              <w:jc w:val="center"/>
              <w:rPr>
                <w:rFonts w:eastAsia="Calibri"/>
                <w:sz w:val="24"/>
                <w:szCs w:val="24"/>
                <w:lang w:val="en-US" w:eastAsia="en-US"/>
              </w:rPr>
            </w:pPr>
          </w:p>
        </w:tc>
        <w:tc>
          <w:tcPr>
            <w:tcW w:w="1336" w:type="dxa"/>
            <w:vMerge/>
            <w:vAlign w:val="center"/>
          </w:tcPr>
          <w:p w14:paraId="0FB86A89" w14:textId="77777777" w:rsidR="00F9443E" w:rsidRPr="00C71D55" w:rsidRDefault="00F9443E" w:rsidP="00F9443E">
            <w:pPr>
              <w:spacing w:before="120" w:after="120" w:line="259" w:lineRule="auto"/>
              <w:jc w:val="center"/>
              <w:rPr>
                <w:rFonts w:eastAsia="Calibri"/>
                <w:sz w:val="24"/>
                <w:szCs w:val="24"/>
                <w:lang w:val="en-US" w:eastAsia="en-US"/>
              </w:rPr>
            </w:pPr>
          </w:p>
        </w:tc>
        <w:tc>
          <w:tcPr>
            <w:tcW w:w="1330" w:type="dxa"/>
            <w:vMerge/>
            <w:vAlign w:val="center"/>
          </w:tcPr>
          <w:p w14:paraId="30DBD646" w14:textId="77777777" w:rsidR="00F9443E" w:rsidRPr="00C71D55" w:rsidRDefault="00F9443E" w:rsidP="00F9443E">
            <w:pPr>
              <w:spacing w:before="120" w:after="120" w:line="259" w:lineRule="auto"/>
              <w:jc w:val="center"/>
              <w:rPr>
                <w:rFonts w:eastAsia="Calibri"/>
                <w:sz w:val="24"/>
                <w:szCs w:val="24"/>
                <w:lang w:val="en-US" w:eastAsia="en-US"/>
              </w:rPr>
            </w:pPr>
          </w:p>
        </w:tc>
        <w:tc>
          <w:tcPr>
            <w:tcW w:w="1487" w:type="dxa"/>
            <w:vMerge/>
            <w:vAlign w:val="center"/>
          </w:tcPr>
          <w:p w14:paraId="7CB8005C" w14:textId="77777777" w:rsidR="00F9443E" w:rsidRPr="00C71D55" w:rsidRDefault="00F9443E" w:rsidP="00F9443E">
            <w:pPr>
              <w:spacing w:before="120" w:after="120" w:line="259" w:lineRule="auto"/>
              <w:jc w:val="center"/>
              <w:rPr>
                <w:rFonts w:eastAsia="Calibri"/>
                <w:sz w:val="24"/>
                <w:szCs w:val="24"/>
                <w:lang w:val="en-US" w:eastAsia="en-US"/>
              </w:rPr>
            </w:pPr>
          </w:p>
        </w:tc>
      </w:tr>
    </w:tbl>
    <w:p w14:paraId="0EC90417" w14:textId="77777777" w:rsidR="00F9443E" w:rsidRPr="00C71D55" w:rsidRDefault="00F9443E" w:rsidP="00F9443E">
      <w:pPr>
        <w:ind w:firstLine="426"/>
        <w:jc w:val="both"/>
        <w:rPr>
          <w:b/>
          <w:bCs/>
          <w:iCs/>
          <w:sz w:val="24"/>
          <w:szCs w:val="24"/>
          <w:lang w:val="en-US"/>
        </w:rPr>
      </w:pPr>
    </w:p>
    <w:p w14:paraId="570AFE22" w14:textId="77777777" w:rsidR="00F9443E" w:rsidRPr="00C71D55" w:rsidRDefault="00F9443E" w:rsidP="00F9443E">
      <w:pPr>
        <w:ind w:firstLine="426"/>
        <w:jc w:val="both"/>
        <w:rPr>
          <w:b/>
          <w:bCs/>
          <w:iCs/>
          <w:sz w:val="24"/>
          <w:szCs w:val="24"/>
        </w:rPr>
      </w:pPr>
    </w:p>
    <w:p w14:paraId="01CA07DB" w14:textId="395B012C" w:rsidR="00E62004" w:rsidRPr="00C71D55" w:rsidRDefault="00F9443E" w:rsidP="00F9443E">
      <w:pPr>
        <w:pStyle w:val="ListParagraph"/>
        <w:numPr>
          <w:ilvl w:val="0"/>
          <w:numId w:val="4"/>
        </w:numPr>
        <w:jc w:val="both"/>
        <w:rPr>
          <w:rFonts w:ascii="Times New Roman" w:hAnsi="Times New Roman" w:cs="Times New Roman"/>
          <w:b/>
          <w:bCs/>
          <w:iCs/>
          <w:sz w:val="24"/>
          <w:szCs w:val="24"/>
          <w:lang w:val="vi-VN"/>
        </w:rPr>
      </w:pPr>
      <w:r w:rsidRPr="00C71D55">
        <w:rPr>
          <w:rFonts w:ascii="Times New Roman" w:hAnsi="Times New Roman" w:cs="Times New Roman"/>
          <w:b/>
          <w:bCs/>
          <w:iCs/>
          <w:sz w:val="24"/>
          <w:szCs w:val="24"/>
          <w:lang w:val="vi-VN"/>
        </w:rPr>
        <w:t>DANH MỤC TTHC THUỘC THẨM QUYỀN GIẢI QUYẾT CỦA SỞ XÂY DỰNG</w:t>
      </w:r>
    </w:p>
    <w:tbl>
      <w:tblPr>
        <w:tblStyle w:val="a0"/>
        <w:tblW w:w="151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2"/>
        <w:gridCol w:w="1277"/>
        <w:gridCol w:w="2303"/>
        <w:gridCol w:w="1134"/>
        <w:gridCol w:w="2313"/>
        <w:gridCol w:w="1302"/>
        <w:gridCol w:w="2835"/>
        <w:gridCol w:w="1125"/>
        <w:gridCol w:w="930"/>
        <w:gridCol w:w="918"/>
      </w:tblGrid>
      <w:tr w:rsidR="00415078" w:rsidRPr="00C71D55" w14:paraId="623C9E6D" w14:textId="77777777" w:rsidTr="00122AAD">
        <w:trPr>
          <w:trHeight w:val="907"/>
          <w:jc w:val="center"/>
        </w:trPr>
        <w:tc>
          <w:tcPr>
            <w:tcW w:w="992" w:type="dxa"/>
            <w:vMerge w:val="restart"/>
            <w:vAlign w:val="center"/>
          </w:tcPr>
          <w:p w14:paraId="3E9C07B8" w14:textId="77777777" w:rsidR="00E62004" w:rsidRPr="00C71D55" w:rsidRDefault="00C31D5D">
            <w:pPr>
              <w:spacing w:before="120" w:after="120"/>
              <w:jc w:val="center"/>
              <w:rPr>
                <w:b/>
                <w:sz w:val="24"/>
                <w:szCs w:val="24"/>
              </w:rPr>
            </w:pPr>
            <w:r w:rsidRPr="00C71D55">
              <w:rPr>
                <w:b/>
                <w:sz w:val="24"/>
                <w:szCs w:val="24"/>
              </w:rPr>
              <w:t>STT</w:t>
            </w:r>
          </w:p>
        </w:tc>
        <w:tc>
          <w:tcPr>
            <w:tcW w:w="1277" w:type="dxa"/>
            <w:vMerge w:val="restart"/>
            <w:vAlign w:val="center"/>
          </w:tcPr>
          <w:p w14:paraId="02E0E94E" w14:textId="77777777" w:rsidR="00E62004" w:rsidRPr="00C71D55" w:rsidRDefault="00C31D5D">
            <w:pPr>
              <w:spacing w:before="120" w:after="120"/>
              <w:jc w:val="center"/>
              <w:rPr>
                <w:b/>
                <w:sz w:val="24"/>
                <w:szCs w:val="24"/>
              </w:rPr>
            </w:pPr>
            <w:r w:rsidRPr="00C71D55">
              <w:rPr>
                <w:b/>
                <w:sz w:val="24"/>
                <w:szCs w:val="24"/>
              </w:rPr>
              <w:t>Mã số</w:t>
            </w:r>
            <w:r w:rsidRPr="00C71D55">
              <w:rPr>
                <w:b/>
                <w:sz w:val="24"/>
                <w:szCs w:val="24"/>
              </w:rPr>
              <w:br/>
              <w:t>hồ sơ</w:t>
            </w:r>
          </w:p>
        </w:tc>
        <w:tc>
          <w:tcPr>
            <w:tcW w:w="2303" w:type="dxa"/>
            <w:vMerge w:val="restart"/>
            <w:vAlign w:val="center"/>
          </w:tcPr>
          <w:p w14:paraId="0962F615" w14:textId="77777777" w:rsidR="00E62004" w:rsidRPr="00C71D55" w:rsidRDefault="00C31D5D">
            <w:pPr>
              <w:spacing w:before="120" w:after="120"/>
              <w:jc w:val="center"/>
              <w:rPr>
                <w:b/>
                <w:sz w:val="24"/>
                <w:szCs w:val="24"/>
              </w:rPr>
            </w:pPr>
            <w:r w:rsidRPr="00C71D55">
              <w:rPr>
                <w:b/>
                <w:sz w:val="24"/>
                <w:szCs w:val="24"/>
              </w:rPr>
              <w:t>Tên thủ tục</w:t>
            </w:r>
            <w:r w:rsidRPr="00C71D55">
              <w:rPr>
                <w:b/>
                <w:sz w:val="24"/>
                <w:szCs w:val="24"/>
              </w:rPr>
              <w:br/>
              <w:t>hành chính</w:t>
            </w:r>
          </w:p>
        </w:tc>
        <w:tc>
          <w:tcPr>
            <w:tcW w:w="1134" w:type="dxa"/>
            <w:vMerge w:val="restart"/>
            <w:vAlign w:val="center"/>
          </w:tcPr>
          <w:p w14:paraId="34874592" w14:textId="77777777" w:rsidR="00E62004" w:rsidRPr="00C71D55" w:rsidRDefault="00C31D5D">
            <w:pPr>
              <w:spacing w:before="120" w:after="120"/>
              <w:jc w:val="center"/>
              <w:rPr>
                <w:b/>
                <w:sz w:val="24"/>
                <w:szCs w:val="24"/>
              </w:rPr>
            </w:pPr>
            <w:r w:rsidRPr="00C71D55">
              <w:rPr>
                <w:b/>
                <w:sz w:val="24"/>
                <w:szCs w:val="24"/>
              </w:rPr>
              <w:t>Thời hạn</w:t>
            </w:r>
            <w:r w:rsidRPr="00C71D55">
              <w:rPr>
                <w:b/>
                <w:sz w:val="24"/>
                <w:szCs w:val="24"/>
              </w:rPr>
              <w:br/>
              <w:t>giải quyết</w:t>
            </w:r>
          </w:p>
        </w:tc>
        <w:tc>
          <w:tcPr>
            <w:tcW w:w="2313" w:type="dxa"/>
            <w:vMerge w:val="restart"/>
            <w:vAlign w:val="center"/>
          </w:tcPr>
          <w:p w14:paraId="4484B684" w14:textId="77777777" w:rsidR="00E62004" w:rsidRPr="00C71D55" w:rsidRDefault="00C31D5D">
            <w:pPr>
              <w:spacing w:before="120" w:after="120"/>
              <w:jc w:val="center"/>
              <w:rPr>
                <w:b/>
                <w:sz w:val="24"/>
                <w:szCs w:val="24"/>
              </w:rPr>
            </w:pPr>
            <w:r w:rsidRPr="00C71D55">
              <w:rPr>
                <w:b/>
                <w:sz w:val="24"/>
                <w:szCs w:val="24"/>
              </w:rPr>
              <w:t>Địa điểm thực hiện</w:t>
            </w:r>
          </w:p>
        </w:tc>
        <w:tc>
          <w:tcPr>
            <w:tcW w:w="1302" w:type="dxa"/>
            <w:vMerge w:val="restart"/>
            <w:vAlign w:val="center"/>
          </w:tcPr>
          <w:p w14:paraId="325AB14B" w14:textId="77777777" w:rsidR="00E62004" w:rsidRPr="00C71D55" w:rsidRDefault="00C31D5D">
            <w:pPr>
              <w:spacing w:before="120" w:after="120"/>
              <w:jc w:val="center"/>
              <w:rPr>
                <w:b/>
                <w:sz w:val="24"/>
                <w:szCs w:val="24"/>
              </w:rPr>
            </w:pPr>
            <w:r w:rsidRPr="00C71D55">
              <w:rPr>
                <w:b/>
                <w:sz w:val="24"/>
                <w:szCs w:val="24"/>
              </w:rPr>
              <w:t>Phí , lệ phí (đồng)</w:t>
            </w:r>
          </w:p>
        </w:tc>
        <w:tc>
          <w:tcPr>
            <w:tcW w:w="2835" w:type="dxa"/>
            <w:vMerge w:val="restart"/>
            <w:vAlign w:val="center"/>
          </w:tcPr>
          <w:p w14:paraId="5C506967" w14:textId="77777777" w:rsidR="00E62004" w:rsidRPr="00C71D55" w:rsidRDefault="00C31D5D">
            <w:pPr>
              <w:spacing w:before="120" w:after="120"/>
              <w:jc w:val="both"/>
              <w:rPr>
                <w:b/>
                <w:sz w:val="24"/>
                <w:szCs w:val="24"/>
              </w:rPr>
            </w:pPr>
            <w:r w:rsidRPr="00C71D55">
              <w:rPr>
                <w:b/>
                <w:sz w:val="24"/>
                <w:szCs w:val="24"/>
              </w:rPr>
              <w:t>Tên VBQPPL quy định</w:t>
            </w:r>
          </w:p>
        </w:tc>
        <w:tc>
          <w:tcPr>
            <w:tcW w:w="2055" w:type="dxa"/>
            <w:gridSpan w:val="2"/>
          </w:tcPr>
          <w:p w14:paraId="13E8887C" w14:textId="77777777" w:rsidR="00E62004" w:rsidRPr="00C71D55" w:rsidRDefault="00C31D5D">
            <w:pPr>
              <w:jc w:val="center"/>
              <w:rPr>
                <w:b/>
                <w:sz w:val="24"/>
                <w:szCs w:val="24"/>
              </w:rPr>
            </w:pPr>
            <w:r w:rsidRPr="00C71D55">
              <w:rPr>
                <w:b/>
                <w:sz w:val="24"/>
                <w:szCs w:val="24"/>
              </w:rPr>
              <w:t>Cách thức thực hiện</w:t>
            </w:r>
          </w:p>
        </w:tc>
        <w:tc>
          <w:tcPr>
            <w:tcW w:w="918" w:type="dxa"/>
            <w:vMerge w:val="restart"/>
            <w:vAlign w:val="center"/>
          </w:tcPr>
          <w:p w14:paraId="5AC8BE62" w14:textId="77777777" w:rsidR="00E62004" w:rsidRPr="00C71D55" w:rsidRDefault="00C31D5D">
            <w:pPr>
              <w:jc w:val="center"/>
              <w:rPr>
                <w:b/>
                <w:sz w:val="24"/>
                <w:szCs w:val="24"/>
              </w:rPr>
            </w:pPr>
            <w:r w:rsidRPr="00C71D55">
              <w:rPr>
                <w:b/>
                <w:sz w:val="24"/>
                <w:szCs w:val="24"/>
              </w:rPr>
              <w:t>Số trang</w:t>
            </w:r>
          </w:p>
        </w:tc>
      </w:tr>
      <w:tr w:rsidR="00415078" w:rsidRPr="00C71D55" w14:paraId="37956923" w14:textId="77777777" w:rsidTr="00122AAD">
        <w:trPr>
          <w:trHeight w:val="601"/>
          <w:jc w:val="center"/>
        </w:trPr>
        <w:tc>
          <w:tcPr>
            <w:tcW w:w="992" w:type="dxa"/>
            <w:vMerge/>
            <w:vAlign w:val="center"/>
          </w:tcPr>
          <w:p w14:paraId="4A9699DB" w14:textId="77777777" w:rsidR="00E62004" w:rsidRPr="00C71D55" w:rsidRDefault="00E62004">
            <w:pPr>
              <w:widowControl w:val="0"/>
              <w:pBdr>
                <w:top w:val="nil"/>
                <w:left w:val="nil"/>
                <w:bottom w:val="nil"/>
                <w:right w:val="nil"/>
                <w:between w:val="nil"/>
              </w:pBdr>
              <w:spacing w:line="276" w:lineRule="auto"/>
              <w:rPr>
                <w:b/>
                <w:sz w:val="24"/>
                <w:szCs w:val="24"/>
              </w:rPr>
            </w:pPr>
          </w:p>
        </w:tc>
        <w:tc>
          <w:tcPr>
            <w:tcW w:w="1277" w:type="dxa"/>
            <w:vMerge/>
            <w:vAlign w:val="center"/>
          </w:tcPr>
          <w:p w14:paraId="0E9953BC" w14:textId="77777777" w:rsidR="00E62004" w:rsidRPr="00C71D55" w:rsidRDefault="00E62004">
            <w:pPr>
              <w:widowControl w:val="0"/>
              <w:pBdr>
                <w:top w:val="nil"/>
                <w:left w:val="nil"/>
                <w:bottom w:val="nil"/>
                <w:right w:val="nil"/>
                <w:between w:val="nil"/>
              </w:pBdr>
              <w:spacing w:line="276" w:lineRule="auto"/>
              <w:rPr>
                <w:b/>
                <w:sz w:val="24"/>
                <w:szCs w:val="24"/>
              </w:rPr>
            </w:pPr>
          </w:p>
        </w:tc>
        <w:tc>
          <w:tcPr>
            <w:tcW w:w="2303" w:type="dxa"/>
            <w:vMerge/>
            <w:vAlign w:val="center"/>
          </w:tcPr>
          <w:p w14:paraId="2B2DF95D" w14:textId="77777777" w:rsidR="00E62004" w:rsidRPr="00C71D55" w:rsidRDefault="00E62004">
            <w:pPr>
              <w:widowControl w:val="0"/>
              <w:pBdr>
                <w:top w:val="nil"/>
                <w:left w:val="nil"/>
                <w:bottom w:val="nil"/>
                <w:right w:val="nil"/>
                <w:between w:val="nil"/>
              </w:pBdr>
              <w:spacing w:line="276" w:lineRule="auto"/>
              <w:rPr>
                <w:b/>
                <w:sz w:val="24"/>
                <w:szCs w:val="24"/>
              </w:rPr>
            </w:pPr>
          </w:p>
        </w:tc>
        <w:tc>
          <w:tcPr>
            <w:tcW w:w="1134" w:type="dxa"/>
            <w:vMerge/>
            <w:vAlign w:val="center"/>
          </w:tcPr>
          <w:p w14:paraId="1DC422C1" w14:textId="77777777" w:rsidR="00E62004" w:rsidRPr="00C71D55" w:rsidRDefault="00E62004">
            <w:pPr>
              <w:widowControl w:val="0"/>
              <w:pBdr>
                <w:top w:val="nil"/>
                <w:left w:val="nil"/>
                <w:bottom w:val="nil"/>
                <w:right w:val="nil"/>
                <w:between w:val="nil"/>
              </w:pBdr>
              <w:spacing w:line="276" w:lineRule="auto"/>
              <w:rPr>
                <w:b/>
                <w:sz w:val="24"/>
                <w:szCs w:val="24"/>
              </w:rPr>
            </w:pPr>
          </w:p>
        </w:tc>
        <w:tc>
          <w:tcPr>
            <w:tcW w:w="2313" w:type="dxa"/>
            <w:vMerge/>
            <w:vAlign w:val="center"/>
          </w:tcPr>
          <w:p w14:paraId="087601E9" w14:textId="77777777" w:rsidR="00E62004" w:rsidRPr="00C71D55" w:rsidRDefault="00E62004">
            <w:pPr>
              <w:widowControl w:val="0"/>
              <w:pBdr>
                <w:top w:val="nil"/>
                <w:left w:val="nil"/>
                <w:bottom w:val="nil"/>
                <w:right w:val="nil"/>
                <w:between w:val="nil"/>
              </w:pBdr>
              <w:spacing w:line="276" w:lineRule="auto"/>
              <w:rPr>
                <w:b/>
                <w:sz w:val="24"/>
                <w:szCs w:val="24"/>
              </w:rPr>
            </w:pPr>
          </w:p>
        </w:tc>
        <w:tc>
          <w:tcPr>
            <w:tcW w:w="1302" w:type="dxa"/>
            <w:vMerge/>
            <w:vAlign w:val="center"/>
          </w:tcPr>
          <w:p w14:paraId="3233F92C" w14:textId="77777777" w:rsidR="00E62004" w:rsidRPr="00C71D55" w:rsidRDefault="00E62004">
            <w:pPr>
              <w:widowControl w:val="0"/>
              <w:pBdr>
                <w:top w:val="nil"/>
                <w:left w:val="nil"/>
                <w:bottom w:val="nil"/>
                <w:right w:val="nil"/>
                <w:between w:val="nil"/>
              </w:pBdr>
              <w:spacing w:line="276" w:lineRule="auto"/>
              <w:rPr>
                <w:b/>
                <w:sz w:val="24"/>
                <w:szCs w:val="24"/>
              </w:rPr>
            </w:pPr>
          </w:p>
        </w:tc>
        <w:tc>
          <w:tcPr>
            <w:tcW w:w="2835" w:type="dxa"/>
            <w:vMerge/>
            <w:vAlign w:val="center"/>
          </w:tcPr>
          <w:p w14:paraId="0EEAE94D" w14:textId="77777777" w:rsidR="00E62004" w:rsidRPr="00C71D55" w:rsidRDefault="00E62004">
            <w:pPr>
              <w:widowControl w:val="0"/>
              <w:pBdr>
                <w:top w:val="nil"/>
                <w:left w:val="nil"/>
                <w:bottom w:val="nil"/>
                <w:right w:val="nil"/>
                <w:between w:val="nil"/>
              </w:pBdr>
              <w:spacing w:line="276" w:lineRule="auto"/>
              <w:rPr>
                <w:b/>
                <w:sz w:val="24"/>
                <w:szCs w:val="24"/>
              </w:rPr>
            </w:pPr>
          </w:p>
        </w:tc>
        <w:tc>
          <w:tcPr>
            <w:tcW w:w="1125" w:type="dxa"/>
          </w:tcPr>
          <w:p w14:paraId="6504DA0E" w14:textId="77777777" w:rsidR="00E62004" w:rsidRPr="00C71D55" w:rsidRDefault="00C31D5D">
            <w:pPr>
              <w:jc w:val="center"/>
              <w:rPr>
                <w:b/>
                <w:sz w:val="24"/>
                <w:szCs w:val="24"/>
              </w:rPr>
            </w:pPr>
            <w:r w:rsidRPr="00C71D55">
              <w:rPr>
                <w:b/>
                <w:sz w:val="24"/>
                <w:szCs w:val="24"/>
              </w:rPr>
              <w:t>Nộp hồ sơ</w:t>
            </w:r>
          </w:p>
        </w:tc>
        <w:tc>
          <w:tcPr>
            <w:tcW w:w="930" w:type="dxa"/>
          </w:tcPr>
          <w:p w14:paraId="062E35F0" w14:textId="77777777" w:rsidR="00E62004" w:rsidRPr="00C71D55" w:rsidRDefault="00C31D5D">
            <w:pPr>
              <w:jc w:val="center"/>
              <w:rPr>
                <w:b/>
                <w:sz w:val="24"/>
                <w:szCs w:val="24"/>
              </w:rPr>
            </w:pPr>
            <w:r w:rsidRPr="00C71D55">
              <w:rPr>
                <w:b/>
                <w:sz w:val="24"/>
                <w:szCs w:val="24"/>
              </w:rPr>
              <w:t>Trả hồ sơ</w:t>
            </w:r>
          </w:p>
        </w:tc>
        <w:tc>
          <w:tcPr>
            <w:tcW w:w="918" w:type="dxa"/>
            <w:vMerge/>
            <w:vAlign w:val="center"/>
          </w:tcPr>
          <w:p w14:paraId="35D7EC6A" w14:textId="77777777" w:rsidR="00E62004" w:rsidRPr="00C71D55" w:rsidRDefault="00E62004">
            <w:pPr>
              <w:widowControl w:val="0"/>
              <w:pBdr>
                <w:top w:val="nil"/>
                <w:left w:val="nil"/>
                <w:bottom w:val="nil"/>
                <w:right w:val="nil"/>
                <w:between w:val="nil"/>
              </w:pBdr>
              <w:spacing w:line="276" w:lineRule="auto"/>
              <w:rPr>
                <w:b/>
                <w:sz w:val="24"/>
                <w:szCs w:val="24"/>
              </w:rPr>
            </w:pPr>
          </w:p>
        </w:tc>
      </w:tr>
      <w:tr w:rsidR="00415078" w:rsidRPr="00C71D55" w14:paraId="78C05EC5" w14:textId="77777777" w:rsidTr="00122AAD">
        <w:trPr>
          <w:jc w:val="center"/>
        </w:trPr>
        <w:tc>
          <w:tcPr>
            <w:tcW w:w="992" w:type="dxa"/>
            <w:vAlign w:val="center"/>
          </w:tcPr>
          <w:p w14:paraId="39279553" w14:textId="566F18DE" w:rsidR="001B0437" w:rsidRPr="00C71D55" w:rsidRDefault="001B0437" w:rsidP="001B0437">
            <w:pPr>
              <w:jc w:val="center"/>
              <w:rPr>
                <w:b/>
                <w:sz w:val="24"/>
                <w:szCs w:val="24"/>
                <w:lang w:val="en-US"/>
              </w:rPr>
            </w:pPr>
            <w:r w:rsidRPr="00C71D55">
              <w:rPr>
                <w:b/>
                <w:sz w:val="24"/>
                <w:szCs w:val="24"/>
                <w:lang w:val="en-US"/>
              </w:rPr>
              <w:t>I</w:t>
            </w:r>
            <w:r w:rsidR="00F9443E" w:rsidRPr="00C71D55">
              <w:rPr>
                <w:b/>
                <w:sz w:val="24"/>
                <w:szCs w:val="24"/>
                <w:lang w:val="en-US"/>
              </w:rPr>
              <w:t>II.1</w:t>
            </w:r>
          </w:p>
        </w:tc>
        <w:tc>
          <w:tcPr>
            <w:tcW w:w="14137" w:type="dxa"/>
            <w:gridSpan w:val="9"/>
            <w:vAlign w:val="center"/>
          </w:tcPr>
          <w:p w14:paraId="3E986DFD" w14:textId="1DFA6BD3" w:rsidR="001B0437" w:rsidRPr="00C71D55" w:rsidRDefault="0046101F" w:rsidP="00C72486">
            <w:pPr>
              <w:rPr>
                <w:b/>
                <w:sz w:val="24"/>
                <w:szCs w:val="24"/>
              </w:rPr>
            </w:pPr>
            <w:r w:rsidRPr="00C71D55">
              <w:rPr>
                <w:b/>
                <w:sz w:val="24"/>
                <w:szCs w:val="24"/>
              </w:rPr>
              <w:t xml:space="preserve">Danh mục thủ tục hành chính mới ban hành thuộc thẩm quyền giải quyết của </w:t>
            </w:r>
            <w:r w:rsidR="008C5CA8" w:rsidRPr="00C71D55">
              <w:rPr>
                <w:b/>
                <w:sz w:val="24"/>
                <w:szCs w:val="24"/>
              </w:rPr>
              <w:t>Sở Xây dựng</w:t>
            </w:r>
            <w:r w:rsidRPr="00C71D55">
              <w:rPr>
                <w:b/>
                <w:sz w:val="24"/>
                <w:szCs w:val="24"/>
              </w:rPr>
              <w:t xml:space="preserve"> tỉnh Đồng Tháp:</w:t>
            </w:r>
          </w:p>
        </w:tc>
      </w:tr>
      <w:tr w:rsidR="00415078" w:rsidRPr="00C71D55" w14:paraId="73893288" w14:textId="77777777" w:rsidTr="00122AAD">
        <w:trPr>
          <w:jc w:val="center"/>
        </w:trPr>
        <w:tc>
          <w:tcPr>
            <w:tcW w:w="992" w:type="dxa"/>
            <w:vAlign w:val="center"/>
          </w:tcPr>
          <w:p w14:paraId="33EE684D" w14:textId="66091EEA" w:rsidR="001B0437" w:rsidRPr="00C71D55" w:rsidRDefault="00F9443E" w:rsidP="009A07E6">
            <w:pPr>
              <w:jc w:val="center"/>
              <w:rPr>
                <w:b/>
                <w:sz w:val="24"/>
                <w:szCs w:val="24"/>
                <w:lang w:val="en-US"/>
              </w:rPr>
            </w:pPr>
            <w:r w:rsidRPr="00C71D55">
              <w:rPr>
                <w:b/>
                <w:sz w:val="24"/>
                <w:szCs w:val="24"/>
                <w:lang w:val="en-US"/>
              </w:rPr>
              <w:t>II</w:t>
            </w:r>
            <w:r w:rsidR="001B0437" w:rsidRPr="00C71D55">
              <w:rPr>
                <w:b/>
                <w:sz w:val="24"/>
                <w:szCs w:val="24"/>
                <w:lang w:val="en-US"/>
              </w:rPr>
              <w:t>I.</w:t>
            </w:r>
            <w:r w:rsidR="00DA7AD6" w:rsidRPr="00C71D55">
              <w:rPr>
                <w:b/>
                <w:sz w:val="24"/>
                <w:szCs w:val="24"/>
                <w:lang w:val="en-US"/>
              </w:rPr>
              <w:t>1</w:t>
            </w:r>
            <w:r w:rsidRPr="00C71D55">
              <w:rPr>
                <w:b/>
                <w:sz w:val="24"/>
                <w:szCs w:val="24"/>
                <w:lang w:val="en-US"/>
              </w:rPr>
              <w:t>.1</w:t>
            </w:r>
          </w:p>
        </w:tc>
        <w:tc>
          <w:tcPr>
            <w:tcW w:w="14137" w:type="dxa"/>
            <w:gridSpan w:val="9"/>
            <w:vAlign w:val="center"/>
          </w:tcPr>
          <w:p w14:paraId="5C24316E" w14:textId="0143B8EC" w:rsidR="001B0437" w:rsidRPr="00C71D55" w:rsidRDefault="001B0437" w:rsidP="00C72486">
            <w:pPr>
              <w:rPr>
                <w:b/>
                <w:sz w:val="24"/>
                <w:szCs w:val="24"/>
                <w:lang w:val="en-US"/>
              </w:rPr>
            </w:pPr>
            <w:r w:rsidRPr="00C71D55">
              <w:rPr>
                <w:b/>
                <w:sz w:val="24"/>
                <w:szCs w:val="24"/>
                <w:lang w:val="en-US"/>
              </w:rPr>
              <w:t>Lĩnh vực đ</w:t>
            </w:r>
            <w:r w:rsidR="00516BD2" w:rsidRPr="00C71D55">
              <w:rPr>
                <w:b/>
                <w:sz w:val="24"/>
                <w:szCs w:val="24"/>
                <w:lang w:val="en-US"/>
              </w:rPr>
              <w:t>ăng kiểm</w:t>
            </w:r>
          </w:p>
        </w:tc>
      </w:tr>
      <w:tr w:rsidR="00415078" w:rsidRPr="00C71D55" w14:paraId="37EA38EE" w14:textId="77777777" w:rsidTr="00122AAD">
        <w:trPr>
          <w:jc w:val="center"/>
        </w:trPr>
        <w:tc>
          <w:tcPr>
            <w:tcW w:w="992" w:type="dxa"/>
            <w:vAlign w:val="center"/>
          </w:tcPr>
          <w:p w14:paraId="716488FC" w14:textId="77777777" w:rsidR="00EA08DC" w:rsidRPr="00C71D55" w:rsidRDefault="00EA08DC" w:rsidP="00EA08DC">
            <w:pPr>
              <w:jc w:val="center"/>
              <w:rPr>
                <w:sz w:val="24"/>
                <w:szCs w:val="24"/>
              </w:rPr>
            </w:pPr>
            <w:r w:rsidRPr="00C71D55">
              <w:rPr>
                <w:sz w:val="24"/>
                <w:szCs w:val="24"/>
              </w:rPr>
              <w:t>1</w:t>
            </w:r>
          </w:p>
        </w:tc>
        <w:tc>
          <w:tcPr>
            <w:tcW w:w="1277" w:type="dxa"/>
            <w:vAlign w:val="center"/>
          </w:tcPr>
          <w:p w14:paraId="3A9BDC43" w14:textId="6456CB52" w:rsidR="00EA08DC" w:rsidRPr="00C71D55" w:rsidRDefault="00057976" w:rsidP="00EA08DC">
            <w:pPr>
              <w:jc w:val="center"/>
              <w:rPr>
                <w:sz w:val="24"/>
                <w:szCs w:val="24"/>
                <w:lang w:val="en-US"/>
              </w:rPr>
            </w:pPr>
            <w:hyperlink r:id="rId30" w:history="1">
              <w:r w:rsidR="007A171E" w:rsidRPr="00C71D55">
                <w:rPr>
                  <w:rStyle w:val="Hyperlink"/>
                  <w:color w:val="auto"/>
                  <w:sz w:val="24"/>
                  <w:szCs w:val="24"/>
                  <w:u w:val="none"/>
                </w:rPr>
                <w:t>1.013105</w:t>
              </w:r>
            </w:hyperlink>
          </w:p>
        </w:tc>
        <w:tc>
          <w:tcPr>
            <w:tcW w:w="2303" w:type="dxa"/>
            <w:vAlign w:val="center"/>
          </w:tcPr>
          <w:p w14:paraId="0F5F0509" w14:textId="030A86A6" w:rsidR="00EA08DC" w:rsidRPr="00C71D55" w:rsidRDefault="00EA08DC" w:rsidP="00EA08DC">
            <w:pPr>
              <w:jc w:val="both"/>
              <w:rPr>
                <w:sz w:val="24"/>
                <w:szCs w:val="24"/>
              </w:rPr>
            </w:pPr>
            <w:r w:rsidRPr="00C71D55">
              <w:rPr>
                <w:sz w:val="24"/>
                <w:szCs w:val="24"/>
                <w:lang w:val="vi"/>
              </w:rPr>
              <w:t>Cấp mới Giấy chứng nhận đủ điều kiện hoạt động kiểm định khí thải xe mô tô, xe gắn máy</w:t>
            </w:r>
          </w:p>
        </w:tc>
        <w:tc>
          <w:tcPr>
            <w:tcW w:w="1134" w:type="dxa"/>
            <w:vAlign w:val="center"/>
          </w:tcPr>
          <w:p w14:paraId="4B50EEE7" w14:textId="2BB23FE7" w:rsidR="00EA08DC" w:rsidRPr="00C71D55" w:rsidRDefault="00EA08DC" w:rsidP="00EA08DC">
            <w:pPr>
              <w:jc w:val="center"/>
              <w:rPr>
                <w:sz w:val="24"/>
                <w:szCs w:val="24"/>
              </w:rPr>
            </w:pPr>
            <w:r w:rsidRPr="00C71D55">
              <w:rPr>
                <w:sz w:val="24"/>
                <w:szCs w:val="24"/>
              </w:rPr>
              <w:t>23 ngày làm việc</w:t>
            </w:r>
          </w:p>
        </w:tc>
        <w:tc>
          <w:tcPr>
            <w:tcW w:w="2313" w:type="dxa"/>
            <w:vAlign w:val="center"/>
          </w:tcPr>
          <w:p w14:paraId="7AE9FC71" w14:textId="4E64AB9E" w:rsidR="00EA08DC" w:rsidRPr="00C71D55" w:rsidRDefault="00EA08DC" w:rsidP="00EA08DC">
            <w:pPr>
              <w:jc w:val="center"/>
              <w:rPr>
                <w:sz w:val="24"/>
                <w:szCs w:val="24"/>
              </w:rPr>
            </w:pPr>
            <w:r w:rsidRPr="00C71D55">
              <w:rPr>
                <w:sz w:val="24"/>
                <w:szCs w:val="24"/>
              </w:rPr>
              <w:t xml:space="preserve">Bộ phận tiếp nhận và trả kết quả của </w:t>
            </w:r>
            <w:r w:rsidR="008C5CA8" w:rsidRPr="00C71D55">
              <w:rPr>
                <w:sz w:val="24"/>
                <w:szCs w:val="24"/>
              </w:rPr>
              <w:t>Sở Xây dựng</w:t>
            </w:r>
            <w:r w:rsidRPr="00C71D55">
              <w:rPr>
                <w:sz w:val="24"/>
                <w:szCs w:val="24"/>
              </w:rPr>
              <w:t xml:space="preserve"> tại Trung tâm Hành chính công tỉnh Đồng Tháp</w:t>
            </w:r>
          </w:p>
        </w:tc>
        <w:tc>
          <w:tcPr>
            <w:tcW w:w="1302" w:type="dxa"/>
            <w:vAlign w:val="center"/>
          </w:tcPr>
          <w:p w14:paraId="7D8663CC" w14:textId="01252123" w:rsidR="00EA08DC" w:rsidRPr="00C71D55" w:rsidRDefault="00EA08DC" w:rsidP="00EA08DC">
            <w:pPr>
              <w:jc w:val="center"/>
              <w:rPr>
                <w:sz w:val="24"/>
                <w:szCs w:val="24"/>
              </w:rPr>
            </w:pPr>
            <w:r w:rsidRPr="00C71D55">
              <w:rPr>
                <w:sz w:val="24"/>
                <w:szCs w:val="24"/>
                <w:lang w:val="en-US"/>
              </w:rPr>
              <w:t>Không có</w:t>
            </w:r>
          </w:p>
        </w:tc>
        <w:tc>
          <w:tcPr>
            <w:tcW w:w="2835" w:type="dxa"/>
            <w:vAlign w:val="center"/>
          </w:tcPr>
          <w:p w14:paraId="07E3C9AB" w14:textId="77777777" w:rsidR="00EA08DC" w:rsidRPr="00C71D55" w:rsidRDefault="00EA08DC" w:rsidP="00EA08DC">
            <w:pPr>
              <w:spacing w:before="120"/>
              <w:jc w:val="both"/>
              <w:rPr>
                <w:sz w:val="24"/>
                <w:szCs w:val="24"/>
              </w:rPr>
            </w:pPr>
            <w:r w:rsidRPr="00C71D55">
              <w:rPr>
                <w:sz w:val="24"/>
                <w:szCs w:val="24"/>
                <w:lang w:val="vi"/>
              </w:rPr>
              <w:t xml:space="preserve">Thông tư số 46/2024/TT-BGTVT ngày 15 tháng 11 năm 2024 của Bộ trưởng Bộ Giao thông vận tải quy định trình tự, thủ tục cấp mới, cấp lại, tạm đình chỉ hoạt động, thu hồi giấy chứng nhận đủ điều kiện hoạt động kiểm định xe cơ giới của </w:t>
            </w:r>
            <w:r w:rsidRPr="00C71D55">
              <w:rPr>
                <w:sz w:val="24"/>
                <w:szCs w:val="24"/>
              </w:rPr>
              <w:t xml:space="preserve">cơ sở đăng kiểm xe cơ giới, cơ sở kiểm định khí thải xe mô tô, xe gắn máy. </w:t>
            </w:r>
          </w:p>
          <w:p w14:paraId="2813FD68" w14:textId="0874E78D" w:rsidR="00EA08DC" w:rsidRPr="00C71D55" w:rsidRDefault="00EA08DC" w:rsidP="00EA08DC">
            <w:pPr>
              <w:jc w:val="center"/>
              <w:rPr>
                <w:sz w:val="24"/>
                <w:szCs w:val="24"/>
              </w:rPr>
            </w:pPr>
          </w:p>
        </w:tc>
        <w:tc>
          <w:tcPr>
            <w:tcW w:w="1125" w:type="dxa"/>
            <w:vAlign w:val="center"/>
          </w:tcPr>
          <w:p w14:paraId="27E6AF06" w14:textId="514706B9" w:rsidR="00EA08DC" w:rsidRPr="00C71D55" w:rsidRDefault="00EA08DC" w:rsidP="00EA08DC">
            <w:pPr>
              <w:jc w:val="center"/>
              <w:rPr>
                <w:sz w:val="24"/>
                <w:szCs w:val="24"/>
              </w:rPr>
            </w:pPr>
            <w:r w:rsidRPr="00C71D55">
              <w:rPr>
                <w:sz w:val="24"/>
                <w:szCs w:val="24"/>
              </w:rPr>
              <w:t>Trực tiếp hoặc qua hệ thống bưu chính hoặc hệ thống trực tuyến</w:t>
            </w:r>
            <w:r w:rsidR="004B795B" w:rsidRPr="00C71D55">
              <w:rPr>
                <w:sz w:val="24"/>
                <w:szCs w:val="24"/>
              </w:rPr>
              <w:t xml:space="preserve"> một phần</w:t>
            </w:r>
            <w:r w:rsidRPr="00C71D55">
              <w:rPr>
                <w:sz w:val="24"/>
                <w:szCs w:val="24"/>
              </w:rPr>
              <w:t>.</w:t>
            </w:r>
          </w:p>
        </w:tc>
        <w:tc>
          <w:tcPr>
            <w:tcW w:w="930" w:type="dxa"/>
            <w:vAlign w:val="center"/>
          </w:tcPr>
          <w:p w14:paraId="2B8E9322" w14:textId="25CAFB3F" w:rsidR="00EA08DC" w:rsidRPr="00C71D55" w:rsidRDefault="00EA08DC" w:rsidP="00EA08DC">
            <w:pPr>
              <w:jc w:val="center"/>
              <w:rPr>
                <w:b/>
                <w:sz w:val="24"/>
                <w:szCs w:val="24"/>
              </w:rPr>
            </w:pPr>
            <w:r w:rsidRPr="00C71D55">
              <w:rPr>
                <w:sz w:val="24"/>
                <w:szCs w:val="24"/>
              </w:rPr>
              <w:t>Trực tiếp hoặc qua hệ thống bưu chính</w:t>
            </w:r>
          </w:p>
        </w:tc>
        <w:tc>
          <w:tcPr>
            <w:tcW w:w="918" w:type="dxa"/>
          </w:tcPr>
          <w:p w14:paraId="17AF3753" w14:textId="77777777" w:rsidR="00EA08DC" w:rsidRPr="00C71D55" w:rsidRDefault="00EA08DC" w:rsidP="00EA08DC">
            <w:pPr>
              <w:jc w:val="center"/>
              <w:rPr>
                <w:sz w:val="24"/>
                <w:szCs w:val="24"/>
              </w:rPr>
            </w:pPr>
          </w:p>
        </w:tc>
      </w:tr>
      <w:tr w:rsidR="00415078" w:rsidRPr="00C71D55" w14:paraId="54F97554" w14:textId="77777777" w:rsidTr="00122AAD">
        <w:trPr>
          <w:jc w:val="center"/>
        </w:trPr>
        <w:tc>
          <w:tcPr>
            <w:tcW w:w="992" w:type="dxa"/>
            <w:vAlign w:val="center"/>
          </w:tcPr>
          <w:p w14:paraId="2F96CAC5" w14:textId="77777777" w:rsidR="00EA08DC" w:rsidRPr="00C71D55" w:rsidRDefault="00EA08DC" w:rsidP="00EA08DC">
            <w:pPr>
              <w:jc w:val="center"/>
              <w:rPr>
                <w:sz w:val="24"/>
                <w:szCs w:val="24"/>
              </w:rPr>
            </w:pPr>
            <w:r w:rsidRPr="00C71D55">
              <w:rPr>
                <w:sz w:val="24"/>
                <w:szCs w:val="24"/>
              </w:rPr>
              <w:t>2</w:t>
            </w:r>
          </w:p>
        </w:tc>
        <w:tc>
          <w:tcPr>
            <w:tcW w:w="1277" w:type="dxa"/>
            <w:vAlign w:val="center"/>
          </w:tcPr>
          <w:p w14:paraId="260293EB" w14:textId="31871E0B" w:rsidR="00EA08DC" w:rsidRPr="00C71D55" w:rsidRDefault="00057976" w:rsidP="00EA08DC">
            <w:pPr>
              <w:jc w:val="center"/>
              <w:rPr>
                <w:sz w:val="24"/>
                <w:szCs w:val="24"/>
                <w:lang w:val="en-US"/>
              </w:rPr>
            </w:pPr>
            <w:hyperlink r:id="rId31" w:history="1">
              <w:r w:rsidR="007A171E" w:rsidRPr="00C71D55">
                <w:rPr>
                  <w:rStyle w:val="Hyperlink"/>
                  <w:color w:val="auto"/>
                  <w:sz w:val="24"/>
                  <w:szCs w:val="24"/>
                  <w:u w:val="none"/>
                </w:rPr>
                <w:t>1.013110</w:t>
              </w:r>
            </w:hyperlink>
          </w:p>
        </w:tc>
        <w:tc>
          <w:tcPr>
            <w:tcW w:w="2303" w:type="dxa"/>
            <w:vAlign w:val="center"/>
          </w:tcPr>
          <w:p w14:paraId="4BF161A8" w14:textId="58F1C74F" w:rsidR="00EA08DC" w:rsidRPr="00C71D55" w:rsidRDefault="00EA08DC" w:rsidP="00EA08DC">
            <w:pPr>
              <w:jc w:val="both"/>
              <w:rPr>
                <w:sz w:val="24"/>
                <w:szCs w:val="24"/>
              </w:rPr>
            </w:pPr>
            <w:r w:rsidRPr="00C71D55">
              <w:rPr>
                <w:sz w:val="24"/>
                <w:szCs w:val="24"/>
                <w:lang w:val="vi"/>
              </w:rPr>
              <w:t xml:space="preserve">Cấp lại Giấy chứng nhận đủ điều kiện </w:t>
            </w:r>
            <w:r w:rsidRPr="00C71D55">
              <w:rPr>
                <w:sz w:val="24"/>
                <w:szCs w:val="24"/>
                <w:lang w:val="vi"/>
              </w:rPr>
              <w:lastRenderedPageBreak/>
              <w:t>hoạt động kiểm định khí thải xe mô tô, xe gắn máy</w:t>
            </w:r>
          </w:p>
        </w:tc>
        <w:tc>
          <w:tcPr>
            <w:tcW w:w="1134" w:type="dxa"/>
            <w:vAlign w:val="center"/>
          </w:tcPr>
          <w:p w14:paraId="063C4838" w14:textId="519F2474" w:rsidR="00EA08DC" w:rsidRPr="00C71D55" w:rsidRDefault="00EA08DC" w:rsidP="008952EA">
            <w:pPr>
              <w:spacing w:before="180"/>
              <w:jc w:val="center"/>
              <w:rPr>
                <w:sz w:val="24"/>
                <w:szCs w:val="24"/>
              </w:rPr>
            </w:pPr>
            <w:r w:rsidRPr="00C71D55">
              <w:rPr>
                <w:sz w:val="24"/>
                <w:szCs w:val="24"/>
                <w:lang w:val="vi"/>
              </w:rPr>
              <w:lastRenderedPageBreak/>
              <w:t xml:space="preserve">- </w:t>
            </w:r>
            <w:r w:rsidR="008952EA" w:rsidRPr="00C71D55">
              <w:rPr>
                <w:sz w:val="24"/>
                <w:szCs w:val="24"/>
                <w:lang w:val="en-US"/>
              </w:rPr>
              <w:t xml:space="preserve">TH1: </w:t>
            </w:r>
            <w:r w:rsidRPr="00C71D55">
              <w:rPr>
                <w:sz w:val="24"/>
                <w:szCs w:val="24"/>
                <w:lang w:val="vi"/>
              </w:rPr>
              <w:lastRenderedPageBreak/>
              <w:t xml:space="preserve">05 ngày làm việc </w:t>
            </w:r>
            <w:r w:rsidR="008952EA" w:rsidRPr="00C71D55">
              <w:rPr>
                <w:sz w:val="24"/>
                <w:szCs w:val="24"/>
                <w:lang w:val="vi"/>
              </w:rPr>
              <w:t>–</w:t>
            </w:r>
            <w:r w:rsidRPr="00C71D55">
              <w:rPr>
                <w:sz w:val="24"/>
                <w:szCs w:val="24"/>
                <w:lang w:val="vi"/>
              </w:rPr>
              <w:t xml:space="preserve"> </w:t>
            </w:r>
            <w:r w:rsidR="008952EA" w:rsidRPr="00C71D55">
              <w:rPr>
                <w:sz w:val="24"/>
                <w:szCs w:val="24"/>
                <w:lang w:val="en-US"/>
              </w:rPr>
              <w:t xml:space="preserve">TH2: </w:t>
            </w:r>
            <w:r w:rsidRPr="00C71D55">
              <w:rPr>
                <w:sz w:val="24"/>
                <w:szCs w:val="24"/>
              </w:rPr>
              <w:t>23 ngày làm việc</w:t>
            </w:r>
            <w:r w:rsidRPr="00C71D55">
              <w:rPr>
                <w:i/>
                <w:sz w:val="24"/>
                <w:szCs w:val="24"/>
                <w:lang w:val="vi"/>
              </w:rPr>
              <w:t xml:space="preserve"> </w:t>
            </w:r>
          </w:p>
        </w:tc>
        <w:tc>
          <w:tcPr>
            <w:tcW w:w="2313" w:type="dxa"/>
            <w:vAlign w:val="center"/>
          </w:tcPr>
          <w:p w14:paraId="51AB4C2F" w14:textId="56863127" w:rsidR="00EA08DC" w:rsidRPr="00C71D55" w:rsidRDefault="00EA08DC" w:rsidP="00EA08DC">
            <w:pPr>
              <w:jc w:val="center"/>
              <w:rPr>
                <w:sz w:val="24"/>
                <w:szCs w:val="24"/>
              </w:rPr>
            </w:pPr>
            <w:r w:rsidRPr="00C71D55">
              <w:rPr>
                <w:sz w:val="24"/>
                <w:szCs w:val="24"/>
              </w:rPr>
              <w:lastRenderedPageBreak/>
              <w:t xml:space="preserve">Bộ phận tiếp nhận và trả kết quả của </w:t>
            </w:r>
            <w:r w:rsidR="008C5CA8" w:rsidRPr="00C71D55">
              <w:rPr>
                <w:sz w:val="24"/>
                <w:szCs w:val="24"/>
              </w:rPr>
              <w:t xml:space="preserve">Sở </w:t>
            </w:r>
            <w:r w:rsidR="008C5CA8" w:rsidRPr="00C71D55">
              <w:rPr>
                <w:sz w:val="24"/>
                <w:szCs w:val="24"/>
              </w:rPr>
              <w:lastRenderedPageBreak/>
              <w:t>Xây dựng</w:t>
            </w:r>
            <w:r w:rsidRPr="00C71D55">
              <w:rPr>
                <w:sz w:val="24"/>
                <w:szCs w:val="24"/>
              </w:rPr>
              <w:t xml:space="preserve"> tại Trung tâm Hành chính công tỉnh Đồng Tháp</w:t>
            </w:r>
          </w:p>
        </w:tc>
        <w:tc>
          <w:tcPr>
            <w:tcW w:w="1302" w:type="dxa"/>
            <w:vAlign w:val="center"/>
          </w:tcPr>
          <w:p w14:paraId="339677A0" w14:textId="196A5499" w:rsidR="00EA08DC" w:rsidRPr="00C71D55" w:rsidRDefault="00EA08DC" w:rsidP="00EA08DC">
            <w:pPr>
              <w:jc w:val="center"/>
              <w:rPr>
                <w:sz w:val="24"/>
                <w:szCs w:val="24"/>
              </w:rPr>
            </w:pPr>
            <w:r w:rsidRPr="00C71D55">
              <w:rPr>
                <w:sz w:val="24"/>
                <w:szCs w:val="24"/>
                <w:lang w:val="en-US"/>
              </w:rPr>
              <w:lastRenderedPageBreak/>
              <w:t>Không có</w:t>
            </w:r>
          </w:p>
        </w:tc>
        <w:tc>
          <w:tcPr>
            <w:tcW w:w="2835" w:type="dxa"/>
            <w:vAlign w:val="center"/>
          </w:tcPr>
          <w:p w14:paraId="61388430" w14:textId="77777777" w:rsidR="00EA08DC" w:rsidRPr="00C71D55" w:rsidRDefault="00EA08DC" w:rsidP="00EA08DC">
            <w:pPr>
              <w:spacing w:before="120"/>
              <w:jc w:val="both"/>
              <w:rPr>
                <w:sz w:val="24"/>
                <w:szCs w:val="24"/>
              </w:rPr>
            </w:pPr>
            <w:r w:rsidRPr="00C71D55">
              <w:rPr>
                <w:sz w:val="24"/>
                <w:szCs w:val="24"/>
                <w:lang w:val="vi"/>
              </w:rPr>
              <w:t>Thông tư số 46/2024/TT-</w:t>
            </w:r>
            <w:r w:rsidRPr="00C71D55">
              <w:rPr>
                <w:sz w:val="24"/>
                <w:szCs w:val="24"/>
                <w:lang w:val="vi"/>
              </w:rPr>
              <w:lastRenderedPageBreak/>
              <w:t xml:space="preserve">BGTVT ngày 15 tháng 11 năm 2024 của Bộ trưởng Bộ Giao thông vận tải quy định trình tự, thủ tục cấp mới, cấp lại, tạm đình chỉ hoạt động, thu hồi giấy chứng nhận đủ điều kiện hoạt động kiểm định xe cơ giới của </w:t>
            </w:r>
            <w:r w:rsidRPr="00C71D55">
              <w:rPr>
                <w:sz w:val="24"/>
                <w:szCs w:val="24"/>
              </w:rPr>
              <w:t xml:space="preserve">cơ sở đăng kiểm xe cơ giới, cơ sở kiểm định khí thải xe mô tô, xe gắn máy. </w:t>
            </w:r>
          </w:p>
          <w:p w14:paraId="51C8ABF2" w14:textId="1F3C23DC" w:rsidR="00EA08DC" w:rsidRPr="00C71D55" w:rsidRDefault="00EA08DC" w:rsidP="00EA08DC">
            <w:pPr>
              <w:jc w:val="center"/>
              <w:rPr>
                <w:sz w:val="24"/>
                <w:szCs w:val="24"/>
              </w:rPr>
            </w:pPr>
          </w:p>
        </w:tc>
        <w:tc>
          <w:tcPr>
            <w:tcW w:w="1125" w:type="dxa"/>
            <w:vAlign w:val="center"/>
          </w:tcPr>
          <w:p w14:paraId="303D2BFC" w14:textId="77894B76" w:rsidR="00EA08DC" w:rsidRPr="00C71D55" w:rsidRDefault="00EA08DC" w:rsidP="00EA08DC">
            <w:pPr>
              <w:jc w:val="center"/>
              <w:rPr>
                <w:sz w:val="24"/>
                <w:szCs w:val="24"/>
              </w:rPr>
            </w:pPr>
            <w:r w:rsidRPr="00C71D55">
              <w:rPr>
                <w:sz w:val="24"/>
                <w:szCs w:val="24"/>
              </w:rPr>
              <w:lastRenderedPageBreak/>
              <w:t xml:space="preserve">Trực tiếp hoặc qua </w:t>
            </w:r>
            <w:r w:rsidRPr="00C71D55">
              <w:rPr>
                <w:sz w:val="24"/>
                <w:szCs w:val="24"/>
              </w:rPr>
              <w:lastRenderedPageBreak/>
              <w:t>hệ thống bưu chính hoặc hệ thống trực tuyến</w:t>
            </w:r>
            <w:r w:rsidR="00C44924" w:rsidRPr="00C71D55">
              <w:rPr>
                <w:sz w:val="24"/>
                <w:szCs w:val="24"/>
              </w:rPr>
              <w:t xml:space="preserve"> một phần</w:t>
            </w:r>
            <w:r w:rsidRPr="00C71D55">
              <w:rPr>
                <w:sz w:val="24"/>
                <w:szCs w:val="24"/>
              </w:rPr>
              <w:t>.</w:t>
            </w:r>
          </w:p>
        </w:tc>
        <w:tc>
          <w:tcPr>
            <w:tcW w:w="930" w:type="dxa"/>
            <w:vAlign w:val="center"/>
          </w:tcPr>
          <w:p w14:paraId="1B1FCFD5" w14:textId="7AAA2309" w:rsidR="00EA08DC" w:rsidRPr="00C71D55" w:rsidRDefault="00EA08DC" w:rsidP="00EA08DC">
            <w:pPr>
              <w:jc w:val="center"/>
              <w:rPr>
                <w:b/>
                <w:sz w:val="24"/>
                <w:szCs w:val="24"/>
              </w:rPr>
            </w:pPr>
            <w:r w:rsidRPr="00C71D55">
              <w:rPr>
                <w:sz w:val="24"/>
                <w:szCs w:val="24"/>
              </w:rPr>
              <w:lastRenderedPageBreak/>
              <w:t xml:space="preserve">Trực tiếp </w:t>
            </w:r>
            <w:r w:rsidRPr="00C71D55">
              <w:rPr>
                <w:sz w:val="24"/>
                <w:szCs w:val="24"/>
              </w:rPr>
              <w:lastRenderedPageBreak/>
              <w:t>hoặc qua hệ thống bưu chính</w:t>
            </w:r>
          </w:p>
        </w:tc>
        <w:tc>
          <w:tcPr>
            <w:tcW w:w="918" w:type="dxa"/>
          </w:tcPr>
          <w:p w14:paraId="2E74E171" w14:textId="77777777" w:rsidR="00EA08DC" w:rsidRPr="00C71D55" w:rsidRDefault="00EA08DC" w:rsidP="00EA08DC">
            <w:pPr>
              <w:jc w:val="center"/>
              <w:rPr>
                <w:sz w:val="24"/>
                <w:szCs w:val="24"/>
              </w:rPr>
            </w:pPr>
          </w:p>
        </w:tc>
      </w:tr>
      <w:tr w:rsidR="00415078" w:rsidRPr="00C71D55" w14:paraId="29CCAF96" w14:textId="77777777" w:rsidTr="00122AAD">
        <w:trPr>
          <w:jc w:val="center"/>
        </w:trPr>
        <w:tc>
          <w:tcPr>
            <w:tcW w:w="992" w:type="dxa"/>
            <w:vAlign w:val="center"/>
          </w:tcPr>
          <w:p w14:paraId="01170A16" w14:textId="77777777" w:rsidR="001B0437" w:rsidRPr="00C71D55" w:rsidRDefault="001B0437" w:rsidP="001B0437">
            <w:pPr>
              <w:jc w:val="center"/>
              <w:rPr>
                <w:sz w:val="24"/>
                <w:szCs w:val="24"/>
              </w:rPr>
            </w:pPr>
            <w:r w:rsidRPr="00C71D55">
              <w:rPr>
                <w:sz w:val="24"/>
                <w:szCs w:val="24"/>
              </w:rPr>
              <w:lastRenderedPageBreak/>
              <w:t>3</w:t>
            </w:r>
          </w:p>
        </w:tc>
        <w:tc>
          <w:tcPr>
            <w:tcW w:w="1277" w:type="dxa"/>
            <w:vAlign w:val="center"/>
          </w:tcPr>
          <w:p w14:paraId="21B1BC3F" w14:textId="00778E93" w:rsidR="008145B3" w:rsidRPr="00C71D55" w:rsidRDefault="00057976" w:rsidP="001B0437">
            <w:pPr>
              <w:jc w:val="center"/>
              <w:rPr>
                <w:sz w:val="24"/>
                <w:szCs w:val="24"/>
                <w:lang w:val="en-US"/>
              </w:rPr>
            </w:pPr>
            <w:hyperlink r:id="rId32" w:history="1">
              <w:r w:rsidR="00516BD2" w:rsidRPr="00C71D55">
                <w:rPr>
                  <w:rStyle w:val="Hyperlink"/>
                  <w:color w:val="auto"/>
                  <w:sz w:val="24"/>
                  <w:szCs w:val="24"/>
                  <w:u w:val="none"/>
                </w:rPr>
                <w:t>1.013089</w:t>
              </w:r>
            </w:hyperlink>
          </w:p>
        </w:tc>
        <w:tc>
          <w:tcPr>
            <w:tcW w:w="2303" w:type="dxa"/>
            <w:vAlign w:val="center"/>
          </w:tcPr>
          <w:p w14:paraId="3A8F78E8" w14:textId="0E041D3A" w:rsidR="001B0437" w:rsidRPr="00C71D55" w:rsidRDefault="00516BD2" w:rsidP="00BB53E8">
            <w:pPr>
              <w:jc w:val="both"/>
              <w:rPr>
                <w:sz w:val="24"/>
                <w:szCs w:val="24"/>
              </w:rPr>
            </w:pPr>
            <w:r w:rsidRPr="00C71D55">
              <w:rPr>
                <w:sz w:val="24"/>
                <w:szCs w:val="24"/>
              </w:rPr>
              <w:t>Cấp Giấy chứng nhận kiểm định, Tem kiểm định an toàn kỹ thuật và bảo vệ môi trường cho xe cơ giới (trừ xe mô tô, xe gắn máy), xe máy chuyên dùng trong trường hợp miễn kiểm định lần đầu</w:t>
            </w:r>
          </w:p>
        </w:tc>
        <w:tc>
          <w:tcPr>
            <w:tcW w:w="1134" w:type="dxa"/>
            <w:vAlign w:val="center"/>
          </w:tcPr>
          <w:p w14:paraId="2D1E22B7" w14:textId="6C95961A" w:rsidR="001B0437" w:rsidRPr="00C71D55" w:rsidRDefault="004B795B" w:rsidP="001B0437">
            <w:pPr>
              <w:jc w:val="center"/>
              <w:rPr>
                <w:sz w:val="24"/>
                <w:szCs w:val="24"/>
              </w:rPr>
            </w:pPr>
            <w:r w:rsidRPr="00C71D55">
              <w:rPr>
                <w:sz w:val="24"/>
                <w:szCs w:val="24"/>
              </w:rPr>
              <w:t>Ngay trong ngày, khi nhận đủ hồ sơ theo quy định</w:t>
            </w:r>
          </w:p>
        </w:tc>
        <w:tc>
          <w:tcPr>
            <w:tcW w:w="2313" w:type="dxa"/>
            <w:vAlign w:val="center"/>
          </w:tcPr>
          <w:p w14:paraId="7826966D" w14:textId="2697135D" w:rsidR="001B0437" w:rsidRPr="00C71D55" w:rsidRDefault="00516BD2" w:rsidP="001B0437">
            <w:pPr>
              <w:jc w:val="center"/>
              <w:rPr>
                <w:sz w:val="24"/>
                <w:szCs w:val="24"/>
                <w:lang w:val="en-US"/>
              </w:rPr>
            </w:pPr>
            <w:r w:rsidRPr="00C71D55">
              <w:rPr>
                <w:sz w:val="24"/>
                <w:szCs w:val="24"/>
                <w:lang w:val="en-US"/>
              </w:rPr>
              <w:t>Cơ sở đăng kiểm</w:t>
            </w:r>
          </w:p>
        </w:tc>
        <w:tc>
          <w:tcPr>
            <w:tcW w:w="1302" w:type="dxa"/>
            <w:vAlign w:val="center"/>
          </w:tcPr>
          <w:p w14:paraId="616093DB" w14:textId="77777777" w:rsidR="004B795B" w:rsidRPr="00C71D55" w:rsidRDefault="004B795B" w:rsidP="004B795B">
            <w:pPr>
              <w:ind w:left="272"/>
              <w:jc w:val="center"/>
              <w:rPr>
                <w:sz w:val="24"/>
                <w:szCs w:val="24"/>
              </w:rPr>
            </w:pPr>
            <w:r w:rsidRPr="00C71D55">
              <w:rPr>
                <w:sz w:val="24"/>
                <w:szCs w:val="24"/>
              </w:rPr>
              <w:t xml:space="preserve">40.000 đồng/01 Giấy chứng nhận kiểm định, riêng đối với ô tô dưới 10 chỗ ngồi (không bao gồm xe cứu thương): 90.000 đồng/01 Giấy chứng nhận kiểm </w:t>
            </w:r>
            <w:r w:rsidRPr="00C71D55">
              <w:rPr>
                <w:sz w:val="24"/>
                <w:szCs w:val="24"/>
              </w:rPr>
              <w:lastRenderedPageBreak/>
              <w:t>định.</w:t>
            </w:r>
          </w:p>
          <w:p w14:paraId="7B65CC87" w14:textId="078A580D" w:rsidR="001B0437" w:rsidRPr="00C71D55" w:rsidRDefault="001B0437" w:rsidP="001B0437">
            <w:pPr>
              <w:jc w:val="center"/>
              <w:rPr>
                <w:sz w:val="24"/>
                <w:szCs w:val="24"/>
              </w:rPr>
            </w:pPr>
          </w:p>
        </w:tc>
        <w:tc>
          <w:tcPr>
            <w:tcW w:w="2835" w:type="dxa"/>
            <w:vAlign w:val="center"/>
          </w:tcPr>
          <w:p w14:paraId="06503ACF" w14:textId="62063243" w:rsidR="001B0437" w:rsidRPr="00C71D55" w:rsidRDefault="00516BD2" w:rsidP="00507691">
            <w:pPr>
              <w:jc w:val="center"/>
              <w:rPr>
                <w:sz w:val="24"/>
                <w:szCs w:val="24"/>
              </w:rPr>
            </w:pPr>
            <w:r w:rsidRPr="00C71D55">
              <w:rPr>
                <w:sz w:val="24"/>
                <w:szCs w:val="24"/>
              </w:rPr>
              <w:lastRenderedPageBreak/>
              <w:t>Thông tư số 47/2024/TT- BGTVT ngày 15 tháng 11 năm 2024 của Bộ trưởng Bộ Giao thông vận tải quy định trình tự, thủ tục kiểm định, miễn kiểm định lần đầu cho xe cơ giới, xe máy chuyên dùng; trình tự, thủ tục chứng nhận an toàn kỹ thuật và bảo vệ môi trường đối với xe cơ giới cải tạo, xe máy chuyên dùng cải tạo; trình tự, thủ tục kiểm định khí thải xe mô tô, xe gắn máy</w:t>
            </w:r>
          </w:p>
        </w:tc>
        <w:tc>
          <w:tcPr>
            <w:tcW w:w="1125" w:type="dxa"/>
            <w:vAlign w:val="center"/>
          </w:tcPr>
          <w:p w14:paraId="6EC60DE5" w14:textId="3E9B3A4D" w:rsidR="001B0437" w:rsidRPr="00C71D55" w:rsidRDefault="004B795B" w:rsidP="001B0437">
            <w:pPr>
              <w:jc w:val="center"/>
              <w:rPr>
                <w:sz w:val="24"/>
                <w:szCs w:val="24"/>
              </w:rPr>
            </w:pPr>
            <w:r w:rsidRPr="00C71D55">
              <w:rPr>
                <w:sz w:val="24"/>
                <w:szCs w:val="24"/>
              </w:rPr>
              <w:t>Trực tiếp hoặc trực tuyến tại địa chỉ: https://mienkd.vr.org.vn</w:t>
            </w:r>
          </w:p>
        </w:tc>
        <w:tc>
          <w:tcPr>
            <w:tcW w:w="930" w:type="dxa"/>
            <w:vAlign w:val="center"/>
          </w:tcPr>
          <w:p w14:paraId="62A87640" w14:textId="233C3F11" w:rsidR="001B0437" w:rsidRPr="00C71D55" w:rsidRDefault="00C44924" w:rsidP="001B0437">
            <w:pPr>
              <w:jc w:val="center"/>
              <w:rPr>
                <w:bCs/>
                <w:sz w:val="24"/>
                <w:szCs w:val="24"/>
                <w:lang w:val="en-US"/>
              </w:rPr>
            </w:pPr>
            <w:r w:rsidRPr="00C71D55">
              <w:rPr>
                <w:bCs/>
                <w:sz w:val="24"/>
                <w:szCs w:val="24"/>
                <w:lang w:val="en-US"/>
              </w:rPr>
              <w:t>Trực tiếp</w:t>
            </w:r>
          </w:p>
        </w:tc>
        <w:tc>
          <w:tcPr>
            <w:tcW w:w="918" w:type="dxa"/>
          </w:tcPr>
          <w:p w14:paraId="73CD65F0" w14:textId="77777777" w:rsidR="001B0437" w:rsidRPr="00C71D55" w:rsidRDefault="001B0437" w:rsidP="001B0437">
            <w:pPr>
              <w:jc w:val="center"/>
              <w:rPr>
                <w:sz w:val="24"/>
                <w:szCs w:val="24"/>
              </w:rPr>
            </w:pPr>
          </w:p>
        </w:tc>
      </w:tr>
      <w:tr w:rsidR="00415078" w:rsidRPr="00C71D55" w14:paraId="3BA8AE7F" w14:textId="77777777" w:rsidTr="00122AAD">
        <w:trPr>
          <w:jc w:val="center"/>
        </w:trPr>
        <w:tc>
          <w:tcPr>
            <w:tcW w:w="992" w:type="dxa"/>
            <w:vAlign w:val="center"/>
          </w:tcPr>
          <w:p w14:paraId="2C78C9A9" w14:textId="77777777" w:rsidR="00C44924" w:rsidRPr="00C71D55" w:rsidRDefault="00C44924" w:rsidP="00C44924">
            <w:pPr>
              <w:jc w:val="center"/>
              <w:rPr>
                <w:sz w:val="24"/>
                <w:szCs w:val="24"/>
              </w:rPr>
            </w:pPr>
            <w:r w:rsidRPr="00C71D55">
              <w:rPr>
                <w:sz w:val="24"/>
                <w:szCs w:val="24"/>
              </w:rPr>
              <w:lastRenderedPageBreak/>
              <w:t>4</w:t>
            </w:r>
          </w:p>
        </w:tc>
        <w:tc>
          <w:tcPr>
            <w:tcW w:w="1277" w:type="dxa"/>
            <w:vAlign w:val="center"/>
          </w:tcPr>
          <w:p w14:paraId="300B22E9" w14:textId="0A11BDB4" w:rsidR="00C44924" w:rsidRPr="00C71D55" w:rsidRDefault="00057976" w:rsidP="00C44924">
            <w:pPr>
              <w:jc w:val="center"/>
              <w:rPr>
                <w:sz w:val="24"/>
                <w:szCs w:val="24"/>
                <w:lang w:val="en-US"/>
              </w:rPr>
            </w:pPr>
            <w:hyperlink r:id="rId33" w:history="1">
              <w:r w:rsidR="00C44924" w:rsidRPr="00C71D55">
                <w:rPr>
                  <w:rStyle w:val="Hyperlink"/>
                  <w:color w:val="auto"/>
                  <w:sz w:val="24"/>
                  <w:szCs w:val="24"/>
                  <w:u w:val="none"/>
                </w:rPr>
                <w:t>1.013092</w:t>
              </w:r>
            </w:hyperlink>
          </w:p>
        </w:tc>
        <w:tc>
          <w:tcPr>
            <w:tcW w:w="2303" w:type="dxa"/>
            <w:vAlign w:val="center"/>
          </w:tcPr>
          <w:p w14:paraId="364717F7" w14:textId="4198EA1C" w:rsidR="00C44924" w:rsidRPr="00C71D55" w:rsidRDefault="00C44924" w:rsidP="00C44924">
            <w:pPr>
              <w:jc w:val="both"/>
              <w:rPr>
                <w:sz w:val="24"/>
                <w:szCs w:val="24"/>
              </w:rPr>
            </w:pPr>
            <w:r w:rsidRPr="00C71D55">
              <w:rPr>
                <w:sz w:val="24"/>
                <w:szCs w:val="24"/>
              </w:rPr>
              <w:t>Cấp lại Giấy chứng nhận kiểm định, Tem kiểm định an toàn kỹ thuật và bảo vệ môi trường cho xe cơ giới (trừ xe mô tô, xe gắn máy), xe máy chuyên dùng</w:t>
            </w:r>
          </w:p>
        </w:tc>
        <w:tc>
          <w:tcPr>
            <w:tcW w:w="1134" w:type="dxa"/>
            <w:vAlign w:val="center"/>
          </w:tcPr>
          <w:p w14:paraId="606F37F8" w14:textId="49B81A0F" w:rsidR="00C44924" w:rsidRPr="00C71D55" w:rsidRDefault="00C44924" w:rsidP="00C44924">
            <w:pPr>
              <w:jc w:val="center"/>
              <w:rPr>
                <w:sz w:val="24"/>
                <w:szCs w:val="24"/>
              </w:rPr>
            </w:pPr>
            <w:r w:rsidRPr="00C71D55">
              <w:rPr>
                <w:sz w:val="24"/>
                <w:szCs w:val="24"/>
              </w:rPr>
              <w:t>Ngay trong ngày, khi nhận đủ hồ sơ theo quy định; Trường hợp tem kiểm định bị mất hoặc tem kiểm định và giấy chứng nhận bị mất: Sau 15 ngày kể từ ngày đăng cảnh báo.</w:t>
            </w:r>
          </w:p>
        </w:tc>
        <w:tc>
          <w:tcPr>
            <w:tcW w:w="2313" w:type="dxa"/>
            <w:vAlign w:val="center"/>
          </w:tcPr>
          <w:p w14:paraId="25C30BBF" w14:textId="67B32883" w:rsidR="00C44924" w:rsidRPr="00C71D55" w:rsidRDefault="00C44924" w:rsidP="00C44924">
            <w:pPr>
              <w:jc w:val="center"/>
              <w:rPr>
                <w:sz w:val="24"/>
                <w:szCs w:val="24"/>
              </w:rPr>
            </w:pPr>
            <w:r w:rsidRPr="00C71D55">
              <w:rPr>
                <w:sz w:val="24"/>
                <w:szCs w:val="24"/>
                <w:lang w:val="en-US"/>
              </w:rPr>
              <w:t>Cơ sở đăng kiểm</w:t>
            </w:r>
          </w:p>
        </w:tc>
        <w:tc>
          <w:tcPr>
            <w:tcW w:w="1302" w:type="dxa"/>
            <w:vAlign w:val="center"/>
          </w:tcPr>
          <w:p w14:paraId="19576F4A" w14:textId="77777777" w:rsidR="00C44924" w:rsidRPr="00C71D55" w:rsidRDefault="00C44924" w:rsidP="00C44924">
            <w:pPr>
              <w:jc w:val="both"/>
              <w:rPr>
                <w:sz w:val="24"/>
                <w:szCs w:val="24"/>
              </w:rPr>
            </w:pPr>
            <w:r w:rsidRPr="00C71D55">
              <w:rPr>
                <w:sz w:val="24"/>
                <w:szCs w:val="24"/>
              </w:rPr>
              <w:t>23.000 đồng/01 Giấy chứng nhận kiểm định</w:t>
            </w:r>
          </w:p>
          <w:p w14:paraId="4A552620" w14:textId="77777777" w:rsidR="00C44924" w:rsidRPr="00C71D55" w:rsidRDefault="00C44924" w:rsidP="00C44924">
            <w:pPr>
              <w:jc w:val="center"/>
              <w:rPr>
                <w:sz w:val="24"/>
                <w:szCs w:val="24"/>
              </w:rPr>
            </w:pPr>
            <w:r w:rsidRPr="00C71D55">
              <w:rPr>
                <w:sz w:val="24"/>
                <w:szCs w:val="24"/>
              </w:rPr>
              <w:t>tem kiểm định xe cơ giới.</w:t>
            </w:r>
          </w:p>
          <w:p w14:paraId="46A67262" w14:textId="1D4C5AC5" w:rsidR="00C44924" w:rsidRPr="00C71D55" w:rsidRDefault="00C44924" w:rsidP="00C44924">
            <w:pPr>
              <w:jc w:val="center"/>
              <w:rPr>
                <w:sz w:val="24"/>
                <w:szCs w:val="24"/>
              </w:rPr>
            </w:pPr>
          </w:p>
        </w:tc>
        <w:tc>
          <w:tcPr>
            <w:tcW w:w="2835" w:type="dxa"/>
            <w:vAlign w:val="center"/>
          </w:tcPr>
          <w:p w14:paraId="071066F3" w14:textId="1DB92ACF" w:rsidR="00C44924" w:rsidRPr="00C71D55" w:rsidRDefault="00C44924" w:rsidP="00C44924">
            <w:pPr>
              <w:jc w:val="center"/>
              <w:rPr>
                <w:sz w:val="24"/>
                <w:szCs w:val="24"/>
              </w:rPr>
            </w:pPr>
            <w:r w:rsidRPr="00C71D55">
              <w:rPr>
                <w:sz w:val="24"/>
                <w:szCs w:val="24"/>
              </w:rPr>
              <w:t>Thông tư số 47/2024/TT- BGTVT ngày 15 tháng 11 năm 2024 của Bộ trưởng Bộ Giao thông vận tải quy định trình tự, thủ tục kiểm định, miễn kiểm định lần đầu cho xe cơ giới, xe máy chuyên dùng; trình tự, thủ tục chứng nhận an toàn kỹ thuật và bảo vệ môi trường đối với xe cơ giới cải tạo, xe máy chuyên dùng cải tạo; trình tự, thủ tục kiểm định khí thải xe mô tô, xe gắn máy</w:t>
            </w:r>
          </w:p>
        </w:tc>
        <w:tc>
          <w:tcPr>
            <w:tcW w:w="1125" w:type="dxa"/>
            <w:vAlign w:val="center"/>
          </w:tcPr>
          <w:p w14:paraId="75312DB4" w14:textId="6115ED18" w:rsidR="00C44924" w:rsidRPr="00C71D55" w:rsidRDefault="00C44924" w:rsidP="00C44924">
            <w:pPr>
              <w:jc w:val="center"/>
              <w:rPr>
                <w:sz w:val="24"/>
                <w:szCs w:val="24"/>
              </w:rPr>
            </w:pPr>
            <w:r w:rsidRPr="00C71D55">
              <w:rPr>
                <w:sz w:val="24"/>
                <w:szCs w:val="24"/>
              </w:rPr>
              <w:t>Trực tiếp hoặc trực tuyến tại địa chỉ: https://mienkd.vr.org.vn</w:t>
            </w:r>
          </w:p>
        </w:tc>
        <w:tc>
          <w:tcPr>
            <w:tcW w:w="930" w:type="dxa"/>
            <w:vAlign w:val="center"/>
          </w:tcPr>
          <w:p w14:paraId="4D20DB35" w14:textId="21359334" w:rsidR="00C44924" w:rsidRPr="00C71D55" w:rsidRDefault="00C44924" w:rsidP="00C44924">
            <w:pPr>
              <w:jc w:val="center"/>
              <w:rPr>
                <w:b/>
                <w:sz w:val="24"/>
                <w:szCs w:val="24"/>
              </w:rPr>
            </w:pPr>
            <w:r w:rsidRPr="00C71D55">
              <w:rPr>
                <w:bCs/>
                <w:sz w:val="24"/>
                <w:szCs w:val="24"/>
                <w:lang w:val="en-US"/>
              </w:rPr>
              <w:t>Trực tiếp</w:t>
            </w:r>
          </w:p>
        </w:tc>
        <w:tc>
          <w:tcPr>
            <w:tcW w:w="918" w:type="dxa"/>
          </w:tcPr>
          <w:p w14:paraId="00864F9B" w14:textId="77777777" w:rsidR="00C44924" w:rsidRPr="00C71D55" w:rsidRDefault="00C44924" w:rsidP="00C44924">
            <w:pPr>
              <w:jc w:val="center"/>
              <w:rPr>
                <w:sz w:val="24"/>
                <w:szCs w:val="24"/>
              </w:rPr>
            </w:pPr>
          </w:p>
        </w:tc>
      </w:tr>
      <w:tr w:rsidR="00415078" w:rsidRPr="00C71D55" w14:paraId="126B1ED6" w14:textId="77777777" w:rsidTr="00122AAD">
        <w:trPr>
          <w:jc w:val="center"/>
        </w:trPr>
        <w:tc>
          <w:tcPr>
            <w:tcW w:w="992" w:type="dxa"/>
            <w:vAlign w:val="center"/>
          </w:tcPr>
          <w:p w14:paraId="513B1906" w14:textId="77777777" w:rsidR="00E97680" w:rsidRPr="00C71D55" w:rsidRDefault="00E97680" w:rsidP="00E97680">
            <w:pPr>
              <w:jc w:val="center"/>
              <w:rPr>
                <w:sz w:val="24"/>
                <w:szCs w:val="24"/>
              </w:rPr>
            </w:pPr>
            <w:r w:rsidRPr="00C71D55">
              <w:rPr>
                <w:sz w:val="24"/>
                <w:szCs w:val="24"/>
              </w:rPr>
              <w:t>5</w:t>
            </w:r>
          </w:p>
        </w:tc>
        <w:tc>
          <w:tcPr>
            <w:tcW w:w="1277" w:type="dxa"/>
            <w:shd w:val="clear" w:color="auto" w:fill="auto"/>
            <w:vAlign w:val="center"/>
          </w:tcPr>
          <w:p w14:paraId="0D0588D9" w14:textId="029CB27A" w:rsidR="00E97680" w:rsidRPr="00C71D55" w:rsidRDefault="00057976" w:rsidP="00E97680">
            <w:pPr>
              <w:spacing w:after="300"/>
              <w:jc w:val="center"/>
              <w:rPr>
                <w:rFonts w:eastAsia="Times New Roman"/>
                <w:sz w:val="24"/>
                <w:szCs w:val="24"/>
                <w:lang w:val="en-US" w:eastAsia="en-US"/>
              </w:rPr>
            </w:pPr>
            <w:hyperlink r:id="rId34" w:history="1">
              <w:r w:rsidR="00E97680" w:rsidRPr="00C71D55">
                <w:rPr>
                  <w:rStyle w:val="link"/>
                  <w:sz w:val="24"/>
                  <w:szCs w:val="24"/>
                </w:rPr>
                <w:t>1.013097</w:t>
              </w:r>
            </w:hyperlink>
          </w:p>
        </w:tc>
        <w:tc>
          <w:tcPr>
            <w:tcW w:w="2303" w:type="dxa"/>
            <w:vAlign w:val="center"/>
          </w:tcPr>
          <w:p w14:paraId="285FAF98" w14:textId="1A314E38" w:rsidR="00E97680" w:rsidRPr="00C71D55" w:rsidRDefault="00E97680" w:rsidP="00E97680">
            <w:pPr>
              <w:jc w:val="both"/>
              <w:rPr>
                <w:sz w:val="24"/>
                <w:szCs w:val="24"/>
              </w:rPr>
            </w:pPr>
            <w:r w:rsidRPr="00C71D55">
              <w:rPr>
                <w:sz w:val="24"/>
                <w:szCs w:val="24"/>
              </w:rPr>
              <w:t>Cấp lại giấy chứng nhận cải tạo</w:t>
            </w:r>
          </w:p>
        </w:tc>
        <w:tc>
          <w:tcPr>
            <w:tcW w:w="1134" w:type="dxa"/>
            <w:vAlign w:val="center"/>
          </w:tcPr>
          <w:p w14:paraId="79E02DFC" w14:textId="232453B5" w:rsidR="00E97680" w:rsidRPr="00C71D55" w:rsidRDefault="00E97680" w:rsidP="00E97680">
            <w:pPr>
              <w:jc w:val="center"/>
              <w:rPr>
                <w:sz w:val="24"/>
                <w:szCs w:val="24"/>
              </w:rPr>
            </w:pPr>
            <w:r w:rsidRPr="00C71D55">
              <w:rPr>
                <w:sz w:val="24"/>
                <w:szCs w:val="24"/>
              </w:rPr>
              <w:t>Cụ thể theo quy trình nội bộ</w:t>
            </w:r>
          </w:p>
        </w:tc>
        <w:tc>
          <w:tcPr>
            <w:tcW w:w="2313" w:type="dxa"/>
            <w:vAlign w:val="center"/>
          </w:tcPr>
          <w:p w14:paraId="28511F99" w14:textId="5F260DFE" w:rsidR="00E97680" w:rsidRPr="00C71D55" w:rsidRDefault="00E97680" w:rsidP="00E97680">
            <w:pPr>
              <w:jc w:val="center"/>
              <w:rPr>
                <w:sz w:val="24"/>
                <w:szCs w:val="24"/>
              </w:rPr>
            </w:pPr>
            <w:r w:rsidRPr="00C71D55">
              <w:rPr>
                <w:sz w:val="24"/>
                <w:szCs w:val="24"/>
                <w:lang w:val="en-US"/>
              </w:rPr>
              <w:t>Cơ sở đăng kiểm</w:t>
            </w:r>
          </w:p>
        </w:tc>
        <w:tc>
          <w:tcPr>
            <w:tcW w:w="1302" w:type="dxa"/>
            <w:vAlign w:val="center"/>
          </w:tcPr>
          <w:p w14:paraId="4D844D71" w14:textId="77777777" w:rsidR="00E97680" w:rsidRPr="00C71D55" w:rsidRDefault="00E97680" w:rsidP="00E97680">
            <w:pPr>
              <w:rPr>
                <w:sz w:val="24"/>
                <w:szCs w:val="24"/>
              </w:rPr>
            </w:pPr>
            <w:r w:rsidRPr="00C71D55">
              <w:rPr>
                <w:sz w:val="24"/>
                <w:szCs w:val="24"/>
              </w:rPr>
              <w:t xml:space="preserve">40.000 đồng/01 Giấy chứng nhận, riêng đối với ô tô dưới 10 chỗ ngồi (không bao gồm xe cứu </w:t>
            </w:r>
            <w:r w:rsidRPr="00C71D55">
              <w:rPr>
                <w:sz w:val="24"/>
                <w:szCs w:val="24"/>
              </w:rPr>
              <w:lastRenderedPageBreak/>
              <w:t>thương): 90.000 đồng/01 Giấy chứng nhận.</w:t>
            </w:r>
          </w:p>
          <w:p w14:paraId="4B35FE95" w14:textId="194032EE" w:rsidR="00E97680" w:rsidRPr="00C71D55" w:rsidRDefault="00E97680" w:rsidP="00E97680">
            <w:pPr>
              <w:jc w:val="center"/>
              <w:rPr>
                <w:sz w:val="24"/>
                <w:szCs w:val="24"/>
              </w:rPr>
            </w:pPr>
          </w:p>
        </w:tc>
        <w:tc>
          <w:tcPr>
            <w:tcW w:w="2835" w:type="dxa"/>
            <w:vAlign w:val="center"/>
          </w:tcPr>
          <w:p w14:paraId="6E9C09A9" w14:textId="541466D8" w:rsidR="00E97680" w:rsidRPr="00C71D55" w:rsidRDefault="00E97680" w:rsidP="00E97680">
            <w:pPr>
              <w:jc w:val="center"/>
              <w:rPr>
                <w:sz w:val="24"/>
                <w:szCs w:val="24"/>
              </w:rPr>
            </w:pPr>
            <w:r w:rsidRPr="00C71D55">
              <w:rPr>
                <w:sz w:val="24"/>
                <w:szCs w:val="24"/>
              </w:rPr>
              <w:lastRenderedPageBreak/>
              <w:t xml:space="preserve">Thông tư số 47/2024/TT- BGTVT ngày 15 tháng 11 năm 2024 của Bộ trưởng Bộ Giao thông vận tải quy định trình tự, thủ tục kiểm định, miễn kiểm định lần đầu cho xe cơ giới, xe máy chuyên dùng; trình tự, thủ tục chứng nhận an toàn kỹ thuật và bảo vệ môi trường đối với xe cơ giới cải tạo, </w:t>
            </w:r>
            <w:r w:rsidRPr="00C71D55">
              <w:rPr>
                <w:sz w:val="24"/>
                <w:szCs w:val="24"/>
              </w:rPr>
              <w:lastRenderedPageBreak/>
              <w:t>xe máy chuyên dùng cải tạo; trình tự, thủ tục kiểm định khí thải xe mô tô, xe gắn máy</w:t>
            </w:r>
          </w:p>
        </w:tc>
        <w:tc>
          <w:tcPr>
            <w:tcW w:w="1125" w:type="dxa"/>
            <w:vAlign w:val="center"/>
          </w:tcPr>
          <w:p w14:paraId="678A79C8" w14:textId="3ABE9066" w:rsidR="00E97680" w:rsidRPr="00C71D55" w:rsidRDefault="00E97680" w:rsidP="00E97680">
            <w:pPr>
              <w:jc w:val="center"/>
              <w:rPr>
                <w:sz w:val="24"/>
                <w:szCs w:val="24"/>
              </w:rPr>
            </w:pPr>
            <w:r w:rsidRPr="00C71D55">
              <w:rPr>
                <w:sz w:val="24"/>
                <w:szCs w:val="24"/>
              </w:rPr>
              <w:lastRenderedPageBreak/>
              <w:t>Trực tiếp hoặc trực tuyến tại địa chỉ: https://mienkd.vr.org.vn</w:t>
            </w:r>
          </w:p>
        </w:tc>
        <w:tc>
          <w:tcPr>
            <w:tcW w:w="930" w:type="dxa"/>
            <w:vAlign w:val="center"/>
          </w:tcPr>
          <w:p w14:paraId="26C4F853" w14:textId="3BB66495" w:rsidR="00E97680" w:rsidRPr="00C71D55" w:rsidRDefault="00E97680" w:rsidP="00E97680">
            <w:pPr>
              <w:jc w:val="center"/>
              <w:rPr>
                <w:b/>
                <w:sz w:val="24"/>
                <w:szCs w:val="24"/>
              </w:rPr>
            </w:pPr>
            <w:r w:rsidRPr="00C71D55">
              <w:rPr>
                <w:bCs/>
                <w:sz w:val="24"/>
                <w:szCs w:val="24"/>
                <w:lang w:val="en-US"/>
              </w:rPr>
              <w:t>Trực tiếp</w:t>
            </w:r>
          </w:p>
        </w:tc>
        <w:tc>
          <w:tcPr>
            <w:tcW w:w="918" w:type="dxa"/>
          </w:tcPr>
          <w:p w14:paraId="6D773CF9" w14:textId="77777777" w:rsidR="00E97680" w:rsidRPr="00C71D55" w:rsidRDefault="00E97680" w:rsidP="00E97680">
            <w:pPr>
              <w:jc w:val="center"/>
              <w:rPr>
                <w:sz w:val="24"/>
                <w:szCs w:val="24"/>
              </w:rPr>
            </w:pPr>
          </w:p>
        </w:tc>
      </w:tr>
      <w:tr w:rsidR="00415078" w:rsidRPr="00C71D55" w14:paraId="744A76E2" w14:textId="77777777" w:rsidTr="00122AAD">
        <w:trPr>
          <w:trHeight w:val="1044"/>
          <w:jc w:val="center"/>
        </w:trPr>
        <w:tc>
          <w:tcPr>
            <w:tcW w:w="992" w:type="dxa"/>
            <w:vAlign w:val="center"/>
          </w:tcPr>
          <w:p w14:paraId="328AAD51" w14:textId="77777777" w:rsidR="00E97680" w:rsidRPr="00C71D55" w:rsidRDefault="00E97680" w:rsidP="00E97680">
            <w:pPr>
              <w:jc w:val="center"/>
              <w:rPr>
                <w:sz w:val="24"/>
                <w:szCs w:val="24"/>
                <w:lang w:val="en-US"/>
              </w:rPr>
            </w:pPr>
            <w:r w:rsidRPr="00C71D55">
              <w:rPr>
                <w:sz w:val="24"/>
                <w:szCs w:val="24"/>
                <w:lang w:val="en-US"/>
              </w:rPr>
              <w:lastRenderedPageBreak/>
              <w:t>6</w:t>
            </w:r>
          </w:p>
        </w:tc>
        <w:tc>
          <w:tcPr>
            <w:tcW w:w="1277" w:type="dxa"/>
            <w:shd w:val="clear" w:color="auto" w:fill="auto"/>
            <w:vAlign w:val="center"/>
          </w:tcPr>
          <w:p w14:paraId="4B98E8C8" w14:textId="3E6549B1" w:rsidR="00E97680" w:rsidRPr="00C71D55" w:rsidRDefault="00057976" w:rsidP="00E97680">
            <w:pPr>
              <w:jc w:val="center"/>
              <w:rPr>
                <w:sz w:val="24"/>
                <w:szCs w:val="24"/>
                <w:lang w:val="en-US"/>
              </w:rPr>
            </w:pPr>
            <w:hyperlink r:id="rId35" w:history="1">
              <w:r w:rsidR="00E97680" w:rsidRPr="00C71D55">
                <w:rPr>
                  <w:rStyle w:val="Hyperlink"/>
                  <w:color w:val="auto"/>
                  <w:sz w:val="24"/>
                  <w:szCs w:val="24"/>
                  <w:u w:val="none"/>
                </w:rPr>
                <w:t>1.013101</w:t>
              </w:r>
            </w:hyperlink>
          </w:p>
        </w:tc>
        <w:tc>
          <w:tcPr>
            <w:tcW w:w="2303" w:type="dxa"/>
            <w:vAlign w:val="center"/>
          </w:tcPr>
          <w:p w14:paraId="4427195F" w14:textId="36E86AA9" w:rsidR="00E97680" w:rsidRPr="00C71D55" w:rsidRDefault="00E97680" w:rsidP="00E97680">
            <w:pPr>
              <w:jc w:val="both"/>
              <w:rPr>
                <w:sz w:val="24"/>
                <w:szCs w:val="24"/>
                <w:lang w:val="en-US"/>
              </w:rPr>
            </w:pPr>
            <w:r w:rsidRPr="00C71D55">
              <w:rPr>
                <w:sz w:val="24"/>
                <w:szCs w:val="24"/>
              </w:rPr>
              <w:t>Kiểm định khí thải xe mô tô, xe gắn máy</w:t>
            </w:r>
          </w:p>
        </w:tc>
        <w:tc>
          <w:tcPr>
            <w:tcW w:w="1134" w:type="dxa"/>
            <w:vAlign w:val="center"/>
          </w:tcPr>
          <w:p w14:paraId="2B052DC0" w14:textId="5789D579" w:rsidR="00E97680" w:rsidRPr="00C71D55" w:rsidRDefault="00E97680" w:rsidP="00E97680">
            <w:pPr>
              <w:jc w:val="center"/>
              <w:rPr>
                <w:sz w:val="24"/>
                <w:szCs w:val="24"/>
              </w:rPr>
            </w:pPr>
            <w:r w:rsidRPr="00C71D55">
              <w:rPr>
                <w:sz w:val="24"/>
                <w:szCs w:val="24"/>
              </w:rPr>
              <w:t>Ngay trong ngày, khi nhận đủ hồ sơ theo quy định</w:t>
            </w:r>
          </w:p>
        </w:tc>
        <w:tc>
          <w:tcPr>
            <w:tcW w:w="2313" w:type="dxa"/>
            <w:vAlign w:val="center"/>
          </w:tcPr>
          <w:p w14:paraId="00B8E93C" w14:textId="51F3B266" w:rsidR="00E97680" w:rsidRPr="00C71D55" w:rsidRDefault="00E97680" w:rsidP="00E97680">
            <w:pPr>
              <w:jc w:val="center"/>
              <w:rPr>
                <w:sz w:val="24"/>
                <w:szCs w:val="24"/>
              </w:rPr>
            </w:pPr>
            <w:r w:rsidRPr="00C71D55">
              <w:rPr>
                <w:sz w:val="24"/>
                <w:szCs w:val="24"/>
                <w:lang w:val="en-US"/>
              </w:rPr>
              <w:t>Cơ sở đăng kiểm</w:t>
            </w:r>
          </w:p>
        </w:tc>
        <w:tc>
          <w:tcPr>
            <w:tcW w:w="1302" w:type="dxa"/>
            <w:vAlign w:val="center"/>
          </w:tcPr>
          <w:p w14:paraId="50D8450A" w14:textId="3C5FE4EB" w:rsidR="00E97680" w:rsidRPr="00C71D55" w:rsidRDefault="00E97680" w:rsidP="00E97680">
            <w:pPr>
              <w:jc w:val="center"/>
              <w:rPr>
                <w:sz w:val="24"/>
                <w:szCs w:val="24"/>
              </w:rPr>
            </w:pPr>
            <w:r w:rsidRPr="00C71D55">
              <w:rPr>
                <w:sz w:val="24"/>
                <w:szCs w:val="24"/>
              </w:rPr>
              <w:t>Cụ thể theo quy trình nội bộ</w:t>
            </w:r>
          </w:p>
        </w:tc>
        <w:tc>
          <w:tcPr>
            <w:tcW w:w="2835" w:type="dxa"/>
            <w:vAlign w:val="center"/>
          </w:tcPr>
          <w:p w14:paraId="6B4F0E59" w14:textId="605B64C0" w:rsidR="00E97680" w:rsidRPr="00C71D55" w:rsidRDefault="00E97680" w:rsidP="00E97680">
            <w:pPr>
              <w:jc w:val="center"/>
              <w:rPr>
                <w:sz w:val="24"/>
                <w:szCs w:val="24"/>
              </w:rPr>
            </w:pPr>
            <w:r w:rsidRPr="00C71D55">
              <w:rPr>
                <w:sz w:val="24"/>
                <w:szCs w:val="24"/>
              </w:rPr>
              <w:t>Thông tư số 47/2024/TT- BGTVT ngày 15 tháng 11 năm 2024 của Bộ trưởng Bộ Giao thông vận tải quy định trình tự, thủ tục kiểm định, miễn kiểm định lần đầu cho xe cơ giới, xe máy chuyên dùng; trình tự, thủ tục chứng nhận an toàn kỹ thuật và bảo vệ môi trường đối với xe cơ giới cải tạo, xe máy chuyên dùng cải tạo; trình tự, thủ tục kiểm định khí thải xe mô tô, xe gắn máy</w:t>
            </w:r>
          </w:p>
        </w:tc>
        <w:tc>
          <w:tcPr>
            <w:tcW w:w="1125" w:type="dxa"/>
            <w:vAlign w:val="center"/>
          </w:tcPr>
          <w:p w14:paraId="6C577B84" w14:textId="70EF5D4C" w:rsidR="00E97680" w:rsidRPr="00C71D55" w:rsidRDefault="00E97680" w:rsidP="00E97680">
            <w:pPr>
              <w:jc w:val="center"/>
              <w:rPr>
                <w:sz w:val="24"/>
                <w:szCs w:val="24"/>
              </w:rPr>
            </w:pPr>
            <w:r w:rsidRPr="00C71D55">
              <w:rPr>
                <w:sz w:val="24"/>
                <w:szCs w:val="24"/>
              </w:rPr>
              <w:t>Trực tiếp hoặc trực tuyến tại địa chỉ: https://mienkd.vr.org.vn</w:t>
            </w:r>
          </w:p>
        </w:tc>
        <w:tc>
          <w:tcPr>
            <w:tcW w:w="930" w:type="dxa"/>
            <w:vAlign w:val="center"/>
          </w:tcPr>
          <w:p w14:paraId="3F60A8E5" w14:textId="29DB1716" w:rsidR="00E97680" w:rsidRPr="00C71D55" w:rsidRDefault="00E97680" w:rsidP="00E97680">
            <w:pPr>
              <w:jc w:val="center"/>
              <w:rPr>
                <w:b/>
                <w:sz w:val="24"/>
                <w:szCs w:val="24"/>
              </w:rPr>
            </w:pPr>
            <w:r w:rsidRPr="00C71D55">
              <w:rPr>
                <w:bCs/>
                <w:sz w:val="24"/>
                <w:szCs w:val="24"/>
                <w:lang w:val="en-US"/>
              </w:rPr>
              <w:t>Trực tiếp</w:t>
            </w:r>
          </w:p>
        </w:tc>
        <w:tc>
          <w:tcPr>
            <w:tcW w:w="918" w:type="dxa"/>
          </w:tcPr>
          <w:p w14:paraId="7A3C3F04" w14:textId="77777777" w:rsidR="00E97680" w:rsidRPr="00C71D55" w:rsidRDefault="00E97680" w:rsidP="00E97680">
            <w:pPr>
              <w:jc w:val="center"/>
              <w:rPr>
                <w:sz w:val="24"/>
                <w:szCs w:val="24"/>
              </w:rPr>
            </w:pPr>
          </w:p>
        </w:tc>
      </w:tr>
      <w:tr w:rsidR="00415078" w:rsidRPr="00C71D55" w14:paraId="4327ADD3" w14:textId="77777777" w:rsidTr="00122AAD">
        <w:trPr>
          <w:jc w:val="center"/>
        </w:trPr>
        <w:tc>
          <w:tcPr>
            <w:tcW w:w="992" w:type="dxa"/>
            <w:vAlign w:val="center"/>
          </w:tcPr>
          <w:p w14:paraId="42A7B6F1" w14:textId="35B03E71" w:rsidR="004B795B" w:rsidRPr="00C71D55" w:rsidRDefault="004B795B" w:rsidP="004B795B">
            <w:pPr>
              <w:jc w:val="center"/>
              <w:rPr>
                <w:b/>
                <w:bCs/>
                <w:sz w:val="24"/>
                <w:szCs w:val="24"/>
                <w:lang w:val="en-US"/>
              </w:rPr>
            </w:pPr>
            <w:r w:rsidRPr="00C71D55">
              <w:rPr>
                <w:b/>
                <w:bCs/>
                <w:sz w:val="24"/>
                <w:szCs w:val="24"/>
                <w:lang w:val="en-US"/>
              </w:rPr>
              <w:t>II</w:t>
            </w:r>
            <w:r w:rsidR="005A0B1B" w:rsidRPr="00C71D55">
              <w:rPr>
                <w:b/>
                <w:bCs/>
                <w:sz w:val="24"/>
                <w:szCs w:val="24"/>
                <w:lang w:val="en-US"/>
              </w:rPr>
              <w:t>I.2</w:t>
            </w:r>
          </w:p>
        </w:tc>
        <w:tc>
          <w:tcPr>
            <w:tcW w:w="14137" w:type="dxa"/>
            <w:gridSpan w:val="9"/>
            <w:vAlign w:val="center"/>
          </w:tcPr>
          <w:p w14:paraId="18BDC47D" w14:textId="777C23E6" w:rsidR="004B795B" w:rsidRPr="00C71D55" w:rsidRDefault="004B795B" w:rsidP="004B795B">
            <w:pPr>
              <w:rPr>
                <w:sz w:val="24"/>
                <w:szCs w:val="24"/>
              </w:rPr>
            </w:pPr>
            <w:r w:rsidRPr="00C71D55">
              <w:rPr>
                <w:b/>
                <w:sz w:val="24"/>
                <w:szCs w:val="24"/>
              </w:rPr>
              <w:t xml:space="preserve">Danh mục thủ tục hành chính được sửa đổi, bổ sung hoặc thay thế thuộc thẩm quyền giải quyết của </w:t>
            </w:r>
            <w:r w:rsidR="008C5CA8" w:rsidRPr="00C71D55">
              <w:rPr>
                <w:b/>
                <w:sz w:val="24"/>
                <w:szCs w:val="24"/>
              </w:rPr>
              <w:t>Sở Xây dựng</w:t>
            </w:r>
          </w:p>
        </w:tc>
      </w:tr>
      <w:tr w:rsidR="00415078" w:rsidRPr="00C71D55" w14:paraId="778A8C21" w14:textId="77777777" w:rsidTr="00122AAD">
        <w:trPr>
          <w:jc w:val="center"/>
        </w:trPr>
        <w:tc>
          <w:tcPr>
            <w:tcW w:w="992" w:type="dxa"/>
            <w:vAlign w:val="center"/>
          </w:tcPr>
          <w:p w14:paraId="1D42CCB9" w14:textId="6DF7FE1B" w:rsidR="004B795B" w:rsidRPr="00C71D55" w:rsidRDefault="004B795B" w:rsidP="004B795B">
            <w:pPr>
              <w:jc w:val="center"/>
              <w:rPr>
                <w:b/>
                <w:bCs/>
                <w:sz w:val="24"/>
                <w:szCs w:val="24"/>
                <w:lang w:val="en-US"/>
              </w:rPr>
            </w:pPr>
            <w:r w:rsidRPr="00C71D55">
              <w:rPr>
                <w:b/>
                <w:bCs/>
                <w:sz w:val="24"/>
                <w:szCs w:val="24"/>
                <w:lang w:val="en-US"/>
              </w:rPr>
              <w:t>II</w:t>
            </w:r>
            <w:r w:rsidR="005A0B1B" w:rsidRPr="00C71D55">
              <w:rPr>
                <w:b/>
                <w:bCs/>
                <w:sz w:val="24"/>
                <w:szCs w:val="24"/>
                <w:lang w:val="en-US"/>
              </w:rPr>
              <w:t>I</w:t>
            </w:r>
            <w:r w:rsidRPr="00C71D55">
              <w:rPr>
                <w:b/>
                <w:bCs/>
                <w:sz w:val="24"/>
                <w:szCs w:val="24"/>
                <w:lang w:val="en-US"/>
              </w:rPr>
              <w:t>.</w:t>
            </w:r>
            <w:r w:rsidR="005A0B1B" w:rsidRPr="00C71D55">
              <w:rPr>
                <w:b/>
                <w:bCs/>
                <w:sz w:val="24"/>
                <w:szCs w:val="24"/>
                <w:lang w:val="en-US"/>
              </w:rPr>
              <w:t>2.</w:t>
            </w:r>
            <w:r w:rsidRPr="00C71D55">
              <w:rPr>
                <w:b/>
                <w:bCs/>
                <w:sz w:val="24"/>
                <w:szCs w:val="24"/>
                <w:lang w:val="en-US"/>
              </w:rPr>
              <w:t>1</w:t>
            </w:r>
          </w:p>
        </w:tc>
        <w:tc>
          <w:tcPr>
            <w:tcW w:w="14137" w:type="dxa"/>
            <w:gridSpan w:val="9"/>
            <w:vAlign w:val="center"/>
          </w:tcPr>
          <w:p w14:paraId="26B48CCE" w14:textId="7DDEC973" w:rsidR="004B795B" w:rsidRPr="00C71D55" w:rsidRDefault="004B795B" w:rsidP="004B795B">
            <w:pPr>
              <w:rPr>
                <w:b/>
                <w:sz w:val="24"/>
                <w:szCs w:val="24"/>
              </w:rPr>
            </w:pPr>
            <w:r w:rsidRPr="00C71D55">
              <w:rPr>
                <w:b/>
                <w:sz w:val="24"/>
                <w:szCs w:val="24"/>
                <w:lang w:val="en-US"/>
              </w:rPr>
              <w:t>Lĩnh vực đăng kiểm</w:t>
            </w:r>
          </w:p>
        </w:tc>
      </w:tr>
      <w:tr w:rsidR="00415078" w:rsidRPr="00C71D55" w14:paraId="6A494CCF" w14:textId="77777777" w:rsidTr="00122AAD">
        <w:trPr>
          <w:jc w:val="center"/>
        </w:trPr>
        <w:tc>
          <w:tcPr>
            <w:tcW w:w="992" w:type="dxa"/>
            <w:vAlign w:val="center"/>
          </w:tcPr>
          <w:p w14:paraId="64445D41" w14:textId="58EA6FBE" w:rsidR="004B795B" w:rsidRPr="00C71D55" w:rsidRDefault="004B795B" w:rsidP="004B795B">
            <w:pPr>
              <w:jc w:val="center"/>
              <w:rPr>
                <w:sz w:val="24"/>
                <w:szCs w:val="24"/>
                <w:lang w:val="en-US"/>
              </w:rPr>
            </w:pPr>
            <w:r w:rsidRPr="00C71D55">
              <w:rPr>
                <w:sz w:val="24"/>
                <w:szCs w:val="24"/>
              </w:rPr>
              <w:t>1</w:t>
            </w:r>
          </w:p>
        </w:tc>
        <w:tc>
          <w:tcPr>
            <w:tcW w:w="1277" w:type="dxa"/>
            <w:vAlign w:val="center"/>
          </w:tcPr>
          <w:p w14:paraId="34CDC303" w14:textId="77777777" w:rsidR="004B795B" w:rsidRPr="00C71D55" w:rsidRDefault="004B795B" w:rsidP="004B795B">
            <w:pPr>
              <w:jc w:val="center"/>
              <w:rPr>
                <w:sz w:val="24"/>
                <w:szCs w:val="24"/>
              </w:rPr>
            </w:pPr>
            <w:r w:rsidRPr="00C71D55">
              <w:rPr>
                <w:rStyle w:val="fontstyle01"/>
                <w:b w:val="0"/>
                <w:bCs w:val="0"/>
                <w:color w:val="auto"/>
                <w:sz w:val="24"/>
                <w:szCs w:val="24"/>
              </w:rPr>
              <w:t>1.001322</w:t>
            </w:r>
          </w:p>
          <w:p w14:paraId="2DBA6C24" w14:textId="39F6E446" w:rsidR="004B795B" w:rsidRPr="00C71D55" w:rsidRDefault="004B795B" w:rsidP="004B795B">
            <w:pPr>
              <w:jc w:val="center"/>
              <w:rPr>
                <w:sz w:val="24"/>
                <w:szCs w:val="24"/>
              </w:rPr>
            </w:pPr>
          </w:p>
        </w:tc>
        <w:tc>
          <w:tcPr>
            <w:tcW w:w="2303" w:type="dxa"/>
            <w:vAlign w:val="center"/>
          </w:tcPr>
          <w:p w14:paraId="54BF0EA6" w14:textId="77777777" w:rsidR="004B795B" w:rsidRPr="00C71D55" w:rsidRDefault="004B795B" w:rsidP="004B795B">
            <w:pPr>
              <w:rPr>
                <w:sz w:val="24"/>
                <w:szCs w:val="24"/>
              </w:rPr>
            </w:pPr>
            <w:bookmarkStart w:id="3" w:name="_Hlk191893646"/>
            <w:r w:rsidRPr="00C71D55">
              <w:rPr>
                <w:rStyle w:val="fontstyle01"/>
                <w:b w:val="0"/>
                <w:bCs w:val="0"/>
                <w:color w:val="auto"/>
                <w:sz w:val="24"/>
                <w:szCs w:val="24"/>
              </w:rPr>
              <w:t>Cấp Giấy chứng nhận đủ điều kiện hoạt động kiểm định xe cơ giới</w:t>
            </w:r>
          </w:p>
          <w:bookmarkEnd w:id="3"/>
          <w:p w14:paraId="63D37FA3" w14:textId="54AADD41" w:rsidR="004B795B" w:rsidRPr="00C71D55" w:rsidRDefault="004B795B" w:rsidP="004B795B">
            <w:pPr>
              <w:jc w:val="both"/>
              <w:rPr>
                <w:sz w:val="24"/>
                <w:szCs w:val="24"/>
              </w:rPr>
            </w:pPr>
          </w:p>
        </w:tc>
        <w:tc>
          <w:tcPr>
            <w:tcW w:w="1134" w:type="dxa"/>
            <w:vAlign w:val="center"/>
          </w:tcPr>
          <w:p w14:paraId="43D472E5" w14:textId="40A1D7DD" w:rsidR="004B795B" w:rsidRPr="00C71D55" w:rsidRDefault="004B795B" w:rsidP="004B795B">
            <w:pPr>
              <w:jc w:val="center"/>
              <w:rPr>
                <w:sz w:val="24"/>
                <w:szCs w:val="24"/>
                <w:lang w:val="en-US"/>
              </w:rPr>
            </w:pPr>
            <w:r w:rsidRPr="00C71D55">
              <w:rPr>
                <w:sz w:val="24"/>
                <w:szCs w:val="24"/>
              </w:rPr>
              <w:t>23 ngày làm việc</w:t>
            </w:r>
          </w:p>
        </w:tc>
        <w:tc>
          <w:tcPr>
            <w:tcW w:w="2313" w:type="dxa"/>
            <w:vAlign w:val="center"/>
          </w:tcPr>
          <w:p w14:paraId="48489D7F" w14:textId="19F63F16" w:rsidR="004B795B" w:rsidRPr="00C71D55" w:rsidRDefault="004B795B" w:rsidP="004B795B">
            <w:pPr>
              <w:jc w:val="center"/>
              <w:rPr>
                <w:sz w:val="24"/>
                <w:szCs w:val="24"/>
              </w:rPr>
            </w:pPr>
            <w:r w:rsidRPr="00C71D55">
              <w:rPr>
                <w:sz w:val="24"/>
                <w:szCs w:val="24"/>
              </w:rPr>
              <w:t xml:space="preserve">Bộ phận tiếp nhận và trả kết quả của </w:t>
            </w:r>
            <w:r w:rsidR="008C5CA8" w:rsidRPr="00C71D55">
              <w:rPr>
                <w:sz w:val="24"/>
                <w:szCs w:val="24"/>
              </w:rPr>
              <w:t>Sở Xây dựng</w:t>
            </w:r>
            <w:r w:rsidRPr="00C71D55">
              <w:rPr>
                <w:sz w:val="24"/>
                <w:szCs w:val="24"/>
              </w:rPr>
              <w:t xml:space="preserve"> tại Trung tâm Hành chính công tỉnh Đồng Tháp</w:t>
            </w:r>
          </w:p>
        </w:tc>
        <w:tc>
          <w:tcPr>
            <w:tcW w:w="1302" w:type="dxa"/>
            <w:vAlign w:val="center"/>
          </w:tcPr>
          <w:p w14:paraId="6E7BE5A9" w14:textId="77777777" w:rsidR="004B795B" w:rsidRPr="00C71D55" w:rsidRDefault="004B795B" w:rsidP="004B795B">
            <w:pPr>
              <w:rPr>
                <w:sz w:val="24"/>
                <w:szCs w:val="24"/>
                <w:lang w:val="en-US"/>
              </w:rPr>
            </w:pPr>
          </w:p>
          <w:p w14:paraId="22267936" w14:textId="77777777" w:rsidR="004B795B" w:rsidRPr="00C71D55" w:rsidRDefault="004B795B" w:rsidP="004B795B">
            <w:pPr>
              <w:rPr>
                <w:sz w:val="24"/>
                <w:szCs w:val="24"/>
              </w:rPr>
            </w:pPr>
          </w:p>
          <w:p w14:paraId="3904C6FD" w14:textId="77777777" w:rsidR="004B795B" w:rsidRPr="00C71D55" w:rsidRDefault="004B795B" w:rsidP="004B795B">
            <w:pPr>
              <w:rPr>
                <w:sz w:val="24"/>
                <w:szCs w:val="24"/>
              </w:rPr>
            </w:pPr>
          </w:p>
          <w:p w14:paraId="07529E7F" w14:textId="77777777" w:rsidR="004B795B" w:rsidRPr="00C71D55" w:rsidRDefault="004B795B" w:rsidP="004B795B">
            <w:pPr>
              <w:rPr>
                <w:sz w:val="24"/>
                <w:szCs w:val="24"/>
              </w:rPr>
            </w:pPr>
          </w:p>
          <w:p w14:paraId="079725AA" w14:textId="77777777" w:rsidR="004B795B" w:rsidRPr="00C71D55" w:rsidRDefault="004B795B" w:rsidP="004B795B">
            <w:pPr>
              <w:rPr>
                <w:sz w:val="24"/>
                <w:szCs w:val="24"/>
              </w:rPr>
            </w:pPr>
          </w:p>
          <w:p w14:paraId="24CEF6F7" w14:textId="4C8C8EB9" w:rsidR="004B795B" w:rsidRPr="00C71D55" w:rsidRDefault="004B795B" w:rsidP="004B795B">
            <w:pPr>
              <w:jc w:val="center"/>
              <w:rPr>
                <w:sz w:val="24"/>
                <w:szCs w:val="24"/>
              </w:rPr>
            </w:pPr>
            <w:r w:rsidRPr="00C71D55">
              <w:rPr>
                <w:sz w:val="24"/>
                <w:szCs w:val="24"/>
              </w:rPr>
              <w:t>Không có</w:t>
            </w:r>
          </w:p>
        </w:tc>
        <w:tc>
          <w:tcPr>
            <w:tcW w:w="2835" w:type="dxa"/>
            <w:vAlign w:val="center"/>
          </w:tcPr>
          <w:p w14:paraId="1E4DCBAC" w14:textId="061E57D2" w:rsidR="004B795B" w:rsidRPr="00C71D55" w:rsidRDefault="004B795B" w:rsidP="005455CC">
            <w:pPr>
              <w:spacing w:before="120"/>
              <w:jc w:val="both"/>
              <w:rPr>
                <w:sz w:val="24"/>
                <w:szCs w:val="24"/>
              </w:rPr>
            </w:pPr>
            <w:r w:rsidRPr="00C71D55">
              <w:rPr>
                <w:sz w:val="24"/>
                <w:szCs w:val="24"/>
              </w:rPr>
              <w:t>Thông tư số 46/2024/TT-BGTVT ngày 15 tháng 11 năm 2024 của Bộ trưởng Bộ Giao thông vận tải quy định trình tự, thủ tục cấp mới, cấp lại, tạm đình chỉ hoạt động, thu hồi giấy chứng nhận đủ điều kiện hoạt động kiểm định xe cơ giới của cơ sở đăng kiểm xe cơ giới, cơ sở kiểm định khí thải xe mô tô, xe gắn máy.</w:t>
            </w:r>
          </w:p>
        </w:tc>
        <w:tc>
          <w:tcPr>
            <w:tcW w:w="1125" w:type="dxa"/>
            <w:vAlign w:val="center"/>
          </w:tcPr>
          <w:p w14:paraId="5550E77B" w14:textId="6A44591D" w:rsidR="004B795B" w:rsidRPr="00C71D55" w:rsidRDefault="004B795B" w:rsidP="004B795B">
            <w:pPr>
              <w:jc w:val="center"/>
              <w:rPr>
                <w:sz w:val="24"/>
                <w:szCs w:val="24"/>
              </w:rPr>
            </w:pPr>
            <w:r w:rsidRPr="00C71D55">
              <w:rPr>
                <w:sz w:val="24"/>
                <w:szCs w:val="24"/>
              </w:rPr>
              <w:t>Trực tiếp hoặc qua hệ thống bưu chính hoặc hệ thống trực tuyến</w:t>
            </w:r>
            <w:r w:rsidR="004A668F" w:rsidRPr="00C71D55">
              <w:rPr>
                <w:sz w:val="24"/>
                <w:szCs w:val="24"/>
              </w:rPr>
              <w:t xml:space="preserve"> một phần</w:t>
            </w:r>
            <w:r w:rsidRPr="00C71D55">
              <w:rPr>
                <w:sz w:val="24"/>
                <w:szCs w:val="24"/>
              </w:rPr>
              <w:t>.</w:t>
            </w:r>
          </w:p>
        </w:tc>
        <w:tc>
          <w:tcPr>
            <w:tcW w:w="930" w:type="dxa"/>
            <w:vAlign w:val="center"/>
          </w:tcPr>
          <w:p w14:paraId="2A38AD9D" w14:textId="414A58CD" w:rsidR="004B795B" w:rsidRPr="00C71D55" w:rsidRDefault="004B795B" w:rsidP="004B795B">
            <w:pPr>
              <w:jc w:val="center"/>
              <w:rPr>
                <w:b/>
                <w:sz w:val="24"/>
                <w:szCs w:val="24"/>
              </w:rPr>
            </w:pPr>
            <w:r w:rsidRPr="00C71D55">
              <w:rPr>
                <w:sz w:val="24"/>
                <w:szCs w:val="24"/>
              </w:rPr>
              <w:t>Trực tiếp hoặc qua hệ thống bưu chính</w:t>
            </w:r>
          </w:p>
        </w:tc>
        <w:tc>
          <w:tcPr>
            <w:tcW w:w="918" w:type="dxa"/>
            <w:vAlign w:val="center"/>
          </w:tcPr>
          <w:p w14:paraId="5B691B4D" w14:textId="77777777" w:rsidR="004B795B" w:rsidRPr="00C71D55" w:rsidRDefault="004B795B" w:rsidP="004B795B">
            <w:pPr>
              <w:jc w:val="center"/>
              <w:rPr>
                <w:sz w:val="24"/>
                <w:szCs w:val="24"/>
              </w:rPr>
            </w:pPr>
          </w:p>
        </w:tc>
      </w:tr>
      <w:tr w:rsidR="00415078" w:rsidRPr="00C71D55" w14:paraId="73948D0B" w14:textId="77777777" w:rsidTr="00122AAD">
        <w:trPr>
          <w:jc w:val="center"/>
        </w:trPr>
        <w:tc>
          <w:tcPr>
            <w:tcW w:w="992" w:type="dxa"/>
            <w:vAlign w:val="center"/>
          </w:tcPr>
          <w:p w14:paraId="19149A5C" w14:textId="7D5645E8" w:rsidR="004B795B" w:rsidRPr="00C71D55" w:rsidRDefault="004B795B" w:rsidP="004B795B">
            <w:pPr>
              <w:jc w:val="center"/>
              <w:rPr>
                <w:sz w:val="24"/>
                <w:szCs w:val="24"/>
                <w:lang w:val="en-US"/>
              </w:rPr>
            </w:pPr>
            <w:r w:rsidRPr="00C71D55">
              <w:rPr>
                <w:sz w:val="24"/>
                <w:szCs w:val="24"/>
              </w:rPr>
              <w:lastRenderedPageBreak/>
              <w:t>2</w:t>
            </w:r>
          </w:p>
        </w:tc>
        <w:tc>
          <w:tcPr>
            <w:tcW w:w="1277" w:type="dxa"/>
            <w:vAlign w:val="center"/>
          </w:tcPr>
          <w:p w14:paraId="71C4C034" w14:textId="77777777" w:rsidR="004B795B" w:rsidRPr="00C71D55" w:rsidRDefault="004B795B" w:rsidP="004B795B">
            <w:pPr>
              <w:jc w:val="center"/>
              <w:rPr>
                <w:sz w:val="24"/>
                <w:szCs w:val="24"/>
              </w:rPr>
            </w:pPr>
            <w:r w:rsidRPr="00C71D55">
              <w:rPr>
                <w:rStyle w:val="fontstyle01"/>
                <w:b w:val="0"/>
                <w:bCs w:val="0"/>
                <w:color w:val="auto"/>
                <w:sz w:val="24"/>
                <w:szCs w:val="24"/>
              </w:rPr>
              <w:t>1.001296</w:t>
            </w:r>
          </w:p>
          <w:p w14:paraId="46728A3F" w14:textId="251E358D" w:rsidR="004B795B" w:rsidRPr="00C71D55" w:rsidRDefault="004B795B" w:rsidP="004B795B">
            <w:pPr>
              <w:jc w:val="center"/>
              <w:rPr>
                <w:sz w:val="24"/>
                <w:szCs w:val="24"/>
              </w:rPr>
            </w:pPr>
          </w:p>
        </w:tc>
        <w:tc>
          <w:tcPr>
            <w:tcW w:w="2303" w:type="dxa"/>
            <w:vAlign w:val="center"/>
          </w:tcPr>
          <w:p w14:paraId="240E6C86" w14:textId="77777777" w:rsidR="004B795B" w:rsidRPr="00C71D55" w:rsidRDefault="004B795B" w:rsidP="004B795B">
            <w:pPr>
              <w:rPr>
                <w:sz w:val="24"/>
                <w:szCs w:val="24"/>
              </w:rPr>
            </w:pPr>
            <w:bookmarkStart w:id="4" w:name="_Hlk191893664"/>
            <w:r w:rsidRPr="00C71D55">
              <w:rPr>
                <w:rStyle w:val="fontstyle01"/>
                <w:b w:val="0"/>
                <w:bCs w:val="0"/>
                <w:color w:val="auto"/>
                <w:sz w:val="24"/>
                <w:szCs w:val="24"/>
              </w:rPr>
              <w:t>Cấp lại Giấy chứng nhận đủ điều kiện hoạt động kiểm định xe cơ giới</w:t>
            </w:r>
          </w:p>
          <w:bookmarkEnd w:id="4"/>
          <w:p w14:paraId="332E7006" w14:textId="6920A9C7" w:rsidR="004B795B" w:rsidRPr="00C71D55" w:rsidRDefault="004B795B" w:rsidP="004B795B">
            <w:pPr>
              <w:jc w:val="both"/>
              <w:rPr>
                <w:sz w:val="24"/>
                <w:szCs w:val="24"/>
              </w:rPr>
            </w:pPr>
          </w:p>
        </w:tc>
        <w:tc>
          <w:tcPr>
            <w:tcW w:w="1134" w:type="dxa"/>
            <w:vAlign w:val="center"/>
          </w:tcPr>
          <w:p w14:paraId="178C678E" w14:textId="66028F9A" w:rsidR="004B795B" w:rsidRPr="00C71D55" w:rsidRDefault="004B795B" w:rsidP="008952EA">
            <w:pPr>
              <w:jc w:val="center"/>
              <w:rPr>
                <w:sz w:val="24"/>
                <w:szCs w:val="24"/>
              </w:rPr>
            </w:pPr>
            <w:r w:rsidRPr="00C71D55">
              <w:rPr>
                <w:sz w:val="24"/>
                <w:szCs w:val="24"/>
              </w:rPr>
              <w:t xml:space="preserve">- </w:t>
            </w:r>
            <w:r w:rsidR="008952EA" w:rsidRPr="00C71D55">
              <w:rPr>
                <w:sz w:val="24"/>
                <w:szCs w:val="24"/>
                <w:lang w:val="en-US"/>
              </w:rPr>
              <w:t xml:space="preserve">TH1: </w:t>
            </w:r>
            <w:r w:rsidRPr="00C71D55">
              <w:rPr>
                <w:sz w:val="24"/>
                <w:szCs w:val="24"/>
              </w:rPr>
              <w:t xml:space="preserve">05 ngày làm việc </w:t>
            </w:r>
            <w:r w:rsidR="008952EA" w:rsidRPr="00C71D55">
              <w:rPr>
                <w:iCs/>
                <w:sz w:val="24"/>
                <w:szCs w:val="24"/>
              </w:rPr>
              <w:t>–</w:t>
            </w:r>
            <w:r w:rsidRPr="00C71D55">
              <w:rPr>
                <w:iCs/>
                <w:sz w:val="24"/>
                <w:szCs w:val="24"/>
              </w:rPr>
              <w:t xml:space="preserve"> </w:t>
            </w:r>
            <w:r w:rsidR="008952EA" w:rsidRPr="00C71D55">
              <w:rPr>
                <w:iCs/>
                <w:sz w:val="24"/>
                <w:szCs w:val="24"/>
                <w:lang w:val="en-US"/>
              </w:rPr>
              <w:t xml:space="preserve">TH2: </w:t>
            </w:r>
            <w:r w:rsidRPr="00C71D55">
              <w:rPr>
                <w:iCs/>
                <w:sz w:val="24"/>
                <w:szCs w:val="24"/>
              </w:rPr>
              <w:t>23 ngày làm việc</w:t>
            </w:r>
            <w:r w:rsidRPr="00C71D55">
              <w:rPr>
                <w:i/>
                <w:iCs/>
                <w:sz w:val="24"/>
                <w:szCs w:val="24"/>
              </w:rPr>
              <w:t xml:space="preserve"> </w:t>
            </w:r>
          </w:p>
        </w:tc>
        <w:tc>
          <w:tcPr>
            <w:tcW w:w="2313" w:type="dxa"/>
            <w:vAlign w:val="center"/>
          </w:tcPr>
          <w:p w14:paraId="006D701B" w14:textId="0185D18B" w:rsidR="004B795B" w:rsidRPr="00C71D55" w:rsidRDefault="004B795B" w:rsidP="004B795B">
            <w:pPr>
              <w:jc w:val="center"/>
              <w:rPr>
                <w:sz w:val="24"/>
                <w:szCs w:val="24"/>
              </w:rPr>
            </w:pPr>
            <w:r w:rsidRPr="00C71D55">
              <w:rPr>
                <w:sz w:val="24"/>
                <w:szCs w:val="24"/>
              </w:rPr>
              <w:t xml:space="preserve">Bộ phận tiếp nhận và trả kết quả của </w:t>
            </w:r>
            <w:r w:rsidR="008C5CA8" w:rsidRPr="00C71D55">
              <w:rPr>
                <w:sz w:val="24"/>
                <w:szCs w:val="24"/>
              </w:rPr>
              <w:t>Sở Xây dựng</w:t>
            </w:r>
            <w:r w:rsidRPr="00C71D55">
              <w:rPr>
                <w:sz w:val="24"/>
                <w:szCs w:val="24"/>
              </w:rPr>
              <w:t xml:space="preserve"> tại Trung tâm Hành chính công tỉnh Đồng Tháp</w:t>
            </w:r>
          </w:p>
        </w:tc>
        <w:tc>
          <w:tcPr>
            <w:tcW w:w="1302" w:type="dxa"/>
            <w:vAlign w:val="center"/>
          </w:tcPr>
          <w:p w14:paraId="01727429" w14:textId="0C1F96F3" w:rsidR="004B795B" w:rsidRPr="00C71D55" w:rsidRDefault="004B795B" w:rsidP="004B795B">
            <w:pPr>
              <w:jc w:val="center"/>
              <w:rPr>
                <w:sz w:val="24"/>
                <w:szCs w:val="24"/>
              </w:rPr>
            </w:pPr>
            <w:r w:rsidRPr="00C71D55">
              <w:rPr>
                <w:sz w:val="24"/>
                <w:szCs w:val="24"/>
              </w:rPr>
              <w:t>Không có</w:t>
            </w:r>
          </w:p>
        </w:tc>
        <w:tc>
          <w:tcPr>
            <w:tcW w:w="2835" w:type="dxa"/>
            <w:vAlign w:val="center"/>
          </w:tcPr>
          <w:p w14:paraId="32EE8FC4" w14:textId="77777777" w:rsidR="004B795B" w:rsidRPr="00C71D55" w:rsidRDefault="004B795B" w:rsidP="004B795B">
            <w:pPr>
              <w:spacing w:before="120"/>
              <w:jc w:val="both"/>
              <w:rPr>
                <w:sz w:val="24"/>
                <w:szCs w:val="24"/>
              </w:rPr>
            </w:pPr>
            <w:r w:rsidRPr="00C71D55">
              <w:rPr>
                <w:sz w:val="24"/>
                <w:szCs w:val="24"/>
              </w:rPr>
              <w:t>Thông tư số 46/2024/TT-BGTVT ngày 15 tháng 11 năm 2024 của Bộ trưởng Bộ Giao thông vận tải quy định trình tự, thủ tục cấp mới, cấp lại, tạm đình chỉ hoạt động, thu hồi giấy chứng nhận đủ điều kiện hoạt động kiểm định xe cơ giới của cơ sở đăng kiểm xe cơ giới, cơ sở kiểm định khí thải xe mô tô, xe gắn máy.</w:t>
            </w:r>
          </w:p>
          <w:p w14:paraId="692EC095" w14:textId="6F2A3834" w:rsidR="004B795B" w:rsidRPr="00C71D55" w:rsidRDefault="004B795B" w:rsidP="004B795B">
            <w:pPr>
              <w:widowControl w:val="0"/>
              <w:spacing w:before="120"/>
              <w:jc w:val="center"/>
              <w:rPr>
                <w:b/>
                <w:sz w:val="24"/>
                <w:szCs w:val="24"/>
              </w:rPr>
            </w:pPr>
          </w:p>
        </w:tc>
        <w:tc>
          <w:tcPr>
            <w:tcW w:w="1125" w:type="dxa"/>
            <w:vAlign w:val="center"/>
          </w:tcPr>
          <w:p w14:paraId="486B3F43" w14:textId="18B1BB63" w:rsidR="004B795B" w:rsidRPr="00C71D55" w:rsidRDefault="004B795B" w:rsidP="004B795B">
            <w:pPr>
              <w:jc w:val="center"/>
              <w:rPr>
                <w:sz w:val="24"/>
                <w:szCs w:val="24"/>
              </w:rPr>
            </w:pPr>
            <w:r w:rsidRPr="00C71D55">
              <w:rPr>
                <w:sz w:val="24"/>
                <w:szCs w:val="24"/>
              </w:rPr>
              <w:t>Trực tiếp hoặc qua hệ thống bưu chính hoặc hệ thống trực tuyến</w:t>
            </w:r>
            <w:r w:rsidR="004A668F" w:rsidRPr="00C71D55">
              <w:rPr>
                <w:sz w:val="24"/>
                <w:szCs w:val="24"/>
              </w:rPr>
              <w:t xml:space="preserve"> một phần</w:t>
            </w:r>
            <w:r w:rsidRPr="00C71D55">
              <w:rPr>
                <w:sz w:val="24"/>
                <w:szCs w:val="24"/>
              </w:rPr>
              <w:t>.</w:t>
            </w:r>
          </w:p>
        </w:tc>
        <w:tc>
          <w:tcPr>
            <w:tcW w:w="930" w:type="dxa"/>
            <w:vAlign w:val="center"/>
          </w:tcPr>
          <w:p w14:paraId="61EE6D26" w14:textId="0A2725E8" w:rsidR="004B795B" w:rsidRPr="00C71D55" w:rsidRDefault="004B795B" w:rsidP="004B795B">
            <w:pPr>
              <w:jc w:val="center"/>
              <w:rPr>
                <w:b/>
                <w:sz w:val="24"/>
                <w:szCs w:val="24"/>
              </w:rPr>
            </w:pPr>
            <w:r w:rsidRPr="00C71D55">
              <w:rPr>
                <w:sz w:val="24"/>
                <w:szCs w:val="24"/>
              </w:rPr>
              <w:t>Trực tiếp hoặc qua hệ thống bưu chính</w:t>
            </w:r>
          </w:p>
        </w:tc>
        <w:tc>
          <w:tcPr>
            <w:tcW w:w="918" w:type="dxa"/>
          </w:tcPr>
          <w:p w14:paraId="12DE41F2" w14:textId="77777777" w:rsidR="004B795B" w:rsidRPr="00C71D55" w:rsidRDefault="004B795B" w:rsidP="004B795B">
            <w:pPr>
              <w:jc w:val="center"/>
              <w:rPr>
                <w:sz w:val="24"/>
                <w:szCs w:val="24"/>
              </w:rPr>
            </w:pPr>
          </w:p>
        </w:tc>
      </w:tr>
      <w:tr w:rsidR="00415078" w:rsidRPr="00C71D55" w14:paraId="215C4264" w14:textId="77777777" w:rsidTr="00122AAD">
        <w:trPr>
          <w:jc w:val="center"/>
        </w:trPr>
        <w:tc>
          <w:tcPr>
            <w:tcW w:w="992" w:type="dxa"/>
            <w:vAlign w:val="center"/>
          </w:tcPr>
          <w:p w14:paraId="24F3DEAD" w14:textId="30C47B34" w:rsidR="004A668F" w:rsidRPr="00C71D55" w:rsidRDefault="00DD7897" w:rsidP="004A668F">
            <w:pPr>
              <w:jc w:val="center"/>
              <w:rPr>
                <w:sz w:val="24"/>
                <w:szCs w:val="24"/>
                <w:lang w:val="en-US"/>
              </w:rPr>
            </w:pPr>
            <w:r w:rsidRPr="00C71D55">
              <w:rPr>
                <w:sz w:val="24"/>
                <w:szCs w:val="24"/>
                <w:lang w:val="en-US"/>
              </w:rPr>
              <w:t>3</w:t>
            </w:r>
          </w:p>
        </w:tc>
        <w:tc>
          <w:tcPr>
            <w:tcW w:w="1277" w:type="dxa"/>
            <w:vAlign w:val="center"/>
          </w:tcPr>
          <w:p w14:paraId="67378DAE" w14:textId="220F548C" w:rsidR="004A668F" w:rsidRPr="00C71D55" w:rsidRDefault="00057976" w:rsidP="004A668F">
            <w:pPr>
              <w:spacing w:before="60" w:after="60"/>
              <w:jc w:val="center"/>
              <w:rPr>
                <w:sz w:val="24"/>
                <w:szCs w:val="24"/>
              </w:rPr>
            </w:pPr>
            <w:hyperlink r:id="rId36" w:history="1">
              <w:r w:rsidR="00213BEB" w:rsidRPr="00C71D55">
                <w:rPr>
                  <w:rStyle w:val="Hyperlink"/>
                  <w:color w:val="auto"/>
                  <w:sz w:val="24"/>
                  <w:szCs w:val="24"/>
                  <w:u w:val="none"/>
                </w:rPr>
                <w:t>1.005103</w:t>
              </w:r>
            </w:hyperlink>
          </w:p>
        </w:tc>
        <w:tc>
          <w:tcPr>
            <w:tcW w:w="2303" w:type="dxa"/>
            <w:vAlign w:val="center"/>
          </w:tcPr>
          <w:p w14:paraId="6D15F33E" w14:textId="77777777" w:rsidR="004A668F" w:rsidRPr="00C71D55" w:rsidRDefault="004A668F" w:rsidP="004A668F">
            <w:pPr>
              <w:jc w:val="both"/>
              <w:rPr>
                <w:sz w:val="24"/>
                <w:szCs w:val="24"/>
              </w:rPr>
            </w:pPr>
            <w:r w:rsidRPr="00C71D55">
              <w:rPr>
                <w:sz w:val="24"/>
                <w:szCs w:val="24"/>
              </w:rPr>
              <w:t>Cấp Giấy chứng nhận kiểm định, Tem kiểm định an toàn kỹ thuật và bảo vệ môi trường cho xe cơ giới (trừ xe mô tô, xe gắn máy)</w:t>
            </w:r>
          </w:p>
          <w:p w14:paraId="59433E2D" w14:textId="15E4296D" w:rsidR="004A668F" w:rsidRPr="00C71D55" w:rsidRDefault="004A668F" w:rsidP="004A668F">
            <w:pPr>
              <w:jc w:val="both"/>
              <w:rPr>
                <w:bCs/>
                <w:sz w:val="24"/>
                <w:szCs w:val="24"/>
              </w:rPr>
            </w:pPr>
          </w:p>
        </w:tc>
        <w:tc>
          <w:tcPr>
            <w:tcW w:w="1134" w:type="dxa"/>
            <w:vAlign w:val="center"/>
          </w:tcPr>
          <w:p w14:paraId="03B528C1" w14:textId="011A6835" w:rsidR="004A668F" w:rsidRPr="00C71D55" w:rsidRDefault="004A668F" w:rsidP="004A668F">
            <w:pPr>
              <w:jc w:val="center"/>
              <w:rPr>
                <w:sz w:val="24"/>
                <w:szCs w:val="24"/>
              </w:rPr>
            </w:pPr>
            <w:r w:rsidRPr="00C71D55">
              <w:rPr>
                <w:sz w:val="24"/>
                <w:szCs w:val="24"/>
              </w:rPr>
              <w:t>Cụ thể theo quy trình nội bộ</w:t>
            </w:r>
          </w:p>
        </w:tc>
        <w:tc>
          <w:tcPr>
            <w:tcW w:w="2313" w:type="dxa"/>
            <w:vAlign w:val="center"/>
          </w:tcPr>
          <w:p w14:paraId="57E936E0" w14:textId="4CBEB686" w:rsidR="004A668F" w:rsidRPr="00C71D55" w:rsidRDefault="004A668F" w:rsidP="004A668F">
            <w:pPr>
              <w:jc w:val="center"/>
              <w:rPr>
                <w:sz w:val="24"/>
                <w:szCs w:val="24"/>
              </w:rPr>
            </w:pPr>
            <w:r w:rsidRPr="00C71D55">
              <w:rPr>
                <w:sz w:val="24"/>
                <w:szCs w:val="24"/>
                <w:lang w:val="en-US"/>
              </w:rPr>
              <w:t>C</w:t>
            </w:r>
            <w:r w:rsidRPr="00C71D55">
              <w:rPr>
                <w:sz w:val="24"/>
                <w:szCs w:val="24"/>
              </w:rPr>
              <w:t>ơ sở đăng kiểm</w:t>
            </w:r>
          </w:p>
        </w:tc>
        <w:tc>
          <w:tcPr>
            <w:tcW w:w="1302" w:type="dxa"/>
            <w:vAlign w:val="center"/>
          </w:tcPr>
          <w:p w14:paraId="28EB0326" w14:textId="6D1C6A08" w:rsidR="004A668F" w:rsidRPr="00C71D55" w:rsidRDefault="004A668F" w:rsidP="004A668F">
            <w:pPr>
              <w:jc w:val="center"/>
              <w:rPr>
                <w:sz w:val="24"/>
                <w:szCs w:val="24"/>
              </w:rPr>
            </w:pPr>
            <w:r w:rsidRPr="00C71D55">
              <w:rPr>
                <w:sz w:val="24"/>
                <w:szCs w:val="24"/>
              </w:rPr>
              <w:t>Cụ thể theo quy trình nội bộ</w:t>
            </w:r>
          </w:p>
        </w:tc>
        <w:tc>
          <w:tcPr>
            <w:tcW w:w="2835" w:type="dxa"/>
            <w:vAlign w:val="center"/>
          </w:tcPr>
          <w:p w14:paraId="0AEDE2EB" w14:textId="1D47661D" w:rsidR="004A668F" w:rsidRPr="00C71D55" w:rsidRDefault="008952EA" w:rsidP="008952EA">
            <w:pPr>
              <w:widowControl w:val="0"/>
              <w:spacing w:before="120"/>
              <w:jc w:val="both"/>
              <w:rPr>
                <w:bCs/>
                <w:sz w:val="24"/>
                <w:szCs w:val="24"/>
              </w:rPr>
            </w:pPr>
            <w:r w:rsidRPr="00C71D55">
              <w:rPr>
                <w:bCs/>
                <w:sz w:val="24"/>
                <w:szCs w:val="24"/>
              </w:rPr>
              <w:t>Thông tư số 47/2024/TT-BGTVT ngày 15 tháng 11 năm 2024 của Bộ trưởng Bộ Giao thông vận tải quy định trình tự, thủ tục kiểm định, miễn kiểm định lần đầu cho xe cơ giới, xe máy chuyên dùng; trình tự, thủ tục chứng nhận an toàn kỹ thuật và bảo vệ môi trường đối với xe cơ giới cải tạo, xe máy chuyên dùng cải tạo; trình tự, thủ tục kiểm định khí thải xe mô tô, xe gắn máy</w:t>
            </w:r>
          </w:p>
        </w:tc>
        <w:tc>
          <w:tcPr>
            <w:tcW w:w="1125" w:type="dxa"/>
            <w:vAlign w:val="center"/>
          </w:tcPr>
          <w:p w14:paraId="6A67D0B6" w14:textId="4EAD561B" w:rsidR="004A668F" w:rsidRPr="00C71D55" w:rsidRDefault="004A668F" w:rsidP="004A668F">
            <w:pPr>
              <w:jc w:val="center"/>
              <w:rPr>
                <w:sz w:val="24"/>
                <w:szCs w:val="24"/>
              </w:rPr>
            </w:pPr>
            <w:r w:rsidRPr="00C71D55">
              <w:rPr>
                <w:sz w:val="24"/>
                <w:szCs w:val="24"/>
              </w:rPr>
              <w:t>Trực tiếp hoặc trực tuyến tại địa chỉ: https://mienkd.vr.org.vn</w:t>
            </w:r>
          </w:p>
        </w:tc>
        <w:tc>
          <w:tcPr>
            <w:tcW w:w="930" w:type="dxa"/>
            <w:vAlign w:val="center"/>
          </w:tcPr>
          <w:p w14:paraId="4E45D21B" w14:textId="6ACD16C2" w:rsidR="004A668F" w:rsidRPr="00C71D55" w:rsidRDefault="004A668F" w:rsidP="004A668F">
            <w:pPr>
              <w:jc w:val="center"/>
              <w:rPr>
                <w:b/>
                <w:sz w:val="24"/>
                <w:szCs w:val="24"/>
              </w:rPr>
            </w:pPr>
            <w:r w:rsidRPr="00C71D55">
              <w:rPr>
                <w:bCs/>
                <w:sz w:val="24"/>
                <w:szCs w:val="24"/>
                <w:lang w:val="en-US"/>
              </w:rPr>
              <w:t>Trực tiếp</w:t>
            </w:r>
          </w:p>
        </w:tc>
        <w:tc>
          <w:tcPr>
            <w:tcW w:w="918" w:type="dxa"/>
            <w:vAlign w:val="center"/>
          </w:tcPr>
          <w:p w14:paraId="679A3125" w14:textId="77777777" w:rsidR="004A668F" w:rsidRPr="00C71D55" w:rsidRDefault="004A668F" w:rsidP="004A668F">
            <w:pPr>
              <w:jc w:val="center"/>
              <w:rPr>
                <w:sz w:val="24"/>
                <w:szCs w:val="24"/>
              </w:rPr>
            </w:pPr>
          </w:p>
        </w:tc>
      </w:tr>
      <w:tr w:rsidR="00415078" w:rsidRPr="00C71D55" w14:paraId="1B52F9A8" w14:textId="77777777" w:rsidTr="00122AAD">
        <w:trPr>
          <w:jc w:val="center"/>
        </w:trPr>
        <w:tc>
          <w:tcPr>
            <w:tcW w:w="992" w:type="dxa"/>
            <w:vAlign w:val="center"/>
          </w:tcPr>
          <w:p w14:paraId="531FB1DE" w14:textId="5C3DA803" w:rsidR="00DC70F8" w:rsidRPr="00C71D55" w:rsidRDefault="00DC70F8" w:rsidP="004A668F">
            <w:pPr>
              <w:jc w:val="center"/>
              <w:rPr>
                <w:b/>
                <w:bCs/>
                <w:sz w:val="24"/>
                <w:szCs w:val="24"/>
                <w:lang w:val="en-US"/>
              </w:rPr>
            </w:pPr>
            <w:r w:rsidRPr="00C71D55">
              <w:rPr>
                <w:b/>
                <w:bCs/>
                <w:sz w:val="24"/>
                <w:szCs w:val="24"/>
                <w:lang w:val="en-US"/>
              </w:rPr>
              <w:t>II</w:t>
            </w:r>
            <w:r w:rsidR="005A0B1B" w:rsidRPr="00C71D55">
              <w:rPr>
                <w:b/>
                <w:bCs/>
                <w:sz w:val="24"/>
                <w:szCs w:val="24"/>
                <w:lang w:val="en-US"/>
              </w:rPr>
              <w:t>I</w:t>
            </w:r>
            <w:r w:rsidRPr="00C71D55">
              <w:rPr>
                <w:b/>
                <w:bCs/>
                <w:sz w:val="24"/>
                <w:szCs w:val="24"/>
                <w:lang w:val="en-US"/>
              </w:rPr>
              <w:t>.2</w:t>
            </w:r>
            <w:r w:rsidR="005A0B1B" w:rsidRPr="00C71D55">
              <w:rPr>
                <w:b/>
                <w:bCs/>
                <w:sz w:val="24"/>
                <w:szCs w:val="24"/>
                <w:lang w:val="en-US"/>
              </w:rPr>
              <w:t>.2</w:t>
            </w:r>
          </w:p>
        </w:tc>
        <w:tc>
          <w:tcPr>
            <w:tcW w:w="14137" w:type="dxa"/>
            <w:gridSpan w:val="9"/>
            <w:vAlign w:val="center"/>
          </w:tcPr>
          <w:p w14:paraId="6645B58E" w14:textId="452309F5" w:rsidR="00DC70F8" w:rsidRPr="00C71D55" w:rsidRDefault="00DC70F8" w:rsidP="00DC70F8">
            <w:pPr>
              <w:rPr>
                <w:b/>
                <w:bCs/>
                <w:sz w:val="24"/>
                <w:szCs w:val="24"/>
                <w:lang w:val="en-US"/>
              </w:rPr>
            </w:pPr>
            <w:r w:rsidRPr="00C71D55">
              <w:rPr>
                <w:b/>
                <w:bCs/>
                <w:sz w:val="24"/>
                <w:szCs w:val="24"/>
                <w:lang w:val="en-US"/>
              </w:rPr>
              <w:t>Lĩnh vực đường bộ</w:t>
            </w:r>
          </w:p>
        </w:tc>
      </w:tr>
      <w:tr w:rsidR="00415078" w:rsidRPr="00C71D55" w14:paraId="02BE9BCF" w14:textId="77777777" w:rsidTr="00122AAD">
        <w:trPr>
          <w:jc w:val="center"/>
        </w:trPr>
        <w:tc>
          <w:tcPr>
            <w:tcW w:w="992" w:type="dxa"/>
            <w:vAlign w:val="center"/>
          </w:tcPr>
          <w:p w14:paraId="588B214F" w14:textId="3547E650" w:rsidR="00054974" w:rsidRPr="00C71D55" w:rsidRDefault="00A405D8" w:rsidP="00054974">
            <w:pPr>
              <w:jc w:val="center"/>
              <w:rPr>
                <w:sz w:val="24"/>
                <w:szCs w:val="24"/>
                <w:lang w:val="en-US"/>
              </w:rPr>
            </w:pPr>
            <w:r w:rsidRPr="00C71D55">
              <w:rPr>
                <w:sz w:val="24"/>
                <w:szCs w:val="24"/>
                <w:lang w:val="en-US"/>
              </w:rPr>
              <w:t>1</w:t>
            </w:r>
          </w:p>
        </w:tc>
        <w:tc>
          <w:tcPr>
            <w:tcW w:w="1277" w:type="dxa"/>
            <w:vAlign w:val="center"/>
          </w:tcPr>
          <w:p w14:paraId="6C89AC7D" w14:textId="567A3C25" w:rsidR="00054974" w:rsidRPr="00C71D55" w:rsidRDefault="00057976" w:rsidP="00054974">
            <w:pPr>
              <w:jc w:val="center"/>
              <w:rPr>
                <w:sz w:val="24"/>
                <w:szCs w:val="24"/>
              </w:rPr>
            </w:pPr>
            <w:hyperlink r:id="rId37" w:history="1">
              <w:r w:rsidR="00054974" w:rsidRPr="00C71D55">
                <w:rPr>
                  <w:rStyle w:val="Hyperlink"/>
                  <w:color w:val="auto"/>
                  <w:sz w:val="24"/>
                  <w:szCs w:val="24"/>
                  <w:u w:val="none"/>
                </w:rPr>
                <w:t>1.000660</w:t>
              </w:r>
            </w:hyperlink>
          </w:p>
        </w:tc>
        <w:tc>
          <w:tcPr>
            <w:tcW w:w="2303" w:type="dxa"/>
            <w:vAlign w:val="center"/>
          </w:tcPr>
          <w:p w14:paraId="78AB1A9D" w14:textId="5E21DF30" w:rsidR="00054974" w:rsidRPr="00C71D55" w:rsidRDefault="00054974" w:rsidP="00054974">
            <w:pPr>
              <w:jc w:val="both"/>
              <w:rPr>
                <w:sz w:val="24"/>
                <w:szCs w:val="24"/>
              </w:rPr>
            </w:pPr>
            <w:bookmarkStart w:id="5" w:name="_Hlk191894020"/>
            <w:r w:rsidRPr="00C71D55">
              <w:rPr>
                <w:sz w:val="24"/>
                <w:szCs w:val="24"/>
              </w:rPr>
              <w:t>Công bố đưa bến xe khách vào khai thác</w:t>
            </w:r>
            <w:bookmarkEnd w:id="5"/>
          </w:p>
        </w:tc>
        <w:tc>
          <w:tcPr>
            <w:tcW w:w="1134" w:type="dxa"/>
            <w:vAlign w:val="center"/>
          </w:tcPr>
          <w:p w14:paraId="5728E5C1" w14:textId="32FE6D6B" w:rsidR="00054974" w:rsidRPr="00C71D55" w:rsidRDefault="00054974" w:rsidP="00054974">
            <w:pPr>
              <w:jc w:val="center"/>
              <w:rPr>
                <w:sz w:val="24"/>
                <w:szCs w:val="24"/>
              </w:rPr>
            </w:pPr>
            <w:r w:rsidRPr="00C71D55">
              <w:rPr>
                <w:sz w:val="24"/>
                <w:szCs w:val="24"/>
              </w:rPr>
              <w:t>15 ngày làm việc</w:t>
            </w:r>
          </w:p>
        </w:tc>
        <w:tc>
          <w:tcPr>
            <w:tcW w:w="2313" w:type="dxa"/>
            <w:vAlign w:val="center"/>
          </w:tcPr>
          <w:p w14:paraId="57030C88" w14:textId="5C720A02" w:rsidR="00054974" w:rsidRPr="00C71D55" w:rsidRDefault="00054974" w:rsidP="00054974">
            <w:pPr>
              <w:jc w:val="center"/>
              <w:rPr>
                <w:sz w:val="24"/>
                <w:szCs w:val="24"/>
              </w:rPr>
            </w:pPr>
            <w:r w:rsidRPr="00C71D55">
              <w:rPr>
                <w:sz w:val="24"/>
                <w:szCs w:val="24"/>
              </w:rPr>
              <w:t xml:space="preserve">Bộ phận tiếp nhận và trả kết quả của </w:t>
            </w:r>
            <w:r w:rsidR="008C5CA8" w:rsidRPr="00C71D55">
              <w:rPr>
                <w:sz w:val="24"/>
                <w:szCs w:val="24"/>
              </w:rPr>
              <w:t>Sở Xây dựng</w:t>
            </w:r>
            <w:r w:rsidRPr="00C71D55">
              <w:rPr>
                <w:sz w:val="24"/>
                <w:szCs w:val="24"/>
              </w:rPr>
              <w:t xml:space="preserve"> tại Trung tâm Hành chính công tỉnh Đồng Tháp</w:t>
            </w:r>
          </w:p>
        </w:tc>
        <w:tc>
          <w:tcPr>
            <w:tcW w:w="1302" w:type="dxa"/>
            <w:vAlign w:val="center"/>
          </w:tcPr>
          <w:p w14:paraId="2B049B11" w14:textId="73F575C0" w:rsidR="00054974" w:rsidRPr="00C71D55" w:rsidRDefault="00054974" w:rsidP="00054974">
            <w:pPr>
              <w:jc w:val="center"/>
              <w:rPr>
                <w:sz w:val="24"/>
                <w:szCs w:val="24"/>
              </w:rPr>
            </w:pPr>
            <w:r w:rsidRPr="00C71D55">
              <w:rPr>
                <w:sz w:val="24"/>
                <w:szCs w:val="24"/>
                <w:lang w:val="en-US"/>
              </w:rPr>
              <w:t>K</w:t>
            </w:r>
            <w:r w:rsidRPr="00C71D55">
              <w:rPr>
                <w:sz w:val="24"/>
                <w:szCs w:val="24"/>
              </w:rPr>
              <w:t>hông có</w:t>
            </w:r>
          </w:p>
        </w:tc>
        <w:tc>
          <w:tcPr>
            <w:tcW w:w="2835" w:type="dxa"/>
            <w:vAlign w:val="center"/>
          </w:tcPr>
          <w:p w14:paraId="088E622D" w14:textId="4BC0E79E" w:rsidR="00054974" w:rsidRPr="00C71D55" w:rsidRDefault="00054974" w:rsidP="008D1654">
            <w:pPr>
              <w:spacing w:before="120"/>
              <w:jc w:val="center"/>
              <w:rPr>
                <w:bCs/>
                <w:sz w:val="24"/>
                <w:szCs w:val="24"/>
              </w:rPr>
            </w:pPr>
            <w:r w:rsidRPr="00C71D55">
              <w:rPr>
                <w:bCs/>
                <w:sz w:val="24"/>
                <w:szCs w:val="24"/>
              </w:rPr>
              <w:t xml:space="preserve">Thông tư số 36/2024/TT-BGTVT ngày 15 tháng 11 năm 2024 của Bộ trưởng Bộ Giao thông vận tải ban hành Quy định về tổ chức, </w:t>
            </w:r>
            <w:r w:rsidRPr="00C71D55">
              <w:rPr>
                <w:bCs/>
                <w:sz w:val="24"/>
                <w:szCs w:val="24"/>
              </w:rPr>
              <w:lastRenderedPageBreak/>
              <w:t>quản lý hoạt động vận tải bằng xe ô tô và hoạt động của bến xe, bãi đỗ xe, trạm dừng nghỉ, điểm dừng xe trên đường bộ; quy định trình tự, thủ tục đưa bến xe, trạm dừng nghỉ vào khai thác</w:t>
            </w:r>
          </w:p>
        </w:tc>
        <w:tc>
          <w:tcPr>
            <w:tcW w:w="1125" w:type="dxa"/>
            <w:vAlign w:val="center"/>
          </w:tcPr>
          <w:p w14:paraId="67064546" w14:textId="071AE23A" w:rsidR="00054974" w:rsidRPr="00C71D55" w:rsidRDefault="00054974" w:rsidP="00054974">
            <w:pPr>
              <w:jc w:val="center"/>
              <w:rPr>
                <w:sz w:val="24"/>
                <w:szCs w:val="24"/>
              </w:rPr>
            </w:pPr>
            <w:r w:rsidRPr="00C71D55">
              <w:rPr>
                <w:sz w:val="24"/>
                <w:szCs w:val="24"/>
                <w:lang w:val="en-US"/>
              </w:rPr>
              <w:lastRenderedPageBreak/>
              <w:t>Trực tiếp</w:t>
            </w:r>
          </w:p>
        </w:tc>
        <w:tc>
          <w:tcPr>
            <w:tcW w:w="930" w:type="dxa"/>
            <w:vAlign w:val="center"/>
          </w:tcPr>
          <w:p w14:paraId="6BF3D2BB" w14:textId="2D6574BB" w:rsidR="00054974" w:rsidRPr="00C71D55" w:rsidRDefault="00054974" w:rsidP="00054974">
            <w:pPr>
              <w:jc w:val="center"/>
              <w:rPr>
                <w:b/>
                <w:sz w:val="24"/>
                <w:szCs w:val="24"/>
              </w:rPr>
            </w:pPr>
            <w:r w:rsidRPr="00C71D55">
              <w:rPr>
                <w:sz w:val="24"/>
                <w:szCs w:val="24"/>
                <w:lang w:val="en-US"/>
              </w:rPr>
              <w:t>Trực tiếp; BCCI</w:t>
            </w:r>
          </w:p>
        </w:tc>
        <w:tc>
          <w:tcPr>
            <w:tcW w:w="918" w:type="dxa"/>
            <w:vAlign w:val="center"/>
          </w:tcPr>
          <w:p w14:paraId="03E852D6" w14:textId="77777777" w:rsidR="00054974" w:rsidRPr="00C71D55" w:rsidRDefault="00054974" w:rsidP="00054974">
            <w:pPr>
              <w:jc w:val="center"/>
              <w:rPr>
                <w:sz w:val="24"/>
                <w:szCs w:val="24"/>
              </w:rPr>
            </w:pPr>
          </w:p>
        </w:tc>
      </w:tr>
      <w:tr w:rsidR="00415078" w:rsidRPr="00C71D55" w14:paraId="3AEDF523" w14:textId="77777777" w:rsidTr="00122AAD">
        <w:trPr>
          <w:jc w:val="center"/>
        </w:trPr>
        <w:tc>
          <w:tcPr>
            <w:tcW w:w="992" w:type="dxa"/>
            <w:vAlign w:val="center"/>
          </w:tcPr>
          <w:p w14:paraId="656C1349" w14:textId="23C56B6D" w:rsidR="00054974" w:rsidRPr="00C71D55" w:rsidRDefault="00A405D8" w:rsidP="00054974">
            <w:pPr>
              <w:jc w:val="center"/>
              <w:rPr>
                <w:sz w:val="24"/>
                <w:szCs w:val="24"/>
                <w:lang w:val="en-US"/>
              </w:rPr>
            </w:pPr>
            <w:r w:rsidRPr="00C71D55">
              <w:rPr>
                <w:sz w:val="24"/>
                <w:szCs w:val="24"/>
                <w:lang w:val="en-US"/>
              </w:rPr>
              <w:lastRenderedPageBreak/>
              <w:t>2</w:t>
            </w:r>
          </w:p>
        </w:tc>
        <w:tc>
          <w:tcPr>
            <w:tcW w:w="1277" w:type="dxa"/>
            <w:vAlign w:val="center"/>
          </w:tcPr>
          <w:p w14:paraId="7E2CD579" w14:textId="0165E9D8" w:rsidR="00054974" w:rsidRPr="00C71D55" w:rsidRDefault="00057976" w:rsidP="00054974">
            <w:pPr>
              <w:jc w:val="center"/>
              <w:rPr>
                <w:sz w:val="24"/>
                <w:szCs w:val="24"/>
              </w:rPr>
            </w:pPr>
            <w:hyperlink r:id="rId38" w:history="1">
              <w:r w:rsidR="00054974" w:rsidRPr="00C71D55">
                <w:rPr>
                  <w:rStyle w:val="Hyperlink"/>
                  <w:color w:val="auto"/>
                  <w:sz w:val="24"/>
                  <w:szCs w:val="24"/>
                  <w:u w:val="none"/>
                </w:rPr>
                <w:t>1.000672</w:t>
              </w:r>
            </w:hyperlink>
          </w:p>
        </w:tc>
        <w:tc>
          <w:tcPr>
            <w:tcW w:w="2303" w:type="dxa"/>
            <w:vAlign w:val="center"/>
          </w:tcPr>
          <w:p w14:paraId="190680C4" w14:textId="1534015A" w:rsidR="00054974" w:rsidRPr="00C71D55" w:rsidRDefault="00054974" w:rsidP="00054974">
            <w:pPr>
              <w:jc w:val="both"/>
              <w:rPr>
                <w:sz w:val="24"/>
                <w:szCs w:val="24"/>
              </w:rPr>
            </w:pPr>
            <w:bookmarkStart w:id="6" w:name="_Hlk191894057"/>
            <w:r w:rsidRPr="00C71D55">
              <w:rPr>
                <w:sz w:val="24"/>
                <w:szCs w:val="24"/>
              </w:rPr>
              <w:t>Công bố lại bến xe khách</w:t>
            </w:r>
            <w:bookmarkEnd w:id="6"/>
          </w:p>
        </w:tc>
        <w:tc>
          <w:tcPr>
            <w:tcW w:w="1134" w:type="dxa"/>
            <w:vAlign w:val="center"/>
          </w:tcPr>
          <w:p w14:paraId="298691C8" w14:textId="71305499" w:rsidR="00054974" w:rsidRPr="00C71D55" w:rsidRDefault="00054974" w:rsidP="00054974">
            <w:pPr>
              <w:jc w:val="center"/>
              <w:rPr>
                <w:sz w:val="24"/>
                <w:szCs w:val="24"/>
              </w:rPr>
            </w:pPr>
            <w:r w:rsidRPr="00C71D55">
              <w:rPr>
                <w:sz w:val="24"/>
                <w:szCs w:val="24"/>
              </w:rPr>
              <w:t>08 ngày làm việc</w:t>
            </w:r>
          </w:p>
        </w:tc>
        <w:tc>
          <w:tcPr>
            <w:tcW w:w="2313" w:type="dxa"/>
            <w:vAlign w:val="center"/>
          </w:tcPr>
          <w:p w14:paraId="2A937070" w14:textId="2268B490" w:rsidR="00054974" w:rsidRPr="00C71D55" w:rsidRDefault="00054974" w:rsidP="00054974">
            <w:pPr>
              <w:jc w:val="center"/>
              <w:rPr>
                <w:sz w:val="24"/>
                <w:szCs w:val="24"/>
              </w:rPr>
            </w:pPr>
            <w:r w:rsidRPr="00C71D55">
              <w:rPr>
                <w:sz w:val="24"/>
                <w:szCs w:val="24"/>
              </w:rPr>
              <w:t xml:space="preserve">Bộ phận tiếp nhận và trả kết quả của </w:t>
            </w:r>
            <w:r w:rsidR="008C5CA8" w:rsidRPr="00C71D55">
              <w:rPr>
                <w:sz w:val="24"/>
                <w:szCs w:val="24"/>
              </w:rPr>
              <w:t>Sở Xây dựng</w:t>
            </w:r>
            <w:r w:rsidRPr="00C71D55">
              <w:rPr>
                <w:sz w:val="24"/>
                <w:szCs w:val="24"/>
              </w:rPr>
              <w:t xml:space="preserve"> tại Trung tâm Hành chính công tỉnh Đồng Tháp</w:t>
            </w:r>
          </w:p>
        </w:tc>
        <w:tc>
          <w:tcPr>
            <w:tcW w:w="1302" w:type="dxa"/>
            <w:vAlign w:val="center"/>
          </w:tcPr>
          <w:p w14:paraId="754D36CD" w14:textId="38971A7A" w:rsidR="00054974" w:rsidRPr="00C71D55" w:rsidRDefault="00054974" w:rsidP="00054974">
            <w:pPr>
              <w:jc w:val="center"/>
              <w:rPr>
                <w:sz w:val="24"/>
                <w:szCs w:val="24"/>
              </w:rPr>
            </w:pPr>
            <w:r w:rsidRPr="00C71D55">
              <w:rPr>
                <w:sz w:val="24"/>
                <w:szCs w:val="24"/>
                <w:lang w:val="en-US"/>
              </w:rPr>
              <w:t>K</w:t>
            </w:r>
            <w:r w:rsidRPr="00C71D55">
              <w:rPr>
                <w:sz w:val="24"/>
                <w:szCs w:val="24"/>
              </w:rPr>
              <w:t>hông có</w:t>
            </w:r>
          </w:p>
        </w:tc>
        <w:tc>
          <w:tcPr>
            <w:tcW w:w="2835" w:type="dxa"/>
            <w:vAlign w:val="center"/>
          </w:tcPr>
          <w:p w14:paraId="1E226537" w14:textId="2A2473B5" w:rsidR="00054974" w:rsidRPr="00C71D55" w:rsidRDefault="00054974" w:rsidP="00C15441">
            <w:pPr>
              <w:spacing w:before="120"/>
              <w:jc w:val="center"/>
              <w:rPr>
                <w:bCs/>
                <w:sz w:val="24"/>
                <w:szCs w:val="24"/>
              </w:rPr>
            </w:pPr>
            <w:bookmarkStart w:id="7" w:name="_Hlk191899483"/>
            <w:r w:rsidRPr="00C71D55">
              <w:rPr>
                <w:bCs/>
                <w:sz w:val="24"/>
                <w:szCs w:val="24"/>
              </w:rPr>
              <w:t>Thông tư số 36/2024/TT-BGTVT ngày 15 tháng 11 năm 2024 của Bộ trưởng Bộ Giao thông vận tải ban hành Quy định về tổ chức, quản lý hoạt động vận tải bằng xe ô tô và hoạt động của bến xe, bãi đỗ xe, trạm dừng nghỉ, điểm dừng xe trên đường bộ; quy định trình tự, thủ tục đưa bến xe, trạm dừng nghỉ vào khai thác</w:t>
            </w:r>
            <w:bookmarkEnd w:id="7"/>
          </w:p>
        </w:tc>
        <w:tc>
          <w:tcPr>
            <w:tcW w:w="1125" w:type="dxa"/>
            <w:vAlign w:val="center"/>
          </w:tcPr>
          <w:p w14:paraId="03930E49" w14:textId="64ABCFAF" w:rsidR="00054974" w:rsidRPr="00C71D55" w:rsidRDefault="00054974" w:rsidP="00054974">
            <w:pPr>
              <w:jc w:val="center"/>
              <w:rPr>
                <w:sz w:val="24"/>
                <w:szCs w:val="24"/>
              </w:rPr>
            </w:pPr>
            <w:r w:rsidRPr="00C71D55">
              <w:rPr>
                <w:sz w:val="24"/>
                <w:szCs w:val="24"/>
                <w:lang w:val="en-US"/>
              </w:rPr>
              <w:t>Trực tiếp</w:t>
            </w:r>
          </w:p>
        </w:tc>
        <w:tc>
          <w:tcPr>
            <w:tcW w:w="930" w:type="dxa"/>
            <w:vAlign w:val="center"/>
          </w:tcPr>
          <w:p w14:paraId="44FB5200" w14:textId="2E4B461D" w:rsidR="00054974" w:rsidRPr="00C71D55" w:rsidRDefault="00054974" w:rsidP="00054974">
            <w:pPr>
              <w:jc w:val="center"/>
              <w:rPr>
                <w:b/>
                <w:sz w:val="24"/>
                <w:szCs w:val="24"/>
              </w:rPr>
            </w:pPr>
            <w:r w:rsidRPr="00C71D55">
              <w:rPr>
                <w:sz w:val="24"/>
                <w:szCs w:val="24"/>
                <w:lang w:val="en-US"/>
              </w:rPr>
              <w:t>Trực tiếp; BCCI</w:t>
            </w:r>
          </w:p>
        </w:tc>
        <w:tc>
          <w:tcPr>
            <w:tcW w:w="918" w:type="dxa"/>
            <w:vAlign w:val="center"/>
          </w:tcPr>
          <w:p w14:paraId="7885AA94" w14:textId="77777777" w:rsidR="00054974" w:rsidRPr="00C71D55" w:rsidRDefault="00054974" w:rsidP="00054974">
            <w:pPr>
              <w:jc w:val="center"/>
              <w:rPr>
                <w:sz w:val="24"/>
                <w:szCs w:val="24"/>
              </w:rPr>
            </w:pPr>
          </w:p>
        </w:tc>
      </w:tr>
      <w:tr w:rsidR="00415078" w:rsidRPr="00C71D55" w14:paraId="6961D446" w14:textId="77777777" w:rsidTr="00122AAD">
        <w:trPr>
          <w:jc w:val="center"/>
        </w:trPr>
        <w:tc>
          <w:tcPr>
            <w:tcW w:w="992" w:type="dxa"/>
            <w:vAlign w:val="center"/>
          </w:tcPr>
          <w:p w14:paraId="3CB8778F" w14:textId="6F5F2DA8" w:rsidR="0071666E" w:rsidRPr="00C71D55" w:rsidRDefault="00A405D8" w:rsidP="0071666E">
            <w:pPr>
              <w:jc w:val="center"/>
              <w:rPr>
                <w:sz w:val="24"/>
                <w:szCs w:val="24"/>
                <w:lang w:val="en-US"/>
              </w:rPr>
            </w:pPr>
            <w:bookmarkStart w:id="8" w:name="_Hlk191900607"/>
            <w:r w:rsidRPr="00C71D55">
              <w:rPr>
                <w:sz w:val="24"/>
                <w:szCs w:val="24"/>
                <w:lang w:val="en-US"/>
              </w:rPr>
              <w:t>3</w:t>
            </w:r>
          </w:p>
        </w:tc>
        <w:tc>
          <w:tcPr>
            <w:tcW w:w="1277" w:type="dxa"/>
            <w:vAlign w:val="center"/>
          </w:tcPr>
          <w:p w14:paraId="0BCF8316" w14:textId="15F6037A" w:rsidR="0071666E" w:rsidRPr="00C71D55" w:rsidRDefault="0071666E" w:rsidP="0071666E">
            <w:pPr>
              <w:jc w:val="center"/>
              <w:rPr>
                <w:sz w:val="24"/>
                <w:szCs w:val="24"/>
                <w:highlight w:val="yellow"/>
              </w:rPr>
            </w:pPr>
            <w:r w:rsidRPr="00C71D55">
              <w:rPr>
                <w:rFonts w:eastAsia="Times New Roman"/>
                <w:sz w:val="24"/>
                <w:szCs w:val="24"/>
              </w:rPr>
              <w:t>1.000028</w:t>
            </w:r>
          </w:p>
        </w:tc>
        <w:tc>
          <w:tcPr>
            <w:tcW w:w="2303" w:type="dxa"/>
            <w:vAlign w:val="center"/>
          </w:tcPr>
          <w:p w14:paraId="32E49712" w14:textId="19F016B2" w:rsidR="0071666E" w:rsidRPr="00C71D55" w:rsidRDefault="0071666E" w:rsidP="0071666E">
            <w:pPr>
              <w:jc w:val="both"/>
              <w:rPr>
                <w:sz w:val="24"/>
                <w:szCs w:val="24"/>
                <w:highlight w:val="yellow"/>
              </w:rPr>
            </w:pPr>
            <w:bookmarkStart w:id="9" w:name="_Hlk187407596"/>
            <w:r w:rsidRPr="00C71D55">
              <w:rPr>
                <w:sz w:val="24"/>
                <w:szCs w:val="24"/>
              </w:rPr>
              <w:t>Cấp giấy phép lưu hành xe quá tải trọng, xe quá khổ giới hạn, xe bánh xích, xe vận chuyển hàng siêu trường, siêu trọng trên đường bộ</w:t>
            </w:r>
            <w:bookmarkEnd w:id="9"/>
          </w:p>
        </w:tc>
        <w:tc>
          <w:tcPr>
            <w:tcW w:w="1134" w:type="dxa"/>
            <w:vAlign w:val="center"/>
          </w:tcPr>
          <w:p w14:paraId="06844A3C" w14:textId="2AA3670F" w:rsidR="0071666E" w:rsidRPr="00C71D55" w:rsidRDefault="0071666E" w:rsidP="0071666E">
            <w:pPr>
              <w:jc w:val="center"/>
              <w:rPr>
                <w:sz w:val="24"/>
                <w:szCs w:val="24"/>
              </w:rPr>
            </w:pPr>
            <w:r w:rsidRPr="00C71D55">
              <w:rPr>
                <w:sz w:val="24"/>
                <w:szCs w:val="24"/>
              </w:rPr>
              <w:t>01 ngày</w:t>
            </w:r>
          </w:p>
        </w:tc>
        <w:tc>
          <w:tcPr>
            <w:tcW w:w="2313" w:type="dxa"/>
            <w:vAlign w:val="center"/>
          </w:tcPr>
          <w:p w14:paraId="1C209838" w14:textId="2CE89789" w:rsidR="0071666E" w:rsidRPr="00C71D55" w:rsidRDefault="0071666E" w:rsidP="0071666E">
            <w:pPr>
              <w:jc w:val="center"/>
              <w:rPr>
                <w:sz w:val="24"/>
                <w:szCs w:val="24"/>
              </w:rPr>
            </w:pPr>
            <w:r w:rsidRPr="00C71D55">
              <w:rPr>
                <w:sz w:val="24"/>
                <w:szCs w:val="24"/>
              </w:rPr>
              <w:t xml:space="preserve">Bộ phận tiếp nhận và trả kết quả của </w:t>
            </w:r>
            <w:r w:rsidR="008C5CA8" w:rsidRPr="00C71D55">
              <w:rPr>
                <w:sz w:val="24"/>
                <w:szCs w:val="24"/>
              </w:rPr>
              <w:t>Sở Xây dựng</w:t>
            </w:r>
            <w:r w:rsidRPr="00C71D55">
              <w:rPr>
                <w:sz w:val="24"/>
                <w:szCs w:val="24"/>
              </w:rPr>
              <w:t xml:space="preserve"> tại Trung tâm Kiểm soát thủ tục hành chính và Phục vụ hành chính công tỉnh Đồng Tháp</w:t>
            </w:r>
          </w:p>
        </w:tc>
        <w:tc>
          <w:tcPr>
            <w:tcW w:w="1302" w:type="dxa"/>
            <w:vAlign w:val="center"/>
          </w:tcPr>
          <w:p w14:paraId="20314421" w14:textId="77777777" w:rsidR="0071666E" w:rsidRPr="00C71D55" w:rsidRDefault="0071666E" w:rsidP="0071666E">
            <w:pPr>
              <w:spacing w:before="120" w:after="120"/>
              <w:jc w:val="center"/>
              <w:rPr>
                <w:sz w:val="24"/>
                <w:szCs w:val="24"/>
              </w:rPr>
            </w:pPr>
          </w:p>
          <w:p w14:paraId="297C6D91" w14:textId="1D0F7A6F" w:rsidR="0071666E" w:rsidRPr="00C71D55" w:rsidRDefault="0071666E" w:rsidP="0071666E">
            <w:pPr>
              <w:jc w:val="center"/>
              <w:rPr>
                <w:sz w:val="24"/>
                <w:szCs w:val="24"/>
              </w:rPr>
            </w:pPr>
            <w:r w:rsidRPr="00C71D55">
              <w:rPr>
                <w:sz w:val="24"/>
                <w:szCs w:val="24"/>
              </w:rPr>
              <w:t>Không có</w:t>
            </w:r>
          </w:p>
        </w:tc>
        <w:tc>
          <w:tcPr>
            <w:tcW w:w="2835" w:type="dxa"/>
            <w:vAlign w:val="center"/>
          </w:tcPr>
          <w:p w14:paraId="2584299F" w14:textId="75D8C2FF" w:rsidR="0071666E" w:rsidRPr="00C71D55" w:rsidRDefault="0071666E" w:rsidP="00C15441">
            <w:pPr>
              <w:widowControl w:val="0"/>
              <w:tabs>
                <w:tab w:val="left" w:pos="667"/>
              </w:tabs>
              <w:autoSpaceDE w:val="0"/>
              <w:autoSpaceDN w:val="0"/>
              <w:spacing w:before="120"/>
              <w:jc w:val="both"/>
              <w:rPr>
                <w:sz w:val="24"/>
                <w:szCs w:val="24"/>
              </w:rPr>
            </w:pPr>
            <w:bookmarkStart w:id="10" w:name="_Hlk187407623"/>
            <w:r w:rsidRPr="00C71D55">
              <w:rPr>
                <w:sz w:val="24"/>
                <w:szCs w:val="24"/>
              </w:rPr>
              <w:t>Thông</w:t>
            </w:r>
            <w:r w:rsidRPr="00C71D55">
              <w:rPr>
                <w:sz w:val="24"/>
                <w:szCs w:val="24"/>
              </w:rPr>
              <w:tab/>
              <w:t xml:space="preserve"> tư số 39/2024/TT-BGTVT ngày 15/11/2024 của Bộ trưởng Bộ Giao thông vận tải quy định về tải trọng, khổ giới hạn của đường bộ; lưu hành xe quá khổ giới hạn, xe quá tải trọng, xe bánh xích trên đường bộ; hàng siêu trường, siêu trọng, vận chuyển hàng siêu trường, siêu trọng; xếp hàng hóa trên phương tiện giao thông đường bộ; cấp giấy phép lưu hành cho xe quá </w:t>
            </w:r>
            <w:r w:rsidRPr="00C71D55">
              <w:rPr>
                <w:sz w:val="24"/>
                <w:szCs w:val="24"/>
              </w:rPr>
              <w:lastRenderedPageBreak/>
              <w:t>tải trọng, xe quá khổ giới hạn, xe bánh xích, xe vận chuyển hàng siêu trường, siêu trọng trên đường bộ</w:t>
            </w:r>
            <w:bookmarkEnd w:id="10"/>
          </w:p>
        </w:tc>
        <w:tc>
          <w:tcPr>
            <w:tcW w:w="1125" w:type="dxa"/>
            <w:vAlign w:val="center"/>
          </w:tcPr>
          <w:p w14:paraId="5A3D7959" w14:textId="17BDA634" w:rsidR="0071666E" w:rsidRPr="00C71D55" w:rsidRDefault="0071666E" w:rsidP="0071666E">
            <w:pPr>
              <w:jc w:val="center"/>
              <w:rPr>
                <w:sz w:val="24"/>
                <w:szCs w:val="24"/>
              </w:rPr>
            </w:pPr>
            <w:r w:rsidRPr="00C71D55">
              <w:rPr>
                <w:sz w:val="24"/>
                <w:szCs w:val="24"/>
              </w:rPr>
              <w:lastRenderedPageBreak/>
              <w:t>Trực tiếp hoặc BCCI hoặc trực tuyến một phần</w:t>
            </w:r>
          </w:p>
        </w:tc>
        <w:tc>
          <w:tcPr>
            <w:tcW w:w="930" w:type="dxa"/>
            <w:vAlign w:val="center"/>
          </w:tcPr>
          <w:p w14:paraId="03653B34" w14:textId="619DCC37" w:rsidR="0071666E" w:rsidRPr="00C71D55" w:rsidRDefault="0071666E" w:rsidP="0071666E">
            <w:pPr>
              <w:jc w:val="center"/>
              <w:rPr>
                <w:sz w:val="24"/>
                <w:szCs w:val="24"/>
                <w:lang w:val="en-US"/>
              </w:rPr>
            </w:pPr>
            <w:r w:rsidRPr="00C71D55">
              <w:rPr>
                <w:sz w:val="24"/>
                <w:szCs w:val="24"/>
              </w:rPr>
              <w:t>Trực tiếp hoặc BCCI</w:t>
            </w:r>
          </w:p>
        </w:tc>
        <w:tc>
          <w:tcPr>
            <w:tcW w:w="918" w:type="dxa"/>
          </w:tcPr>
          <w:p w14:paraId="7DB04413" w14:textId="77777777" w:rsidR="0071666E" w:rsidRPr="00C71D55" w:rsidRDefault="0071666E" w:rsidP="0071666E">
            <w:pPr>
              <w:spacing w:before="120" w:after="120"/>
              <w:jc w:val="center"/>
              <w:rPr>
                <w:sz w:val="24"/>
                <w:szCs w:val="24"/>
              </w:rPr>
            </w:pPr>
          </w:p>
          <w:p w14:paraId="6E3094E5" w14:textId="77777777" w:rsidR="0071666E" w:rsidRPr="00C71D55" w:rsidRDefault="0071666E" w:rsidP="0071666E">
            <w:pPr>
              <w:rPr>
                <w:sz w:val="24"/>
                <w:szCs w:val="24"/>
              </w:rPr>
            </w:pPr>
          </w:p>
          <w:p w14:paraId="58CD091B" w14:textId="77777777" w:rsidR="0071666E" w:rsidRPr="00C71D55" w:rsidRDefault="0071666E" w:rsidP="0071666E">
            <w:pPr>
              <w:rPr>
                <w:sz w:val="24"/>
                <w:szCs w:val="24"/>
              </w:rPr>
            </w:pPr>
          </w:p>
          <w:p w14:paraId="4CE32AA6" w14:textId="77777777" w:rsidR="0071666E" w:rsidRPr="00C71D55" w:rsidRDefault="0071666E" w:rsidP="0071666E">
            <w:pPr>
              <w:rPr>
                <w:sz w:val="24"/>
                <w:szCs w:val="24"/>
              </w:rPr>
            </w:pPr>
          </w:p>
          <w:p w14:paraId="41E7F3FA" w14:textId="77777777" w:rsidR="0071666E" w:rsidRPr="00C71D55" w:rsidRDefault="0071666E" w:rsidP="0071666E">
            <w:pPr>
              <w:rPr>
                <w:sz w:val="24"/>
                <w:szCs w:val="24"/>
              </w:rPr>
            </w:pPr>
          </w:p>
          <w:p w14:paraId="7A879735" w14:textId="77777777" w:rsidR="0071666E" w:rsidRPr="00C71D55" w:rsidRDefault="0071666E" w:rsidP="0071666E">
            <w:pPr>
              <w:rPr>
                <w:sz w:val="24"/>
                <w:szCs w:val="24"/>
              </w:rPr>
            </w:pPr>
          </w:p>
          <w:p w14:paraId="3EC0C0D8" w14:textId="77777777" w:rsidR="0071666E" w:rsidRPr="00C71D55" w:rsidRDefault="0071666E" w:rsidP="0071666E">
            <w:pPr>
              <w:rPr>
                <w:sz w:val="24"/>
                <w:szCs w:val="24"/>
              </w:rPr>
            </w:pPr>
          </w:p>
          <w:p w14:paraId="03B2EA3A" w14:textId="77777777" w:rsidR="0071666E" w:rsidRPr="00C71D55" w:rsidRDefault="0071666E" w:rsidP="0071666E">
            <w:pPr>
              <w:rPr>
                <w:sz w:val="24"/>
                <w:szCs w:val="24"/>
              </w:rPr>
            </w:pPr>
          </w:p>
          <w:p w14:paraId="5D9CF4A2" w14:textId="77777777" w:rsidR="0071666E" w:rsidRPr="00C71D55" w:rsidRDefault="0071666E" w:rsidP="0071666E">
            <w:pPr>
              <w:jc w:val="center"/>
              <w:rPr>
                <w:sz w:val="24"/>
                <w:szCs w:val="24"/>
              </w:rPr>
            </w:pPr>
          </w:p>
        </w:tc>
      </w:tr>
      <w:bookmarkEnd w:id="8"/>
      <w:tr w:rsidR="00415078" w:rsidRPr="00C71D55" w14:paraId="6565A477" w14:textId="77777777" w:rsidTr="00122AAD">
        <w:trPr>
          <w:jc w:val="center"/>
        </w:trPr>
        <w:tc>
          <w:tcPr>
            <w:tcW w:w="992" w:type="dxa"/>
            <w:vAlign w:val="center"/>
          </w:tcPr>
          <w:p w14:paraId="11AACD02" w14:textId="46161C53" w:rsidR="0071666E" w:rsidRPr="00C71D55" w:rsidRDefault="008E4D69" w:rsidP="0071666E">
            <w:pPr>
              <w:jc w:val="center"/>
              <w:rPr>
                <w:sz w:val="24"/>
                <w:szCs w:val="24"/>
                <w:lang w:val="en-US"/>
              </w:rPr>
            </w:pPr>
            <w:r w:rsidRPr="00C71D55">
              <w:rPr>
                <w:sz w:val="24"/>
                <w:szCs w:val="24"/>
                <w:lang w:val="en-US"/>
              </w:rPr>
              <w:lastRenderedPageBreak/>
              <w:t>4</w:t>
            </w:r>
          </w:p>
        </w:tc>
        <w:tc>
          <w:tcPr>
            <w:tcW w:w="1277" w:type="dxa"/>
            <w:vAlign w:val="center"/>
          </w:tcPr>
          <w:p w14:paraId="60877EBF" w14:textId="67E9E5F5" w:rsidR="0071666E" w:rsidRPr="00C71D55" w:rsidRDefault="0071666E" w:rsidP="0071666E">
            <w:pPr>
              <w:jc w:val="center"/>
              <w:rPr>
                <w:sz w:val="24"/>
                <w:szCs w:val="24"/>
                <w:lang w:val="en-US"/>
              </w:rPr>
            </w:pPr>
            <w:r w:rsidRPr="00C71D55">
              <w:rPr>
                <w:sz w:val="24"/>
                <w:szCs w:val="24"/>
              </w:rPr>
              <w:t>1.1001623</w:t>
            </w:r>
          </w:p>
        </w:tc>
        <w:tc>
          <w:tcPr>
            <w:tcW w:w="2303" w:type="dxa"/>
            <w:vAlign w:val="center"/>
          </w:tcPr>
          <w:p w14:paraId="491647FE" w14:textId="400D4EED" w:rsidR="0071666E" w:rsidRPr="00C71D55" w:rsidRDefault="00C15441" w:rsidP="0071666E">
            <w:pPr>
              <w:jc w:val="both"/>
              <w:rPr>
                <w:sz w:val="24"/>
                <w:szCs w:val="24"/>
              </w:rPr>
            </w:pPr>
            <w:bookmarkStart w:id="11" w:name="_Hlk191901258"/>
            <w:r w:rsidRPr="00C71D55">
              <w:rPr>
                <w:sz w:val="24"/>
                <w:szCs w:val="24"/>
                <w:lang w:val="en-US"/>
              </w:rPr>
              <w:t>C</w:t>
            </w:r>
            <w:r w:rsidR="0071666E" w:rsidRPr="00C71D55">
              <w:rPr>
                <w:sz w:val="24"/>
                <w:szCs w:val="24"/>
              </w:rPr>
              <w:t>ấp lại Giấy phép đào tạo lái xe ô tô trong Trường hợp điều chỉnh hạng xe đào tạo, lưu lượng đào tạo</w:t>
            </w:r>
            <w:bookmarkEnd w:id="11"/>
          </w:p>
        </w:tc>
        <w:tc>
          <w:tcPr>
            <w:tcW w:w="1134" w:type="dxa"/>
            <w:vAlign w:val="center"/>
          </w:tcPr>
          <w:p w14:paraId="76D4B69C" w14:textId="2B3E7914" w:rsidR="0071666E" w:rsidRPr="00C71D55" w:rsidRDefault="0071666E" w:rsidP="0071666E">
            <w:pPr>
              <w:jc w:val="center"/>
              <w:rPr>
                <w:sz w:val="24"/>
                <w:szCs w:val="24"/>
              </w:rPr>
            </w:pPr>
            <w:r w:rsidRPr="00C71D55">
              <w:rPr>
                <w:sz w:val="24"/>
                <w:szCs w:val="24"/>
              </w:rPr>
              <w:t>08 ngày làm việc</w:t>
            </w:r>
          </w:p>
        </w:tc>
        <w:tc>
          <w:tcPr>
            <w:tcW w:w="2313" w:type="dxa"/>
            <w:vAlign w:val="center"/>
          </w:tcPr>
          <w:p w14:paraId="596E689F" w14:textId="6EDC04EE" w:rsidR="0071666E" w:rsidRPr="00C71D55" w:rsidRDefault="0071666E" w:rsidP="0071666E">
            <w:pPr>
              <w:jc w:val="center"/>
              <w:rPr>
                <w:sz w:val="24"/>
                <w:szCs w:val="24"/>
              </w:rPr>
            </w:pPr>
            <w:r w:rsidRPr="00C71D55">
              <w:rPr>
                <w:sz w:val="24"/>
                <w:szCs w:val="24"/>
              </w:rPr>
              <w:t xml:space="preserve">Bộ phận tiếp nhận và trả kết quả của </w:t>
            </w:r>
            <w:r w:rsidR="008C5CA8" w:rsidRPr="00C71D55">
              <w:rPr>
                <w:sz w:val="24"/>
                <w:szCs w:val="24"/>
              </w:rPr>
              <w:t>Sở Xây dựng</w:t>
            </w:r>
            <w:r w:rsidRPr="00C71D55">
              <w:rPr>
                <w:sz w:val="24"/>
                <w:szCs w:val="24"/>
              </w:rPr>
              <w:t xml:space="preserve"> tại Trung tâm Hành chính công tỉnh Đồng Tháp</w:t>
            </w:r>
          </w:p>
        </w:tc>
        <w:tc>
          <w:tcPr>
            <w:tcW w:w="1302" w:type="dxa"/>
            <w:vAlign w:val="center"/>
          </w:tcPr>
          <w:p w14:paraId="7BB06F9A" w14:textId="50B87FB5" w:rsidR="0071666E" w:rsidRPr="00C71D55" w:rsidRDefault="0071666E" w:rsidP="0071666E">
            <w:pPr>
              <w:jc w:val="center"/>
              <w:rPr>
                <w:sz w:val="24"/>
                <w:szCs w:val="24"/>
                <w:lang w:val="en-US"/>
              </w:rPr>
            </w:pPr>
            <w:r w:rsidRPr="00C71D55">
              <w:rPr>
                <w:sz w:val="24"/>
                <w:szCs w:val="24"/>
                <w:lang w:val="en-US"/>
              </w:rPr>
              <w:t>Không có</w:t>
            </w:r>
          </w:p>
        </w:tc>
        <w:tc>
          <w:tcPr>
            <w:tcW w:w="2835" w:type="dxa"/>
            <w:vAlign w:val="center"/>
          </w:tcPr>
          <w:p w14:paraId="3AB670F7" w14:textId="5717BCB4" w:rsidR="0071666E" w:rsidRPr="00C71D55" w:rsidRDefault="0071666E" w:rsidP="00C15441">
            <w:pPr>
              <w:tabs>
                <w:tab w:val="left" w:pos="257"/>
              </w:tabs>
              <w:spacing w:before="120"/>
              <w:ind w:left="126" w:hanging="63"/>
              <w:jc w:val="both"/>
              <w:rPr>
                <w:sz w:val="24"/>
                <w:szCs w:val="24"/>
                <w:lang w:val="en-US"/>
              </w:rPr>
            </w:pPr>
            <w:r w:rsidRPr="00C71D55">
              <w:rPr>
                <w:sz w:val="24"/>
                <w:szCs w:val="24"/>
              </w:rPr>
              <w:t>- Nghị định số 160/2024/NĐ-CP ngày 18 tháng 12 năm 2024</w:t>
            </w:r>
            <w:r w:rsidRPr="00C71D55">
              <w:rPr>
                <w:sz w:val="24"/>
                <w:szCs w:val="24"/>
                <w:lang w:val="en-US"/>
              </w:rPr>
              <w:t xml:space="preserve"> </w:t>
            </w:r>
            <w:r w:rsidRPr="00C71D55">
              <w:rPr>
                <w:sz w:val="24"/>
                <w:szCs w:val="24"/>
              </w:rPr>
              <w:t>của Chính phủ quy định về quy định về hoạt động đào tạo và sát hạch lái xe</w:t>
            </w:r>
          </w:p>
        </w:tc>
        <w:tc>
          <w:tcPr>
            <w:tcW w:w="1125" w:type="dxa"/>
            <w:vAlign w:val="center"/>
          </w:tcPr>
          <w:p w14:paraId="04187DB0" w14:textId="3FB0BFB8" w:rsidR="0071666E" w:rsidRPr="00C71D55" w:rsidRDefault="0071666E" w:rsidP="0071666E">
            <w:pPr>
              <w:jc w:val="center"/>
              <w:rPr>
                <w:sz w:val="24"/>
                <w:szCs w:val="24"/>
                <w:lang w:val="en-US"/>
              </w:rPr>
            </w:pPr>
            <w:r w:rsidRPr="00C71D55">
              <w:rPr>
                <w:sz w:val="24"/>
                <w:szCs w:val="24"/>
                <w:lang w:val="en-US"/>
              </w:rPr>
              <w:t>Trực tiếp</w:t>
            </w:r>
          </w:p>
        </w:tc>
        <w:tc>
          <w:tcPr>
            <w:tcW w:w="930" w:type="dxa"/>
            <w:vAlign w:val="center"/>
          </w:tcPr>
          <w:p w14:paraId="3A9A8721" w14:textId="7AB7C3D7" w:rsidR="0071666E" w:rsidRPr="00C71D55" w:rsidRDefault="0071666E" w:rsidP="0071666E">
            <w:pPr>
              <w:jc w:val="center"/>
              <w:rPr>
                <w:sz w:val="24"/>
                <w:szCs w:val="24"/>
                <w:lang w:val="en-US"/>
              </w:rPr>
            </w:pPr>
            <w:r w:rsidRPr="00C71D55">
              <w:rPr>
                <w:sz w:val="24"/>
                <w:szCs w:val="24"/>
                <w:lang w:val="en-US"/>
              </w:rPr>
              <w:t>Trực tiếp; BCCI</w:t>
            </w:r>
          </w:p>
        </w:tc>
        <w:tc>
          <w:tcPr>
            <w:tcW w:w="918" w:type="dxa"/>
            <w:vAlign w:val="center"/>
          </w:tcPr>
          <w:p w14:paraId="553ECDAF" w14:textId="77777777" w:rsidR="0071666E" w:rsidRPr="00C71D55" w:rsidRDefault="0071666E" w:rsidP="0071666E">
            <w:pPr>
              <w:jc w:val="center"/>
              <w:rPr>
                <w:sz w:val="24"/>
                <w:szCs w:val="24"/>
              </w:rPr>
            </w:pPr>
          </w:p>
        </w:tc>
      </w:tr>
      <w:tr w:rsidR="00415078" w:rsidRPr="00C71D55" w14:paraId="59B68D6A" w14:textId="77777777" w:rsidTr="00122AAD">
        <w:trPr>
          <w:jc w:val="center"/>
        </w:trPr>
        <w:tc>
          <w:tcPr>
            <w:tcW w:w="992" w:type="dxa"/>
            <w:vAlign w:val="center"/>
          </w:tcPr>
          <w:p w14:paraId="437D0769" w14:textId="6FB3E04D" w:rsidR="0071666E" w:rsidRPr="00C71D55" w:rsidRDefault="008E4D69" w:rsidP="0071666E">
            <w:pPr>
              <w:jc w:val="center"/>
              <w:rPr>
                <w:sz w:val="24"/>
                <w:szCs w:val="24"/>
                <w:lang w:val="en-US"/>
              </w:rPr>
            </w:pPr>
            <w:r w:rsidRPr="00C71D55">
              <w:rPr>
                <w:sz w:val="24"/>
                <w:szCs w:val="24"/>
                <w:lang w:val="en-US"/>
              </w:rPr>
              <w:t>5</w:t>
            </w:r>
          </w:p>
        </w:tc>
        <w:tc>
          <w:tcPr>
            <w:tcW w:w="1277" w:type="dxa"/>
            <w:vAlign w:val="center"/>
          </w:tcPr>
          <w:p w14:paraId="2E92130C" w14:textId="7D26895F" w:rsidR="0071666E" w:rsidRPr="00C71D55" w:rsidRDefault="0071666E" w:rsidP="0071666E">
            <w:pPr>
              <w:jc w:val="center"/>
              <w:rPr>
                <w:sz w:val="24"/>
                <w:szCs w:val="24"/>
              </w:rPr>
            </w:pPr>
            <w:r w:rsidRPr="00C71D55">
              <w:rPr>
                <w:sz w:val="24"/>
                <w:szCs w:val="24"/>
                <w:lang w:val="en-US"/>
              </w:rPr>
              <w:t>1.005210</w:t>
            </w:r>
          </w:p>
        </w:tc>
        <w:tc>
          <w:tcPr>
            <w:tcW w:w="2303" w:type="dxa"/>
            <w:vAlign w:val="center"/>
          </w:tcPr>
          <w:p w14:paraId="34F18D46" w14:textId="79EC0098" w:rsidR="0071666E" w:rsidRPr="00C71D55" w:rsidRDefault="00C15441" w:rsidP="0071666E">
            <w:pPr>
              <w:jc w:val="both"/>
              <w:rPr>
                <w:sz w:val="24"/>
                <w:szCs w:val="24"/>
              </w:rPr>
            </w:pPr>
            <w:bookmarkStart w:id="12" w:name="_Hlk191901273"/>
            <w:r w:rsidRPr="00C71D55">
              <w:rPr>
                <w:rFonts w:eastAsia="Times New Roman"/>
                <w:sz w:val="24"/>
                <w:szCs w:val="24"/>
              </w:rPr>
              <w:t>C</w:t>
            </w:r>
            <w:r w:rsidR="0071666E" w:rsidRPr="00C71D55">
              <w:rPr>
                <w:rFonts w:eastAsia="Times New Roman"/>
                <w:sz w:val="24"/>
                <w:szCs w:val="24"/>
              </w:rPr>
              <w:t>ấp lạ</w:t>
            </w:r>
            <w:r w:rsidR="0071666E" w:rsidRPr="00C71D55">
              <w:rPr>
                <w:sz w:val="24"/>
                <w:szCs w:val="24"/>
              </w:rPr>
              <w:t>i Giấy phép đào tạo lái xe ô tô trong Trường hợp Trường hợp Giấy phép đào tạo lái xe ô tô được cấp lại khi bị mất, bị hỏng, có sự thay đổi liên quan đến nội dung khác</w:t>
            </w:r>
            <w:bookmarkEnd w:id="12"/>
          </w:p>
        </w:tc>
        <w:tc>
          <w:tcPr>
            <w:tcW w:w="1134" w:type="dxa"/>
            <w:vAlign w:val="center"/>
          </w:tcPr>
          <w:p w14:paraId="31C58F12" w14:textId="222BADE1" w:rsidR="0071666E" w:rsidRPr="00C71D55" w:rsidRDefault="0071666E" w:rsidP="0071666E">
            <w:pPr>
              <w:jc w:val="center"/>
              <w:rPr>
                <w:sz w:val="24"/>
                <w:szCs w:val="24"/>
              </w:rPr>
            </w:pPr>
            <w:r w:rsidRPr="00C71D55">
              <w:rPr>
                <w:sz w:val="24"/>
                <w:szCs w:val="24"/>
              </w:rPr>
              <w:t>03 ngày làm việc</w:t>
            </w:r>
          </w:p>
        </w:tc>
        <w:tc>
          <w:tcPr>
            <w:tcW w:w="2313" w:type="dxa"/>
            <w:vAlign w:val="center"/>
          </w:tcPr>
          <w:p w14:paraId="030E7AD0" w14:textId="291404E8" w:rsidR="0071666E" w:rsidRPr="00C71D55" w:rsidRDefault="0071666E" w:rsidP="0071666E">
            <w:pPr>
              <w:jc w:val="center"/>
              <w:rPr>
                <w:sz w:val="24"/>
                <w:szCs w:val="24"/>
              </w:rPr>
            </w:pPr>
            <w:r w:rsidRPr="00C71D55">
              <w:rPr>
                <w:sz w:val="24"/>
                <w:szCs w:val="24"/>
              </w:rPr>
              <w:t xml:space="preserve">Bộ phận tiếp nhận và trả kết quả của </w:t>
            </w:r>
            <w:r w:rsidR="008C5CA8" w:rsidRPr="00C71D55">
              <w:rPr>
                <w:sz w:val="24"/>
                <w:szCs w:val="24"/>
              </w:rPr>
              <w:t>Sở Xây dựng</w:t>
            </w:r>
            <w:r w:rsidRPr="00C71D55">
              <w:rPr>
                <w:sz w:val="24"/>
                <w:szCs w:val="24"/>
              </w:rPr>
              <w:t xml:space="preserve"> tại Trung tâm Hành chính công tỉnh Đồng Tháp</w:t>
            </w:r>
          </w:p>
        </w:tc>
        <w:tc>
          <w:tcPr>
            <w:tcW w:w="1302" w:type="dxa"/>
            <w:vAlign w:val="center"/>
          </w:tcPr>
          <w:p w14:paraId="5D8A25CC" w14:textId="0F239E56" w:rsidR="0071666E" w:rsidRPr="00C71D55" w:rsidRDefault="0071666E" w:rsidP="0071666E">
            <w:pPr>
              <w:jc w:val="center"/>
              <w:rPr>
                <w:sz w:val="24"/>
                <w:szCs w:val="24"/>
                <w:lang w:val="en-US"/>
              </w:rPr>
            </w:pPr>
            <w:r w:rsidRPr="00C71D55">
              <w:rPr>
                <w:sz w:val="24"/>
                <w:szCs w:val="24"/>
                <w:lang w:val="en-US"/>
              </w:rPr>
              <w:t>Không có</w:t>
            </w:r>
          </w:p>
        </w:tc>
        <w:tc>
          <w:tcPr>
            <w:tcW w:w="2835" w:type="dxa"/>
            <w:vAlign w:val="center"/>
          </w:tcPr>
          <w:p w14:paraId="17D8F1B5" w14:textId="44AF34A9" w:rsidR="0071666E" w:rsidRPr="00C71D55" w:rsidRDefault="0071666E" w:rsidP="00C15441">
            <w:pPr>
              <w:tabs>
                <w:tab w:val="left" w:pos="257"/>
              </w:tabs>
              <w:spacing w:before="120"/>
              <w:ind w:left="126" w:hanging="63"/>
              <w:jc w:val="both"/>
              <w:rPr>
                <w:sz w:val="24"/>
                <w:szCs w:val="24"/>
                <w:lang w:val="en-US"/>
              </w:rPr>
            </w:pPr>
            <w:r w:rsidRPr="00C71D55">
              <w:rPr>
                <w:sz w:val="24"/>
                <w:szCs w:val="24"/>
              </w:rPr>
              <w:t>- Nghị định số 160/2024/NĐ-CP ngày 18 tháng 12 năm 2024</w:t>
            </w:r>
            <w:r w:rsidRPr="00C71D55">
              <w:rPr>
                <w:sz w:val="24"/>
                <w:szCs w:val="24"/>
                <w:lang w:val="en-US"/>
              </w:rPr>
              <w:t xml:space="preserve"> </w:t>
            </w:r>
            <w:r w:rsidRPr="00C71D55">
              <w:rPr>
                <w:sz w:val="24"/>
                <w:szCs w:val="24"/>
              </w:rPr>
              <w:t>của Chính phủ quy định về quy định về hoạt động đào tạo và sát hạch lái xe</w:t>
            </w:r>
          </w:p>
        </w:tc>
        <w:tc>
          <w:tcPr>
            <w:tcW w:w="1125" w:type="dxa"/>
            <w:vAlign w:val="center"/>
          </w:tcPr>
          <w:p w14:paraId="78BD7B20" w14:textId="51F2DDE4" w:rsidR="0071666E" w:rsidRPr="00C71D55" w:rsidRDefault="0071666E" w:rsidP="0071666E">
            <w:pPr>
              <w:jc w:val="center"/>
              <w:rPr>
                <w:sz w:val="24"/>
                <w:szCs w:val="24"/>
                <w:lang w:val="en-US"/>
              </w:rPr>
            </w:pPr>
            <w:r w:rsidRPr="00C71D55">
              <w:rPr>
                <w:sz w:val="24"/>
                <w:szCs w:val="24"/>
                <w:lang w:val="en-US"/>
              </w:rPr>
              <w:t>Trực tiếp</w:t>
            </w:r>
          </w:p>
        </w:tc>
        <w:tc>
          <w:tcPr>
            <w:tcW w:w="930" w:type="dxa"/>
            <w:vAlign w:val="center"/>
          </w:tcPr>
          <w:p w14:paraId="18297AAE" w14:textId="6D376198" w:rsidR="0071666E" w:rsidRPr="00C71D55" w:rsidRDefault="0071666E" w:rsidP="0071666E">
            <w:pPr>
              <w:jc w:val="center"/>
              <w:rPr>
                <w:sz w:val="24"/>
                <w:szCs w:val="24"/>
                <w:lang w:val="en-US"/>
              </w:rPr>
            </w:pPr>
            <w:r w:rsidRPr="00C71D55">
              <w:rPr>
                <w:sz w:val="24"/>
                <w:szCs w:val="24"/>
                <w:lang w:val="en-US"/>
              </w:rPr>
              <w:t>Trực tiếp; BCCI</w:t>
            </w:r>
          </w:p>
        </w:tc>
        <w:tc>
          <w:tcPr>
            <w:tcW w:w="918" w:type="dxa"/>
            <w:vAlign w:val="center"/>
          </w:tcPr>
          <w:p w14:paraId="0A542906" w14:textId="77777777" w:rsidR="0071666E" w:rsidRPr="00C71D55" w:rsidRDefault="0071666E" w:rsidP="0071666E">
            <w:pPr>
              <w:jc w:val="center"/>
              <w:rPr>
                <w:sz w:val="24"/>
                <w:szCs w:val="24"/>
              </w:rPr>
            </w:pPr>
          </w:p>
        </w:tc>
      </w:tr>
      <w:tr w:rsidR="00415078" w:rsidRPr="00C71D55" w14:paraId="23032C54" w14:textId="77777777" w:rsidTr="00122AAD">
        <w:trPr>
          <w:jc w:val="center"/>
        </w:trPr>
        <w:tc>
          <w:tcPr>
            <w:tcW w:w="992" w:type="dxa"/>
            <w:vAlign w:val="center"/>
          </w:tcPr>
          <w:p w14:paraId="01F3F49D" w14:textId="3479DBAF" w:rsidR="0071666E" w:rsidRPr="00C71D55" w:rsidRDefault="008E4D69" w:rsidP="0071666E">
            <w:pPr>
              <w:jc w:val="center"/>
              <w:rPr>
                <w:sz w:val="24"/>
                <w:szCs w:val="24"/>
                <w:lang w:val="en-US"/>
              </w:rPr>
            </w:pPr>
            <w:r w:rsidRPr="00C71D55">
              <w:rPr>
                <w:sz w:val="24"/>
                <w:szCs w:val="24"/>
                <w:lang w:val="en-US"/>
              </w:rPr>
              <w:t>6</w:t>
            </w:r>
          </w:p>
        </w:tc>
        <w:tc>
          <w:tcPr>
            <w:tcW w:w="1277" w:type="dxa"/>
            <w:vAlign w:val="center"/>
          </w:tcPr>
          <w:p w14:paraId="06FBE123" w14:textId="155DC5D7" w:rsidR="0071666E" w:rsidRPr="00C71D55" w:rsidRDefault="0071666E" w:rsidP="0071666E">
            <w:pPr>
              <w:jc w:val="center"/>
              <w:rPr>
                <w:sz w:val="24"/>
                <w:szCs w:val="24"/>
                <w:lang w:val="en-US"/>
              </w:rPr>
            </w:pPr>
            <w:r w:rsidRPr="00C71D55">
              <w:rPr>
                <w:sz w:val="24"/>
                <w:szCs w:val="24"/>
              </w:rPr>
              <w:t>1.001765</w:t>
            </w:r>
          </w:p>
        </w:tc>
        <w:tc>
          <w:tcPr>
            <w:tcW w:w="2303" w:type="dxa"/>
            <w:vAlign w:val="center"/>
          </w:tcPr>
          <w:p w14:paraId="07F8B4BE" w14:textId="3EBE374A" w:rsidR="0071666E" w:rsidRPr="00C71D55" w:rsidRDefault="00C15441" w:rsidP="0071666E">
            <w:pPr>
              <w:jc w:val="both"/>
              <w:rPr>
                <w:sz w:val="24"/>
                <w:szCs w:val="24"/>
              </w:rPr>
            </w:pPr>
            <w:bookmarkStart w:id="13" w:name="_Hlk191907667"/>
            <w:r w:rsidRPr="00C71D55">
              <w:rPr>
                <w:sz w:val="24"/>
                <w:szCs w:val="24"/>
                <w:lang w:val="en-US"/>
              </w:rPr>
              <w:t>C</w:t>
            </w:r>
            <w:r w:rsidR="0071666E" w:rsidRPr="00C71D55">
              <w:rPr>
                <w:sz w:val="24"/>
                <w:szCs w:val="24"/>
              </w:rPr>
              <w:t>ấp Giấy chứng nhận giáo viên dạy thực hành lái xe</w:t>
            </w:r>
            <w:bookmarkEnd w:id="13"/>
          </w:p>
        </w:tc>
        <w:tc>
          <w:tcPr>
            <w:tcW w:w="1134" w:type="dxa"/>
            <w:vAlign w:val="center"/>
          </w:tcPr>
          <w:p w14:paraId="6B3A89E5" w14:textId="47ED56B7" w:rsidR="0071666E" w:rsidRPr="00C71D55" w:rsidRDefault="0071666E" w:rsidP="0071666E">
            <w:pPr>
              <w:jc w:val="center"/>
              <w:rPr>
                <w:sz w:val="24"/>
                <w:szCs w:val="24"/>
              </w:rPr>
            </w:pPr>
            <w:r w:rsidRPr="00C71D55">
              <w:rPr>
                <w:sz w:val="24"/>
                <w:szCs w:val="24"/>
              </w:rPr>
              <w:t>0</w:t>
            </w:r>
            <w:r w:rsidRPr="00C71D55">
              <w:rPr>
                <w:sz w:val="24"/>
                <w:szCs w:val="24"/>
                <w:lang w:val="en-US"/>
              </w:rPr>
              <w:t>5</w:t>
            </w:r>
            <w:r w:rsidRPr="00C71D55">
              <w:rPr>
                <w:sz w:val="24"/>
                <w:szCs w:val="24"/>
              </w:rPr>
              <w:t xml:space="preserve"> ngày làm việc</w:t>
            </w:r>
          </w:p>
        </w:tc>
        <w:tc>
          <w:tcPr>
            <w:tcW w:w="2313" w:type="dxa"/>
            <w:vAlign w:val="center"/>
          </w:tcPr>
          <w:p w14:paraId="3FC8FF92" w14:textId="35BCE172" w:rsidR="0071666E" w:rsidRPr="00C71D55" w:rsidRDefault="0071666E" w:rsidP="0071666E">
            <w:pPr>
              <w:jc w:val="center"/>
              <w:rPr>
                <w:sz w:val="24"/>
                <w:szCs w:val="24"/>
              </w:rPr>
            </w:pPr>
            <w:r w:rsidRPr="00C71D55">
              <w:rPr>
                <w:sz w:val="24"/>
                <w:szCs w:val="24"/>
              </w:rPr>
              <w:t xml:space="preserve">Bộ phận tiếp nhận và trả kết quả của </w:t>
            </w:r>
            <w:r w:rsidR="008C5CA8" w:rsidRPr="00C71D55">
              <w:rPr>
                <w:sz w:val="24"/>
                <w:szCs w:val="24"/>
              </w:rPr>
              <w:t>Sở Xây dựng</w:t>
            </w:r>
            <w:r w:rsidRPr="00C71D55">
              <w:rPr>
                <w:sz w:val="24"/>
                <w:szCs w:val="24"/>
              </w:rPr>
              <w:t xml:space="preserve"> tại Trung tâm Hành chính công tỉnh Đồng Tháp</w:t>
            </w:r>
          </w:p>
        </w:tc>
        <w:tc>
          <w:tcPr>
            <w:tcW w:w="1302" w:type="dxa"/>
            <w:vAlign w:val="center"/>
          </w:tcPr>
          <w:p w14:paraId="1D014DD9" w14:textId="5EE66887" w:rsidR="0071666E" w:rsidRPr="00C71D55" w:rsidRDefault="0071666E" w:rsidP="0071666E">
            <w:pPr>
              <w:jc w:val="center"/>
              <w:rPr>
                <w:sz w:val="24"/>
                <w:szCs w:val="24"/>
                <w:lang w:val="en-US"/>
              </w:rPr>
            </w:pPr>
            <w:r w:rsidRPr="00C71D55">
              <w:rPr>
                <w:sz w:val="24"/>
                <w:szCs w:val="24"/>
                <w:lang w:val="en-US"/>
              </w:rPr>
              <w:t>Không có</w:t>
            </w:r>
          </w:p>
        </w:tc>
        <w:tc>
          <w:tcPr>
            <w:tcW w:w="2835" w:type="dxa"/>
            <w:vAlign w:val="center"/>
          </w:tcPr>
          <w:p w14:paraId="56142E16" w14:textId="1084071F" w:rsidR="0071666E" w:rsidRPr="00C71D55" w:rsidRDefault="0071666E" w:rsidP="00C15441">
            <w:pPr>
              <w:tabs>
                <w:tab w:val="left" w:pos="257"/>
              </w:tabs>
              <w:spacing w:before="120"/>
              <w:ind w:left="126" w:hanging="63"/>
              <w:jc w:val="both"/>
              <w:rPr>
                <w:sz w:val="24"/>
                <w:szCs w:val="24"/>
                <w:lang w:val="en-US"/>
              </w:rPr>
            </w:pPr>
            <w:r w:rsidRPr="00C71D55">
              <w:rPr>
                <w:sz w:val="24"/>
                <w:szCs w:val="24"/>
              </w:rPr>
              <w:t>- Nghị định số 160/2024/NĐ-CP ngày 18 tháng 12 năm 2024</w:t>
            </w:r>
            <w:r w:rsidRPr="00C71D55">
              <w:rPr>
                <w:sz w:val="24"/>
                <w:szCs w:val="24"/>
                <w:lang w:val="en-US"/>
              </w:rPr>
              <w:t xml:space="preserve"> </w:t>
            </w:r>
            <w:r w:rsidRPr="00C71D55">
              <w:rPr>
                <w:sz w:val="24"/>
                <w:szCs w:val="24"/>
              </w:rPr>
              <w:t>của Chính phủ quy định về quy định về hoạt động đào tạo và sát hạch lái xe</w:t>
            </w:r>
          </w:p>
        </w:tc>
        <w:tc>
          <w:tcPr>
            <w:tcW w:w="1125" w:type="dxa"/>
            <w:vAlign w:val="center"/>
          </w:tcPr>
          <w:p w14:paraId="5F38DAEE" w14:textId="1907EBAB" w:rsidR="0071666E" w:rsidRPr="00C71D55" w:rsidRDefault="0071666E" w:rsidP="0071666E">
            <w:pPr>
              <w:jc w:val="center"/>
              <w:rPr>
                <w:sz w:val="24"/>
                <w:szCs w:val="24"/>
                <w:lang w:val="en-US"/>
              </w:rPr>
            </w:pPr>
            <w:r w:rsidRPr="00C71D55">
              <w:rPr>
                <w:sz w:val="24"/>
                <w:szCs w:val="24"/>
                <w:lang w:val="en-US"/>
              </w:rPr>
              <w:t>Trực tiếp</w:t>
            </w:r>
          </w:p>
        </w:tc>
        <w:tc>
          <w:tcPr>
            <w:tcW w:w="930" w:type="dxa"/>
            <w:vAlign w:val="center"/>
          </w:tcPr>
          <w:p w14:paraId="2333CD9B" w14:textId="5FE8B3A5" w:rsidR="0071666E" w:rsidRPr="00C71D55" w:rsidRDefault="0071666E" w:rsidP="0071666E">
            <w:pPr>
              <w:jc w:val="center"/>
              <w:rPr>
                <w:sz w:val="24"/>
                <w:szCs w:val="24"/>
                <w:lang w:val="en-US"/>
              </w:rPr>
            </w:pPr>
            <w:r w:rsidRPr="00C71D55">
              <w:rPr>
                <w:sz w:val="24"/>
                <w:szCs w:val="24"/>
                <w:lang w:val="en-US"/>
              </w:rPr>
              <w:t>Trực tiếp; BCCI</w:t>
            </w:r>
          </w:p>
        </w:tc>
        <w:tc>
          <w:tcPr>
            <w:tcW w:w="918" w:type="dxa"/>
            <w:vAlign w:val="center"/>
          </w:tcPr>
          <w:p w14:paraId="1563716D" w14:textId="77777777" w:rsidR="0071666E" w:rsidRPr="00C71D55" w:rsidRDefault="0071666E" w:rsidP="0071666E">
            <w:pPr>
              <w:jc w:val="center"/>
              <w:rPr>
                <w:sz w:val="24"/>
                <w:szCs w:val="24"/>
              </w:rPr>
            </w:pPr>
          </w:p>
        </w:tc>
      </w:tr>
      <w:tr w:rsidR="00415078" w:rsidRPr="00C71D55" w14:paraId="23CB63F5" w14:textId="77777777" w:rsidTr="00122AAD">
        <w:trPr>
          <w:jc w:val="center"/>
        </w:trPr>
        <w:tc>
          <w:tcPr>
            <w:tcW w:w="992" w:type="dxa"/>
            <w:vAlign w:val="center"/>
          </w:tcPr>
          <w:p w14:paraId="1150770A" w14:textId="5388392C" w:rsidR="0071666E" w:rsidRPr="00C71D55" w:rsidRDefault="008E4D69" w:rsidP="0071666E">
            <w:pPr>
              <w:jc w:val="center"/>
              <w:rPr>
                <w:sz w:val="24"/>
                <w:szCs w:val="24"/>
                <w:lang w:val="en-US"/>
              </w:rPr>
            </w:pPr>
            <w:r w:rsidRPr="00C71D55">
              <w:rPr>
                <w:sz w:val="24"/>
                <w:szCs w:val="24"/>
                <w:lang w:val="en-US"/>
              </w:rPr>
              <w:t>7</w:t>
            </w:r>
          </w:p>
        </w:tc>
        <w:tc>
          <w:tcPr>
            <w:tcW w:w="1277" w:type="dxa"/>
            <w:vAlign w:val="center"/>
          </w:tcPr>
          <w:p w14:paraId="56F38197" w14:textId="38355461" w:rsidR="0071666E" w:rsidRPr="00C71D55" w:rsidRDefault="0071666E" w:rsidP="0071666E">
            <w:pPr>
              <w:jc w:val="center"/>
              <w:rPr>
                <w:sz w:val="24"/>
                <w:szCs w:val="24"/>
                <w:lang w:val="en-US"/>
              </w:rPr>
            </w:pPr>
            <w:r w:rsidRPr="00C71D55">
              <w:rPr>
                <w:sz w:val="24"/>
                <w:szCs w:val="24"/>
              </w:rPr>
              <w:t>1.004993</w:t>
            </w:r>
          </w:p>
        </w:tc>
        <w:tc>
          <w:tcPr>
            <w:tcW w:w="2303" w:type="dxa"/>
            <w:vAlign w:val="center"/>
          </w:tcPr>
          <w:p w14:paraId="56BF5838" w14:textId="3B57EAEA" w:rsidR="0071666E" w:rsidRPr="00C71D55" w:rsidRDefault="00C15441" w:rsidP="0071666E">
            <w:pPr>
              <w:jc w:val="both"/>
              <w:rPr>
                <w:sz w:val="24"/>
                <w:szCs w:val="24"/>
              </w:rPr>
            </w:pPr>
            <w:bookmarkStart w:id="14" w:name="_Hlk191907681"/>
            <w:r w:rsidRPr="00C71D55">
              <w:rPr>
                <w:sz w:val="24"/>
                <w:szCs w:val="24"/>
                <w:lang w:val="en-US"/>
              </w:rPr>
              <w:t>C</w:t>
            </w:r>
            <w:r w:rsidR="0071666E" w:rsidRPr="00C71D55">
              <w:rPr>
                <w:sz w:val="24"/>
                <w:szCs w:val="24"/>
              </w:rPr>
              <w:t>ấp lại Giấy chứng nhận giáo viên dạy thực hành lái xe</w:t>
            </w:r>
            <w:bookmarkEnd w:id="14"/>
          </w:p>
        </w:tc>
        <w:tc>
          <w:tcPr>
            <w:tcW w:w="1134" w:type="dxa"/>
            <w:vAlign w:val="center"/>
          </w:tcPr>
          <w:p w14:paraId="05A8386F" w14:textId="303D811A" w:rsidR="0071666E" w:rsidRPr="00C71D55" w:rsidRDefault="0071666E" w:rsidP="0071666E">
            <w:pPr>
              <w:jc w:val="center"/>
              <w:rPr>
                <w:sz w:val="24"/>
                <w:szCs w:val="24"/>
              </w:rPr>
            </w:pPr>
            <w:r w:rsidRPr="00C71D55">
              <w:rPr>
                <w:sz w:val="24"/>
                <w:szCs w:val="24"/>
              </w:rPr>
              <w:t>0</w:t>
            </w:r>
            <w:r w:rsidRPr="00C71D55">
              <w:rPr>
                <w:sz w:val="24"/>
                <w:szCs w:val="24"/>
                <w:lang w:val="en-US"/>
              </w:rPr>
              <w:t>3</w:t>
            </w:r>
            <w:r w:rsidRPr="00C71D55">
              <w:rPr>
                <w:sz w:val="24"/>
                <w:szCs w:val="24"/>
              </w:rPr>
              <w:t xml:space="preserve"> ngày làm việc</w:t>
            </w:r>
          </w:p>
        </w:tc>
        <w:tc>
          <w:tcPr>
            <w:tcW w:w="2313" w:type="dxa"/>
            <w:vAlign w:val="center"/>
          </w:tcPr>
          <w:p w14:paraId="2189B6DE" w14:textId="69DD7798" w:rsidR="0071666E" w:rsidRPr="00C71D55" w:rsidRDefault="0071666E" w:rsidP="0071666E">
            <w:pPr>
              <w:jc w:val="center"/>
              <w:rPr>
                <w:sz w:val="24"/>
                <w:szCs w:val="24"/>
              </w:rPr>
            </w:pPr>
            <w:r w:rsidRPr="00C71D55">
              <w:rPr>
                <w:sz w:val="24"/>
                <w:szCs w:val="24"/>
              </w:rPr>
              <w:t xml:space="preserve">Bộ phận tiếp nhận và trả kết quả của </w:t>
            </w:r>
            <w:r w:rsidR="008C5CA8" w:rsidRPr="00C71D55">
              <w:rPr>
                <w:sz w:val="24"/>
                <w:szCs w:val="24"/>
              </w:rPr>
              <w:t>Sở Xây dựng</w:t>
            </w:r>
            <w:r w:rsidRPr="00C71D55">
              <w:rPr>
                <w:sz w:val="24"/>
                <w:szCs w:val="24"/>
              </w:rPr>
              <w:t xml:space="preserve"> tại Trung tâm Hành chính công tỉnh Đồng Tháp</w:t>
            </w:r>
          </w:p>
        </w:tc>
        <w:tc>
          <w:tcPr>
            <w:tcW w:w="1302" w:type="dxa"/>
            <w:vAlign w:val="center"/>
          </w:tcPr>
          <w:p w14:paraId="3B39337F" w14:textId="1A82C722" w:rsidR="0071666E" w:rsidRPr="00C71D55" w:rsidRDefault="0071666E" w:rsidP="0071666E">
            <w:pPr>
              <w:jc w:val="center"/>
              <w:rPr>
                <w:sz w:val="24"/>
                <w:szCs w:val="24"/>
                <w:lang w:val="en-US"/>
              </w:rPr>
            </w:pPr>
            <w:r w:rsidRPr="00C71D55">
              <w:rPr>
                <w:sz w:val="24"/>
                <w:szCs w:val="24"/>
                <w:lang w:val="en-US"/>
              </w:rPr>
              <w:t>Không có</w:t>
            </w:r>
          </w:p>
        </w:tc>
        <w:tc>
          <w:tcPr>
            <w:tcW w:w="2835" w:type="dxa"/>
            <w:vAlign w:val="center"/>
          </w:tcPr>
          <w:p w14:paraId="1C79689B" w14:textId="3411EDEE" w:rsidR="0071666E" w:rsidRPr="00C71D55" w:rsidRDefault="0071666E" w:rsidP="00C15441">
            <w:pPr>
              <w:tabs>
                <w:tab w:val="left" w:pos="257"/>
              </w:tabs>
              <w:spacing w:before="120"/>
              <w:ind w:left="126"/>
              <w:jc w:val="both"/>
              <w:rPr>
                <w:sz w:val="24"/>
                <w:szCs w:val="24"/>
                <w:lang w:val="en-US"/>
              </w:rPr>
            </w:pPr>
            <w:r w:rsidRPr="00C71D55">
              <w:rPr>
                <w:sz w:val="24"/>
                <w:szCs w:val="24"/>
              </w:rPr>
              <w:t>- Nghị định số 160/2024/NĐ-CP ngày 18 tháng 12 năm 2024</w:t>
            </w:r>
            <w:r w:rsidRPr="00C71D55">
              <w:rPr>
                <w:sz w:val="24"/>
                <w:szCs w:val="24"/>
                <w:lang w:val="en-US"/>
              </w:rPr>
              <w:t xml:space="preserve"> </w:t>
            </w:r>
            <w:r w:rsidRPr="00C71D55">
              <w:rPr>
                <w:sz w:val="24"/>
                <w:szCs w:val="24"/>
              </w:rPr>
              <w:t>của Chính phủ quy định về quy định về hoạt động đào tạo và sát hạch lái xe</w:t>
            </w:r>
          </w:p>
        </w:tc>
        <w:tc>
          <w:tcPr>
            <w:tcW w:w="1125" w:type="dxa"/>
            <w:vAlign w:val="center"/>
          </w:tcPr>
          <w:p w14:paraId="78AEB123" w14:textId="6B0578B2" w:rsidR="0071666E" w:rsidRPr="00C71D55" w:rsidRDefault="0071666E" w:rsidP="0071666E">
            <w:pPr>
              <w:jc w:val="center"/>
              <w:rPr>
                <w:sz w:val="24"/>
                <w:szCs w:val="24"/>
                <w:lang w:val="en-US"/>
              </w:rPr>
            </w:pPr>
            <w:r w:rsidRPr="00C71D55">
              <w:rPr>
                <w:sz w:val="24"/>
                <w:szCs w:val="24"/>
                <w:lang w:val="en-US"/>
              </w:rPr>
              <w:t>Trực tiếp</w:t>
            </w:r>
          </w:p>
        </w:tc>
        <w:tc>
          <w:tcPr>
            <w:tcW w:w="930" w:type="dxa"/>
            <w:vAlign w:val="center"/>
          </w:tcPr>
          <w:p w14:paraId="60CE79B5" w14:textId="4BF42AB7" w:rsidR="0071666E" w:rsidRPr="00C71D55" w:rsidRDefault="0071666E" w:rsidP="0071666E">
            <w:pPr>
              <w:jc w:val="center"/>
              <w:rPr>
                <w:sz w:val="24"/>
                <w:szCs w:val="24"/>
                <w:lang w:val="en-US"/>
              </w:rPr>
            </w:pPr>
            <w:r w:rsidRPr="00C71D55">
              <w:rPr>
                <w:sz w:val="24"/>
                <w:szCs w:val="24"/>
                <w:lang w:val="en-US"/>
              </w:rPr>
              <w:t>Trực tiếp; BCCI</w:t>
            </w:r>
          </w:p>
        </w:tc>
        <w:tc>
          <w:tcPr>
            <w:tcW w:w="918" w:type="dxa"/>
            <w:vAlign w:val="center"/>
          </w:tcPr>
          <w:p w14:paraId="6C200777" w14:textId="77777777" w:rsidR="0071666E" w:rsidRPr="00C71D55" w:rsidRDefault="0071666E" w:rsidP="0071666E">
            <w:pPr>
              <w:jc w:val="center"/>
              <w:rPr>
                <w:sz w:val="24"/>
                <w:szCs w:val="24"/>
              </w:rPr>
            </w:pPr>
          </w:p>
        </w:tc>
      </w:tr>
      <w:tr w:rsidR="00415078" w:rsidRPr="00C71D55" w14:paraId="54135F1E" w14:textId="77777777" w:rsidTr="00122AAD">
        <w:trPr>
          <w:jc w:val="center"/>
        </w:trPr>
        <w:tc>
          <w:tcPr>
            <w:tcW w:w="992" w:type="dxa"/>
            <w:vAlign w:val="center"/>
          </w:tcPr>
          <w:p w14:paraId="4AFC4B1A" w14:textId="03BB9670" w:rsidR="0071666E" w:rsidRPr="00C71D55" w:rsidRDefault="008E4D69" w:rsidP="0071666E">
            <w:pPr>
              <w:jc w:val="center"/>
              <w:rPr>
                <w:sz w:val="24"/>
                <w:szCs w:val="24"/>
                <w:lang w:val="en-US"/>
              </w:rPr>
            </w:pPr>
            <w:r w:rsidRPr="00C71D55">
              <w:rPr>
                <w:sz w:val="24"/>
                <w:szCs w:val="24"/>
                <w:lang w:val="en-US"/>
              </w:rPr>
              <w:t>8</w:t>
            </w:r>
          </w:p>
        </w:tc>
        <w:tc>
          <w:tcPr>
            <w:tcW w:w="1277" w:type="dxa"/>
            <w:vAlign w:val="center"/>
          </w:tcPr>
          <w:p w14:paraId="4BDA022E" w14:textId="1EFE44C4" w:rsidR="0071666E" w:rsidRPr="00C71D55" w:rsidRDefault="0071666E" w:rsidP="0071666E">
            <w:pPr>
              <w:jc w:val="center"/>
              <w:rPr>
                <w:sz w:val="24"/>
                <w:szCs w:val="24"/>
                <w:lang w:val="en-US"/>
              </w:rPr>
            </w:pPr>
            <w:r w:rsidRPr="00C71D55">
              <w:rPr>
                <w:sz w:val="24"/>
                <w:szCs w:val="24"/>
              </w:rPr>
              <w:t>1.001751</w:t>
            </w:r>
          </w:p>
        </w:tc>
        <w:tc>
          <w:tcPr>
            <w:tcW w:w="2303" w:type="dxa"/>
            <w:vAlign w:val="center"/>
          </w:tcPr>
          <w:p w14:paraId="05928178" w14:textId="2D39DC98" w:rsidR="0071666E" w:rsidRPr="00C71D55" w:rsidRDefault="00C15441" w:rsidP="0071666E">
            <w:pPr>
              <w:jc w:val="both"/>
              <w:rPr>
                <w:sz w:val="24"/>
                <w:szCs w:val="24"/>
              </w:rPr>
            </w:pPr>
            <w:bookmarkStart w:id="15" w:name="_Hlk191907936"/>
            <w:r w:rsidRPr="00C71D55">
              <w:rPr>
                <w:sz w:val="24"/>
                <w:szCs w:val="24"/>
                <w:lang w:val="en-US"/>
              </w:rPr>
              <w:t>C</w:t>
            </w:r>
            <w:r w:rsidR="0071666E" w:rsidRPr="00C71D55">
              <w:rPr>
                <w:sz w:val="24"/>
                <w:szCs w:val="24"/>
              </w:rPr>
              <w:t xml:space="preserve">ấp </w:t>
            </w:r>
            <w:r w:rsidR="00B57B0A" w:rsidRPr="00C71D55">
              <w:rPr>
                <w:sz w:val="24"/>
                <w:szCs w:val="24"/>
                <w:lang w:val="en-US"/>
              </w:rPr>
              <w:t xml:space="preserve">bổ sung xe tập lái, cấp </w:t>
            </w:r>
            <w:r w:rsidR="0071666E" w:rsidRPr="00C71D55">
              <w:rPr>
                <w:sz w:val="24"/>
                <w:szCs w:val="24"/>
              </w:rPr>
              <w:t>lại Giấy phép xe tập lái</w:t>
            </w:r>
            <w:bookmarkEnd w:id="15"/>
          </w:p>
        </w:tc>
        <w:tc>
          <w:tcPr>
            <w:tcW w:w="1134" w:type="dxa"/>
            <w:vAlign w:val="center"/>
          </w:tcPr>
          <w:p w14:paraId="607D9B81" w14:textId="6CB84B95" w:rsidR="0071666E" w:rsidRPr="00C71D55" w:rsidRDefault="0071666E" w:rsidP="0071666E">
            <w:pPr>
              <w:jc w:val="center"/>
              <w:rPr>
                <w:sz w:val="24"/>
                <w:szCs w:val="24"/>
              </w:rPr>
            </w:pPr>
            <w:r w:rsidRPr="00C71D55">
              <w:rPr>
                <w:sz w:val="24"/>
                <w:szCs w:val="24"/>
              </w:rPr>
              <w:t>0</w:t>
            </w:r>
            <w:r w:rsidRPr="00C71D55">
              <w:rPr>
                <w:sz w:val="24"/>
                <w:szCs w:val="24"/>
                <w:lang w:val="en-US"/>
              </w:rPr>
              <w:t xml:space="preserve">3 </w:t>
            </w:r>
            <w:r w:rsidRPr="00C71D55">
              <w:rPr>
                <w:sz w:val="24"/>
                <w:szCs w:val="24"/>
              </w:rPr>
              <w:t>ngày làm việc</w:t>
            </w:r>
          </w:p>
        </w:tc>
        <w:tc>
          <w:tcPr>
            <w:tcW w:w="2313" w:type="dxa"/>
            <w:vAlign w:val="center"/>
          </w:tcPr>
          <w:p w14:paraId="4DC38592" w14:textId="77293436" w:rsidR="0071666E" w:rsidRPr="00C71D55" w:rsidRDefault="0071666E" w:rsidP="0071666E">
            <w:pPr>
              <w:jc w:val="center"/>
              <w:rPr>
                <w:sz w:val="24"/>
                <w:szCs w:val="24"/>
              </w:rPr>
            </w:pPr>
            <w:r w:rsidRPr="00C71D55">
              <w:rPr>
                <w:sz w:val="24"/>
                <w:szCs w:val="24"/>
              </w:rPr>
              <w:t xml:space="preserve">Bộ phận tiếp nhận và trả kết quả của </w:t>
            </w:r>
            <w:r w:rsidR="008C5CA8" w:rsidRPr="00C71D55">
              <w:rPr>
                <w:sz w:val="24"/>
                <w:szCs w:val="24"/>
              </w:rPr>
              <w:t>Sở Xây dựng</w:t>
            </w:r>
            <w:r w:rsidRPr="00C71D55">
              <w:rPr>
                <w:sz w:val="24"/>
                <w:szCs w:val="24"/>
              </w:rPr>
              <w:t xml:space="preserve"> tại Trung tâm Hành chính công tỉnh Đồng Tháp</w:t>
            </w:r>
          </w:p>
        </w:tc>
        <w:tc>
          <w:tcPr>
            <w:tcW w:w="1302" w:type="dxa"/>
            <w:vAlign w:val="center"/>
          </w:tcPr>
          <w:p w14:paraId="60E8067B" w14:textId="5C4F6E9C" w:rsidR="0071666E" w:rsidRPr="00C71D55" w:rsidRDefault="0071666E" w:rsidP="0071666E">
            <w:pPr>
              <w:jc w:val="center"/>
              <w:rPr>
                <w:sz w:val="24"/>
                <w:szCs w:val="24"/>
                <w:lang w:val="en-US"/>
              </w:rPr>
            </w:pPr>
            <w:r w:rsidRPr="00C71D55">
              <w:rPr>
                <w:sz w:val="24"/>
                <w:szCs w:val="24"/>
                <w:lang w:val="en-US"/>
              </w:rPr>
              <w:t>Không có</w:t>
            </w:r>
          </w:p>
        </w:tc>
        <w:tc>
          <w:tcPr>
            <w:tcW w:w="2835" w:type="dxa"/>
            <w:vAlign w:val="center"/>
          </w:tcPr>
          <w:p w14:paraId="404D91B9" w14:textId="0B6A0162" w:rsidR="0071666E" w:rsidRPr="00C71D55" w:rsidRDefault="0071666E" w:rsidP="0071666E">
            <w:pPr>
              <w:spacing w:before="120"/>
              <w:jc w:val="center"/>
              <w:rPr>
                <w:bCs/>
                <w:sz w:val="24"/>
                <w:szCs w:val="24"/>
              </w:rPr>
            </w:pPr>
            <w:r w:rsidRPr="00C71D55">
              <w:rPr>
                <w:sz w:val="24"/>
                <w:szCs w:val="24"/>
              </w:rPr>
              <w:t>- Nghị định số 160/2024/NĐ-CP ngày 18 tháng 12 năm 2024</w:t>
            </w:r>
            <w:r w:rsidRPr="00C71D55">
              <w:rPr>
                <w:sz w:val="24"/>
                <w:szCs w:val="24"/>
                <w:lang w:val="en-US"/>
              </w:rPr>
              <w:t xml:space="preserve"> </w:t>
            </w:r>
            <w:r w:rsidRPr="00C71D55">
              <w:rPr>
                <w:sz w:val="24"/>
                <w:szCs w:val="24"/>
              </w:rPr>
              <w:t xml:space="preserve">của Chính phủ quy định về </w:t>
            </w:r>
            <w:r w:rsidRPr="00C71D55">
              <w:rPr>
                <w:sz w:val="24"/>
                <w:szCs w:val="24"/>
              </w:rPr>
              <w:lastRenderedPageBreak/>
              <w:t>quy định về hoạt động đào tạo và sát hạch lái xe</w:t>
            </w:r>
          </w:p>
        </w:tc>
        <w:tc>
          <w:tcPr>
            <w:tcW w:w="1125" w:type="dxa"/>
            <w:vAlign w:val="center"/>
          </w:tcPr>
          <w:p w14:paraId="7ADC3567" w14:textId="7CC3BA14" w:rsidR="0071666E" w:rsidRPr="00C71D55" w:rsidRDefault="0071666E" w:rsidP="0071666E">
            <w:pPr>
              <w:jc w:val="center"/>
              <w:rPr>
                <w:sz w:val="24"/>
                <w:szCs w:val="24"/>
                <w:lang w:val="en-US"/>
              </w:rPr>
            </w:pPr>
            <w:r w:rsidRPr="00C71D55">
              <w:rPr>
                <w:sz w:val="24"/>
                <w:szCs w:val="24"/>
                <w:lang w:val="en-US"/>
              </w:rPr>
              <w:lastRenderedPageBreak/>
              <w:t>Trực tiếp</w:t>
            </w:r>
          </w:p>
        </w:tc>
        <w:tc>
          <w:tcPr>
            <w:tcW w:w="930" w:type="dxa"/>
            <w:vAlign w:val="center"/>
          </w:tcPr>
          <w:p w14:paraId="6CF9B065" w14:textId="7BC69B48" w:rsidR="0071666E" w:rsidRPr="00C71D55" w:rsidRDefault="0071666E" w:rsidP="0071666E">
            <w:pPr>
              <w:jc w:val="center"/>
              <w:rPr>
                <w:sz w:val="24"/>
                <w:szCs w:val="24"/>
                <w:lang w:val="en-US"/>
              </w:rPr>
            </w:pPr>
            <w:r w:rsidRPr="00C71D55">
              <w:rPr>
                <w:sz w:val="24"/>
                <w:szCs w:val="24"/>
                <w:lang w:val="en-US"/>
              </w:rPr>
              <w:t>Trực tiếp; BCCI</w:t>
            </w:r>
          </w:p>
        </w:tc>
        <w:tc>
          <w:tcPr>
            <w:tcW w:w="918" w:type="dxa"/>
            <w:vAlign w:val="center"/>
          </w:tcPr>
          <w:p w14:paraId="41F0F5D2" w14:textId="77777777" w:rsidR="0071666E" w:rsidRPr="00C71D55" w:rsidRDefault="0071666E" w:rsidP="0071666E">
            <w:pPr>
              <w:jc w:val="center"/>
              <w:rPr>
                <w:sz w:val="24"/>
                <w:szCs w:val="24"/>
              </w:rPr>
            </w:pPr>
          </w:p>
        </w:tc>
      </w:tr>
      <w:tr w:rsidR="00415078" w:rsidRPr="00C71D55" w14:paraId="75760DF1" w14:textId="77777777" w:rsidTr="00122AAD">
        <w:trPr>
          <w:jc w:val="center"/>
        </w:trPr>
        <w:tc>
          <w:tcPr>
            <w:tcW w:w="992" w:type="dxa"/>
            <w:vAlign w:val="center"/>
          </w:tcPr>
          <w:p w14:paraId="6AB16B16" w14:textId="2DB8F217" w:rsidR="002B53C2" w:rsidRPr="00C71D55" w:rsidRDefault="008E4D69" w:rsidP="002B53C2">
            <w:pPr>
              <w:jc w:val="center"/>
              <w:rPr>
                <w:sz w:val="24"/>
                <w:szCs w:val="24"/>
              </w:rPr>
            </w:pPr>
            <w:r w:rsidRPr="00C71D55">
              <w:rPr>
                <w:sz w:val="24"/>
                <w:szCs w:val="24"/>
                <w:lang w:val="en-US"/>
              </w:rPr>
              <w:lastRenderedPageBreak/>
              <w:t>9</w:t>
            </w:r>
          </w:p>
        </w:tc>
        <w:tc>
          <w:tcPr>
            <w:tcW w:w="1277" w:type="dxa"/>
            <w:vAlign w:val="center"/>
          </w:tcPr>
          <w:p w14:paraId="33661FCE" w14:textId="130F3C81" w:rsidR="002B53C2" w:rsidRPr="00C71D55" w:rsidRDefault="002B53C2" w:rsidP="002B53C2">
            <w:pPr>
              <w:jc w:val="center"/>
              <w:rPr>
                <w:sz w:val="24"/>
                <w:szCs w:val="24"/>
              </w:rPr>
            </w:pPr>
            <w:r w:rsidRPr="00C71D55">
              <w:rPr>
                <w:rStyle w:val="fontstyle01"/>
                <w:b w:val="0"/>
                <w:color w:val="auto"/>
                <w:sz w:val="24"/>
                <w:szCs w:val="24"/>
              </w:rPr>
              <w:t>1.000703</w:t>
            </w:r>
          </w:p>
        </w:tc>
        <w:tc>
          <w:tcPr>
            <w:tcW w:w="2303" w:type="dxa"/>
            <w:vAlign w:val="center"/>
          </w:tcPr>
          <w:p w14:paraId="6FDF027E" w14:textId="4A90CCEC" w:rsidR="002B53C2" w:rsidRPr="00C71D55" w:rsidRDefault="002B53C2" w:rsidP="002B53C2">
            <w:pPr>
              <w:jc w:val="both"/>
              <w:rPr>
                <w:sz w:val="24"/>
                <w:szCs w:val="24"/>
              </w:rPr>
            </w:pPr>
            <w:bookmarkStart w:id="16" w:name="_Hlk191908491"/>
            <w:r w:rsidRPr="00C71D55">
              <w:rPr>
                <w:rStyle w:val="fontstyle01"/>
                <w:b w:val="0"/>
                <w:color w:val="auto"/>
                <w:sz w:val="24"/>
                <w:szCs w:val="24"/>
              </w:rPr>
              <w:t>Cấp giấy phép kinh doanh vận tải bằng xe ô tô, bằng xe bốn bánh có gắn động cơ</w:t>
            </w:r>
            <w:bookmarkEnd w:id="16"/>
          </w:p>
        </w:tc>
        <w:tc>
          <w:tcPr>
            <w:tcW w:w="1134" w:type="dxa"/>
            <w:vAlign w:val="center"/>
          </w:tcPr>
          <w:p w14:paraId="596F81C0" w14:textId="30124C15" w:rsidR="002B53C2" w:rsidRPr="00C71D55" w:rsidRDefault="002B53C2" w:rsidP="002B53C2">
            <w:pPr>
              <w:jc w:val="center"/>
              <w:rPr>
                <w:sz w:val="24"/>
                <w:szCs w:val="24"/>
              </w:rPr>
            </w:pPr>
            <w:r w:rsidRPr="00C71D55">
              <w:rPr>
                <w:sz w:val="24"/>
                <w:szCs w:val="24"/>
                <w:lang w:val="en-US"/>
              </w:rPr>
              <w:t>05</w:t>
            </w:r>
            <w:r w:rsidRPr="00C71D55">
              <w:rPr>
                <w:sz w:val="24"/>
                <w:szCs w:val="24"/>
              </w:rPr>
              <w:t xml:space="preserve"> ngày</w:t>
            </w:r>
            <w:r w:rsidRPr="00C71D55">
              <w:rPr>
                <w:sz w:val="24"/>
                <w:szCs w:val="24"/>
                <w:lang w:val="en-US"/>
              </w:rPr>
              <w:t xml:space="preserve"> làm việc</w:t>
            </w:r>
          </w:p>
        </w:tc>
        <w:tc>
          <w:tcPr>
            <w:tcW w:w="2313" w:type="dxa"/>
            <w:vAlign w:val="center"/>
          </w:tcPr>
          <w:p w14:paraId="25D184D5" w14:textId="55F2A798" w:rsidR="002B53C2" w:rsidRPr="00C71D55" w:rsidRDefault="002B53C2" w:rsidP="002B53C2">
            <w:pPr>
              <w:jc w:val="center"/>
              <w:rPr>
                <w:sz w:val="24"/>
                <w:szCs w:val="24"/>
              </w:rPr>
            </w:pPr>
            <w:r w:rsidRPr="00C71D55">
              <w:rPr>
                <w:sz w:val="24"/>
                <w:szCs w:val="24"/>
              </w:rPr>
              <w:t xml:space="preserve">Bộ phận tiếp nhận và trả kết quả của </w:t>
            </w:r>
            <w:r w:rsidR="008C5CA8" w:rsidRPr="00C71D55">
              <w:rPr>
                <w:sz w:val="24"/>
                <w:szCs w:val="24"/>
              </w:rPr>
              <w:t>Sở Xây dựng</w:t>
            </w:r>
            <w:r w:rsidRPr="00C71D55">
              <w:rPr>
                <w:sz w:val="24"/>
                <w:szCs w:val="24"/>
              </w:rPr>
              <w:t xml:space="preserve"> tại Trung tâm Hành chính công tỉnh Đồng Tháp</w:t>
            </w:r>
          </w:p>
        </w:tc>
        <w:tc>
          <w:tcPr>
            <w:tcW w:w="1302" w:type="dxa"/>
            <w:vAlign w:val="center"/>
          </w:tcPr>
          <w:p w14:paraId="71E1B04C" w14:textId="4217553A" w:rsidR="002B53C2" w:rsidRPr="00C71D55" w:rsidRDefault="002B53C2" w:rsidP="002B53C2">
            <w:pPr>
              <w:jc w:val="center"/>
              <w:rPr>
                <w:sz w:val="24"/>
                <w:szCs w:val="24"/>
                <w:lang w:val="en-US"/>
              </w:rPr>
            </w:pPr>
            <w:r w:rsidRPr="00C71D55">
              <w:rPr>
                <w:sz w:val="24"/>
                <w:szCs w:val="24"/>
                <w:lang w:val="en-US"/>
              </w:rPr>
              <w:t>Không có</w:t>
            </w:r>
          </w:p>
        </w:tc>
        <w:tc>
          <w:tcPr>
            <w:tcW w:w="2835" w:type="dxa"/>
            <w:vAlign w:val="center"/>
          </w:tcPr>
          <w:p w14:paraId="7A355A67" w14:textId="142D6133" w:rsidR="002B53C2" w:rsidRPr="00C71D55" w:rsidRDefault="002B53C2" w:rsidP="002B53C2">
            <w:pPr>
              <w:spacing w:before="120"/>
              <w:jc w:val="center"/>
              <w:rPr>
                <w:bCs/>
                <w:sz w:val="24"/>
                <w:szCs w:val="24"/>
              </w:rPr>
            </w:pPr>
            <w:r w:rsidRPr="00C71D55">
              <w:rPr>
                <w:rFonts w:eastAsia="Times New Roman"/>
                <w:sz w:val="24"/>
                <w:szCs w:val="24"/>
                <w:lang w:eastAsia="en-US"/>
              </w:rPr>
              <w:t>Nghị định số 158/2024/NĐ-CP ngày 18/12/2024 của Chính phủ Quy định về hoạt động vận tải đường bộ</w:t>
            </w:r>
            <w:r w:rsidRPr="00C71D55">
              <w:rPr>
                <w:sz w:val="24"/>
                <w:szCs w:val="24"/>
              </w:rPr>
              <w:t xml:space="preserve"> </w:t>
            </w:r>
          </w:p>
        </w:tc>
        <w:tc>
          <w:tcPr>
            <w:tcW w:w="1125" w:type="dxa"/>
            <w:vAlign w:val="center"/>
          </w:tcPr>
          <w:p w14:paraId="2BF68DD0" w14:textId="77777777" w:rsidR="002B53C2" w:rsidRPr="00C71D55" w:rsidRDefault="002B53C2" w:rsidP="002B53C2">
            <w:pPr>
              <w:jc w:val="center"/>
              <w:rPr>
                <w:sz w:val="24"/>
                <w:szCs w:val="24"/>
              </w:rPr>
            </w:pPr>
            <w:r w:rsidRPr="00C71D55">
              <w:rPr>
                <w:sz w:val="24"/>
                <w:szCs w:val="24"/>
              </w:rPr>
              <w:t>- Trực tiếp.</w:t>
            </w:r>
          </w:p>
          <w:p w14:paraId="6BDA18ED" w14:textId="2CAB2574" w:rsidR="002B53C2" w:rsidRPr="00C71D55" w:rsidRDefault="002B53C2" w:rsidP="002B53C2">
            <w:pPr>
              <w:jc w:val="center"/>
              <w:rPr>
                <w:sz w:val="24"/>
                <w:szCs w:val="24"/>
              </w:rPr>
            </w:pPr>
            <w:r w:rsidRPr="00C71D55">
              <w:rPr>
                <w:sz w:val="24"/>
                <w:szCs w:val="24"/>
              </w:rPr>
              <w:t>- Trực tuyến toàn trình</w:t>
            </w:r>
          </w:p>
        </w:tc>
        <w:tc>
          <w:tcPr>
            <w:tcW w:w="930" w:type="dxa"/>
            <w:vAlign w:val="center"/>
          </w:tcPr>
          <w:p w14:paraId="3CC89228" w14:textId="77777777" w:rsidR="002B53C2" w:rsidRPr="00C71D55" w:rsidRDefault="002B53C2" w:rsidP="002B53C2">
            <w:pPr>
              <w:jc w:val="center"/>
              <w:rPr>
                <w:sz w:val="24"/>
                <w:szCs w:val="24"/>
              </w:rPr>
            </w:pPr>
            <w:r w:rsidRPr="00C71D55">
              <w:rPr>
                <w:sz w:val="24"/>
                <w:szCs w:val="24"/>
              </w:rPr>
              <w:t>- Trực tiếp.</w:t>
            </w:r>
          </w:p>
          <w:p w14:paraId="759BD927" w14:textId="77777777" w:rsidR="002B53C2" w:rsidRPr="00C71D55" w:rsidRDefault="002B53C2" w:rsidP="002B53C2">
            <w:pPr>
              <w:jc w:val="center"/>
              <w:rPr>
                <w:sz w:val="24"/>
                <w:szCs w:val="24"/>
              </w:rPr>
            </w:pPr>
            <w:r w:rsidRPr="00C71D55">
              <w:rPr>
                <w:sz w:val="24"/>
                <w:szCs w:val="24"/>
              </w:rPr>
              <w:t>- Trực tuyến;</w:t>
            </w:r>
          </w:p>
          <w:p w14:paraId="28FB3183" w14:textId="76E69816" w:rsidR="002B53C2" w:rsidRPr="00C71D55" w:rsidRDefault="002B53C2" w:rsidP="002B53C2">
            <w:pPr>
              <w:jc w:val="center"/>
              <w:rPr>
                <w:sz w:val="24"/>
                <w:szCs w:val="24"/>
              </w:rPr>
            </w:pPr>
            <w:r w:rsidRPr="00C71D55">
              <w:rPr>
                <w:sz w:val="24"/>
                <w:szCs w:val="24"/>
              </w:rPr>
              <w:t>- BCCI</w:t>
            </w:r>
          </w:p>
        </w:tc>
        <w:tc>
          <w:tcPr>
            <w:tcW w:w="918" w:type="dxa"/>
            <w:vAlign w:val="center"/>
          </w:tcPr>
          <w:p w14:paraId="47A73A58" w14:textId="77777777" w:rsidR="002B53C2" w:rsidRPr="00C71D55" w:rsidRDefault="002B53C2" w:rsidP="002B53C2">
            <w:pPr>
              <w:jc w:val="center"/>
              <w:rPr>
                <w:sz w:val="24"/>
                <w:szCs w:val="24"/>
              </w:rPr>
            </w:pPr>
          </w:p>
        </w:tc>
      </w:tr>
      <w:tr w:rsidR="00415078" w:rsidRPr="00C71D55" w14:paraId="239FF6AD" w14:textId="77777777" w:rsidTr="00122AAD">
        <w:trPr>
          <w:jc w:val="center"/>
        </w:trPr>
        <w:tc>
          <w:tcPr>
            <w:tcW w:w="992" w:type="dxa"/>
            <w:vAlign w:val="center"/>
          </w:tcPr>
          <w:p w14:paraId="4282B9EF" w14:textId="5A58CBA3" w:rsidR="002B53C2" w:rsidRPr="00C71D55" w:rsidRDefault="00A405D8" w:rsidP="002B53C2">
            <w:pPr>
              <w:jc w:val="center"/>
              <w:rPr>
                <w:sz w:val="24"/>
                <w:szCs w:val="24"/>
              </w:rPr>
            </w:pPr>
            <w:r w:rsidRPr="00C71D55">
              <w:rPr>
                <w:sz w:val="24"/>
                <w:szCs w:val="24"/>
                <w:lang w:val="en-US"/>
              </w:rPr>
              <w:t>1</w:t>
            </w:r>
            <w:r w:rsidR="008E4D69" w:rsidRPr="00C71D55">
              <w:rPr>
                <w:sz w:val="24"/>
                <w:szCs w:val="24"/>
                <w:lang w:val="en-US"/>
              </w:rPr>
              <w:t>0</w:t>
            </w:r>
          </w:p>
        </w:tc>
        <w:tc>
          <w:tcPr>
            <w:tcW w:w="1277" w:type="dxa"/>
            <w:vAlign w:val="center"/>
          </w:tcPr>
          <w:p w14:paraId="2C23EF66" w14:textId="5DB83676" w:rsidR="002B53C2" w:rsidRPr="00C71D55" w:rsidRDefault="002B53C2" w:rsidP="002B53C2">
            <w:pPr>
              <w:jc w:val="center"/>
              <w:rPr>
                <w:sz w:val="24"/>
                <w:szCs w:val="24"/>
              </w:rPr>
            </w:pPr>
            <w:r w:rsidRPr="00C71D55">
              <w:rPr>
                <w:rStyle w:val="fontstyle01"/>
                <w:b w:val="0"/>
                <w:color w:val="auto"/>
                <w:sz w:val="24"/>
                <w:szCs w:val="24"/>
              </w:rPr>
              <w:t>2.002286</w:t>
            </w:r>
          </w:p>
        </w:tc>
        <w:tc>
          <w:tcPr>
            <w:tcW w:w="2303" w:type="dxa"/>
            <w:vAlign w:val="center"/>
          </w:tcPr>
          <w:p w14:paraId="79A3F345" w14:textId="7F0E26A1" w:rsidR="002B53C2" w:rsidRPr="00C71D55" w:rsidRDefault="002B53C2" w:rsidP="002B53C2">
            <w:pPr>
              <w:jc w:val="both"/>
              <w:rPr>
                <w:sz w:val="24"/>
                <w:szCs w:val="24"/>
              </w:rPr>
            </w:pPr>
            <w:bookmarkStart w:id="17" w:name="_Hlk191908504"/>
            <w:r w:rsidRPr="00C71D55">
              <w:rPr>
                <w:rStyle w:val="fontstyle01"/>
                <w:b w:val="0"/>
                <w:color w:val="auto"/>
                <w:sz w:val="24"/>
                <w:szCs w:val="24"/>
              </w:rPr>
              <w:t>Cấp lại Giấy phép kinh doanh vận tải bằng xe ô tô, bằng xe bốn bánh có gắn động cơ khi có sự thay đổi liên quan đến nội dung của Giấy phép kinh doanh hoặc Giấy phép kinh doanh bị thu hồi</w:t>
            </w:r>
            <w:bookmarkEnd w:id="17"/>
          </w:p>
        </w:tc>
        <w:tc>
          <w:tcPr>
            <w:tcW w:w="1134" w:type="dxa"/>
            <w:vAlign w:val="center"/>
          </w:tcPr>
          <w:p w14:paraId="21B88864" w14:textId="5CECDF8E" w:rsidR="002B53C2" w:rsidRPr="00C71D55" w:rsidRDefault="002B53C2" w:rsidP="002B53C2">
            <w:pPr>
              <w:jc w:val="center"/>
              <w:rPr>
                <w:sz w:val="24"/>
                <w:szCs w:val="24"/>
              </w:rPr>
            </w:pPr>
            <w:r w:rsidRPr="00C71D55">
              <w:rPr>
                <w:sz w:val="24"/>
                <w:szCs w:val="24"/>
                <w:lang w:val="en-US"/>
              </w:rPr>
              <w:t>05</w:t>
            </w:r>
            <w:r w:rsidRPr="00C71D55">
              <w:rPr>
                <w:sz w:val="24"/>
                <w:szCs w:val="24"/>
              </w:rPr>
              <w:t xml:space="preserve"> ngày</w:t>
            </w:r>
            <w:r w:rsidRPr="00C71D55">
              <w:rPr>
                <w:sz w:val="24"/>
                <w:szCs w:val="24"/>
                <w:lang w:val="en-US"/>
              </w:rPr>
              <w:t xml:space="preserve"> làm việc</w:t>
            </w:r>
          </w:p>
        </w:tc>
        <w:tc>
          <w:tcPr>
            <w:tcW w:w="2313" w:type="dxa"/>
            <w:vAlign w:val="center"/>
          </w:tcPr>
          <w:p w14:paraId="3F553494" w14:textId="79CDEE99" w:rsidR="002B53C2" w:rsidRPr="00C71D55" w:rsidRDefault="002B53C2" w:rsidP="002B53C2">
            <w:pPr>
              <w:jc w:val="center"/>
              <w:rPr>
                <w:sz w:val="24"/>
                <w:szCs w:val="24"/>
              </w:rPr>
            </w:pPr>
            <w:r w:rsidRPr="00C71D55">
              <w:rPr>
                <w:sz w:val="24"/>
                <w:szCs w:val="24"/>
              </w:rPr>
              <w:t xml:space="preserve">Bộ phận tiếp nhận và trả kết quả của </w:t>
            </w:r>
            <w:r w:rsidR="008C5CA8" w:rsidRPr="00C71D55">
              <w:rPr>
                <w:sz w:val="24"/>
                <w:szCs w:val="24"/>
              </w:rPr>
              <w:t>Sở Xây dựng</w:t>
            </w:r>
            <w:r w:rsidRPr="00C71D55">
              <w:rPr>
                <w:sz w:val="24"/>
                <w:szCs w:val="24"/>
              </w:rPr>
              <w:t xml:space="preserve"> tại Trung tâm Hành chính công tỉnh Đồng Tháp</w:t>
            </w:r>
          </w:p>
        </w:tc>
        <w:tc>
          <w:tcPr>
            <w:tcW w:w="1302" w:type="dxa"/>
            <w:vAlign w:val="center"/>
          </w:tcPr>
          <w:p w14:paraId="42CED9D9" w14:textId="3F96F4CE" w:rsidR="002B53C2" w:rsidRPr="00C71D55" w:rsidRDefault="002B53C2" w:rsidP="002B53C2">
            <w:pPr>
              <w:jc w:val="center"/>
              <w:rPr>
                <w:sz w:val="24"/>
                <w:szCs w:val="24"/>
                <w:lang w:val="en-US"/>
              </w:rPr>
            </w:pPr>
            <w:r w:rsidRPr="00C71D55">
              <w:rPr>
                <w:sz w:val="24"/>
                <w:szCs w:val="24"/>
                <w:lang w:val="en-US"/>
              </w:rPr>
              <w:t>Không có</w:t>
            </w:r>
          </w:p>
        </w:tc>
        <w:tc>
          <w:tcPr>
            <w:tcW w:w="2835" w:type="dxa"/>
            <w:vAlign w:val="center"/>
          </w:tcPr>
          <w:p w14:paraId="148829A2" w14:textId="1D3A4DFE" w:rsidR="002B53C2" w:rsidRPr="00C71D55" w:rsidRDefault="002B53C2" w:rsidP="002B53C2">
            <w:pPr>
              <w:spacing w:before="120"/>
              <w:jc w:val="center"/>
              <w:rPr>
                <w:bCs/>
                <w:sz w:val="24"/>
                <w:szCs w:val="24"/>
              </w:rPr>
            </w:pPr>
            <w:r w:rsidRPr="00C71D55">
              <w:rPr>
                <w:rFonts w:eastAsia="Times New Roman"/>
                <w:sz w:val="24"/>
                <w:szCs w:val="24"/>
                <w:lang w:eastAsia="en-US"/>
              </w:rPr>
              <w:t>Nghị định số 158/2024/NĐ-CP ngày 18/12/2024 của Chính phủ Quy định về hoạt động vận tải đường bộ</w:t>
            </w:r>
          </w:p>
        </w:tc>
        <w:tc>
          <w:tcPr>
            <w:tcW w:w="1125" w:type="dxa"/>
            <w:vAlign w:val="center"/>
          </w:tcPr>
          <w:p w14:paraId="60CEC3DE" w14:textId="77777777" w:rsidR="002B53C2" w:rsidRPr="00C71D55" w:rsidRDefault="002B53C2" w:rsidP="002B53C2">
            <w:pPr>
              <w:jc w:val="center"/>
              <w:rPr>
                <w:sz w:val="24"/>
                <w:szCs w:val="24"/>
              </w:rPr>
            </w:pPr>
            <w:r w:rsidRPr="00C71D55">
              <w:rPr>
                <w:sz w:val="24"/>
                <w:szCs w:val="24"/>
              </w:rPr>
              <w:t>- Trực tiếp.</w:t>
            </w:r>
          </w:p>
          <w:p w14:paraId="46B1F07C" w14:textId="773CF722" w:rsidR="002B53C2" w:rsidRPr="00C71D55" w:rsidRDefault="002B53C2" w:rsidP="002B53C2">
            <w:pPr>
              <w:jc w:val="center"/>
              <w:rPr>
                <w:sz w:val="24"/>
                <w:szCs w:val="24"/>
              </w:rPr>
            </w:pPr>
            <w:r w:rsidRPr="00C71D55">
              <w:rPr>
                <w:sz w:val="24"/>
                <w:szCs w:val="24"/>
              </w:rPr>
              <w:t>- Trực tuyến một phần</w:t>
            </w:r>
          </w:p>
        </w:tc>
        <w:tc>
          <w:tcPr>
            <w:tcW w:w="930" w:type="dxa"/>
            <w:vAlign w:val="center"/>
          </w:tcPr>
          <w:p w14:paraId="78E1CB3C" w14:textId="77777777" w:rsidR="002B53C2" w:rsidRPr="00C71D55" w:rsidRDefault="002B53C2" w:rsidP="002B53C2">
            <w:pPr>
              <w:jc w:val="center"/>
              <w:rPr>
                <w:sz w:val="24"/>
                <w:szCs w:val="24"/>
              </w:rPr>
            </w:pPr>
            <w:r w:rsidRPr="00C71D55">
              <w:rPr>
                <w:sz w:val="24"/>
                <w:szCs w:val="24"/>
              </w:rPr>
              <w:t>- Trực tiếp.</w:t>
            </w:r>
          </w:p>
          <w:p w14:paraId="3363AD93" w14:textId="093EAE9E" w:rsidR="002B53C2" w:rsidRPr="00C71D55" w:rsidRDefault="002B53C2" w:rsidP="002B53C2">
            <w:pPr>
              <w:jc w:val="center"/>
              <w:rPr>
                <w:sz w:val="24"/>
                <w:szCs w:val="24"/>
                <w:lang w:val="en-US"/>
              </w:rPr>
            </w:pPr>
            <w:r w:rsidRPr="00C71D55">
              <w:rPr>
                <w:sz w:val="24"/>
                <w:szCs w:val="24"/>
              </w:rPr>
              <w:t>- BCCI</w:t>
            </w:r>
          </w:p>
        </w:tc>
        <w:tc>
          <w:tcPr>
            <w:tcW w:w="918" w:type="dxa"/>
            <w:vAlign w:val="center"/>
          </w:tcPr>
          <w:p w14:paraId="1206A2CB" w14:textId="77777777" w:rsidR="002B53C2" w:rsidRPr="00C71D55" w:rsidRDefault="002B53C2" w:rsidP="002B53C2">
            <w:pPr>
              <w:jc w:val="center"/>
              <w:rPr>
                <w:sz w:val="24"/>
                <w:szCs w:val="24"/>
              </w:rPr>
            </w:pPr>
          </w:p>
        </w:tc>
      </w:tr>
      <w:tr w:rsidR="00415078" w:rsidRPr="00C71D55" w14:paraId="7737CB8F" w14:textId="77777777" w:rsidTr="00122AAD">
        <w:trPr>
          <w:jc w:val="center"/>
        </w:trPr>
        <w:tc>
          <w:tcPr>
            <w:tcW w:w="992" w:type="dxa"/>
            <w:vAlign w:val="center"/>
          </w:tcPr>
          <w:p w14:paraId="2FBA36CE" w14:textId="73A8AE05" w:rsidR="002B53C2" w:rsidRPr="00C71D55" w:rsidRDefault="00A405D8" w:rsidP="002B53C2">
            <w:pPr>
              <w:jc w:val="center"/>
              <w:rPr>
                <w:sz w:val="24"/>
                <w:szCs w:val="24"/>
              </w:rPr>
            </w:pPr>
            <w:r w:rsidRPr="00C71D55">
              <w:rPr>
                <w:sz w:val="24"/>
                <w:szCs w:val="24"/>
                <w:lang w:val="en-US"/>
              </w:rPr>
              <w:t>1</w:t>
            </w:r>
            <w:r w:rsidR="008E4D69" w:rsidRPr="00C71D55">
              <w:rPr>
                <w:sz w:val="24"/>
                <w:szCs w:val="24"/>
                <w:lang w:val="en-US"/>
              </w:rPr>
              <w:t>1</w:t>
            </w:r>
          </w:p>
        </w:tc>
        <w:tc>
          <w:tcPr>
            <w:tcW w:w="1277" w:type="dxa"/>
            <w:vAlign w:val="center"/>
          </w:tcPr>
          <w:p w14:paraId="15D53AA8" w14:textId="37D366BD" w:rsidR="002B53C2" w:rsidRPr="00C71D55" w:rsidRDefault="002B53C2" w:rsidP="002B53C2">
            <w:pPr>
              <w:jc w:val="center"/>
              <w:rPr>
                <w:sz w:val="24"/>
                <w:szCs w:val="24"/>
              </w:rPr>
            </w:pPr>
            <w:r w:rsidRPr="00C71D55">
              <w:rPr>
                <w:rStyle w:val="fontstyle01"/>
                <w:b w:val="0"/>
                <w:color w:val="auto"/>
                <w:sz w:val="24"/>
                <w:szCs w:val="24"/>
              </w:rPr>
              <w:t>2.002287</w:t>
            </w:r>
          </w:p>
        </w:tc>
        <w:tc>
          <w:tcPr>
            <w:tcW w:w="2303" w:type="dxa"/>
            <w:vAlign w:val="center"/>
          </w:tcPr>
          <w:p w14:paraId="3037ECE3" w14:textId="44192F8F" w:rsidR="002B53C2" w:rsidRPr="00C71D55" w:rsidRDefault="002B53C2" w:rsidP="002B53C2">
            <w:pPr>
              <w:jc w:val="both"/>
              <w:rPr>
                <w:sz w:val="24"/>
                <w:szCs w:val="24"/>
              </w:rPr>
            </w:pPr>
            <w:bookmarkStart w:id="18" w:name="_Hlk191908517"/>
            <w:r w:rsidRPr="00C71D55">
              <w:rPr>
                <w:rStyle w:val="fontstyle01"/>
                <w:b w:val="0"/>
                <w:color w:val="auto"/>
                <w:sz w:val="24"/>
                <w:szCs w:val="24"/>
              </w:rPr>
              <w:t>Cấp lại Giấy phép kinh doanh vận tải bằng xe ô tô, bằng xe bốn bánh có gắn động cơ đối với trường hợp Giấy phép kinh doanh bị mất, bị hỏng</w:t>
            </w:r>
            <w:bookmarkEnd w:id="18"/>
          </w:p>
        </w:tc>
        <w:tc>
          <w:tcPr>
            <w:tcW w:w="1134" w:type="dxa"/>
            <w:vAlign w:val="center"/>
          </w:tcPr>
          <w:p w14:paraId="6C87A098" w14:textId="1542650E" w:rsidR="002B53C2" w:rsidRPr="00C71D55" w:rsidRDefault="002B53C2" w:rsidP="002B53C2">
            <w:pPr>
              <w:jc w:val="center"/>
              <w:rPr>
                <w:sz w:val="24"/>
                <w:szCs w:val="24"/>
              </w:rPr>
            </w:pPr>
            <w:r w:rsidRPr="00C71D55">
              <w:rPr>
                <w:sz w:val="24"/>
                <w:szCs w:val="24"/>
                <w:lang w:val="en-US"/>
              </w:rPr>
              <w:t>03</w:t>
            </w:r>
            <w:r w:rsidRPr="00C71D55">
              <w:rPr>
                <w:sz w:val="24"/>
                <w:szCs w:val="24"/>
              </w:rPr>
              <w:t xml:space="preserve"> ngày</w:t>
            </w:r>
            <w:r w:rsidRPr="00C71D55">
              <w:rPr>
                <w:sz w:val="24"/>
                <w:szCs w:val="24"/>
                <w:lang w:val="en-US"/>
              </w:rPr>
              <w:t xml:space="preserve"> làm việc</w:t>
            </w:r>
          </w:p>
        </w:tc>
        <w:tc>
          <w:tcPr>
            <w:tcW w:w="2313" w:type="dxa"/>
            <w:vAlign w:val="center"/>
          </w:tcPr>
          <w:p w14:paraId="2A28E925" w14:textId="06A70BFB" w:rsidR="002B53C2" w:rsidRPr="00C71D55" w:rsidRDefault="002B53C2" w:rsidP="002B53C2">
            <w:pPr>
              <w:jc w:val="center"/>
              <w:rPr>
                <w:sz w:val="24"/>
                <w:szCs w:val="24"/>
              </w:rPr>
            </w:pPr>
            <w:r w:rsidRPr="00C71D55">
              <w:rPr>
                <w:sz w:val="24"/>
                <w:szCs w:val="24"/>
              </w:rPr>
              <w:t xml:space="preserve">Bộ phận tiếp nhận và trả kết quả của </w:t>
            </w:r>
            <w:r w:rsidR="008C5CA8" w:rsidRPr="00C71D55">
              <w:rPr>
                <w:sz w:val="24"/>
                <w:szCs w:val="24"/>
              </w:rPr>
              <w:t>Sở Xây dựng</w:t>
            </w:r>
            <w:r w:rsidRPr="00C71D55">
              <w:rPr>
                <w:sz w:val="24"/>
                <w:szCs w:val="24"/>
              </w:rPr>
              <w:t xml:space="preserve"> tại Trung tâm Hành chính công tỉnh Đồng Tháp</w:t>
            </w:r>
          </w:p>
        </w:tc>
        <w:tc>
          <w:tcPr>
            <w:tcW w:w="1302" w:type="dxa"/>
            <w:vAlign w:val="center"/>
          </w:tcPr>
          <w:p w14:paraId="7E850914" w14:textId="3659A27F" w:rsidR="002B53C2" w:rsidRPr="00C71D55" w:rsidRDefault="002B53C2" w:rsidP="002B53C2">
            <w:pPr>
              <w:jc w:val="center"/>
              <w:rPr>
                <w:sz w:val="24"/>
                <w:szCs w:val="24"/>
                <w:lang w:val="en-US"/>
              </w:rPr>
            </w:pPr>
            <w:r w:rsidRPr="00C71D55">
              <w:rPr>
                <w:sz w:val="24"/>
                <w:szCs w:val="24"/>
                <w:lang w:val="en-US"/>
              </w:rPr>
              <w:t>Không có</w:t>
            </w:r>
          </w:p>
        </w:tc>
        <w:tc>
          <w:tcPr>
            <w:tcW w:w="2835" w:type="dxa"/>
            <w:vAlign w:val="center"/>
          </w:tcPr>
          <w:p w14:paraId="50BA3FE6" w14:textId="27BBBD54" w:rsidR="002B53C2" w:rsidRPr="00C71D55" w:rsidRDefault="002B53C2" w:rsidP="002B53C2">
            <w:pPr>
              <w:spacing w:before="120"/>
              <w:jc w:val="center"/>
              <w:rPr>
                <w:bCs/>
                <w:sz w:val="24"/>
                <w:szCs w:val="24"/>
              </w:rPr>
            </w:pPr>
            <w:r w:rsidRPr="00C71D55">
              <w:rPr>
                <w:rFonts w:eastAsia="Times New Roman"/>
                <w:sz w:val="24"/>
                <w:szCs w:val="24"/>
                <w:lang w:eastAsia="en-US"/>
              </w:rPr>
              <w:t>Nghị định số 158/2024/NĐ-CP ngày 18/12/2024 của Chính phủ Quy định về hoạt động vận tải đường bộ</w:t>
            </w:r>
          </w:p>
        </w:tc>
        <w:tc>
          <w:tcPr>
            <w:tcW w:w="1125" w:type="dxa"/>
            <w:vAlign w:val="center"/>
          </w:tcPr>
          <w:p w14:paraId="685AF52A" w14:textId="77777777" w:rsidR="002B53C2" w:rsidRPr="00C71D55" w:rsidRDefault="002B53C2" w:rsidP="002B53C2">
            <w:pPr>
              <w:jc w:val="center"/>
              <w:rPr>
                <w:sz w:val="24"/>
                <w:szCs w:val="24"/>
              </w:rPr>
            </w:pPr>
            <w:r w:rsidRPr="00C71D55">
              <w:rPr>
                <w:sz w:val="24"/>
                <w:szCs w:val="24"/>
              </w:rPr>
              <w:t>- Trực tiếp.</w:t>
            </w:r>
          </w:p>
          <w:p w14:paraId="1432294F" w14:textId="047C2833" w:rsidR="002B53C2" w:rsidRPr="00C71D55" w:rsidRDefault="002B53C2" w:rsidP="002B53C2">
            <w:pPr>
              <w:jc w:val="center"/>
              <w:rPr>
                <w:sz w:val="24"/>
                <w:szCs w:val="24"/>
              </w:rPr>
            </w:pPr>
            <w:r w:rsidRPr="00C71D55">
              <w:rPr>
                <w:sz w:val="24"/>
                <w:szCs w:val="24"/>
              </w:rPr>
              <w:t>- Trực tuyến một phần</w:t>
            </w:r>
          </w:p>
        </w:tc>
        <w:tc>
          <w:tcPr>
            <w:tcW w:w="930" w:type="dxa"/>
            <w:vAlign w:val="center"/>
          </w:tcPr>
          <w:p w14:paraId="2A1EDB22" w14:textId="77777777" w:rsidR="002B53C2" w:rsidRPr="00C71D55" w:rsidRDefault="002B53C2" w:rsidP="002B53C2">
            <w:pPr>
              <w:jc w:val="center"/>
              <w:rPr>
                <w:sz w:val="24"/>
                <w:szCs w:val="24"/>
              </w:rPr>
            </w:pPr>
            <w:r w:rsidRPr="00C71D55">
              <w:rPr>
                <w:sz w:val="24"/>
                <w:szCs w:val="24"/>
              </w:rPr>
              <w:t>- Trực tiếp.</w:t>
            </w:r>
          </w:p>
          <w:p w14:paraId="63676B80" w14:textId="7CC98070" w:rsidR="002B53C2" w:rsidRPr="00C71D55" w:rsidRDefault="002B53C2" w:rsidP="002B53C2">
            <w:pPr>
              <w:jc w:val="center"/>
              <w:rPr>
                <w:sz w:val="24"/>
                <w:szCs w:val="24"/>
                <w:lang w:val="en-US"/>
              </w:rPr>
            </w:pPr>
            <w:r w:rsidRPr="00C71D55">
              <w:rPr>
                <w:sz w:val="24"/>
                <w:szCs w:val="24"/>
              </w:rPr>
              <w:t>- BCCI</w:t>
            </w:r>
          </w:p>
        </w:tc>
        <w:tc>
          <w:tcPr>
            <w:tcW w:w="918" w:type="dxa"/>
            <w:vAlign w:val="center"/>
          </w:tcPr>
          <w:p w14:paraId="1194095C" w14:textId="77777777" w:rsidR="002B53C2" w:rsidRPr="00C71D55" w:rsidRDefault="002B53C2" w:rsidP="002B53C2">
            <w:pPr>
              <w:jc w:val="center"/>
              <w:rPr>
                <w:sz w:val="24"/>
                <w:szCs w:val="24"/>
              </w:rPr>
            </w:pPr>
          </w:p>
        </w:tc>
      </w:tr>
      <w:tr w:rsidR="00415078" w:rsidRPr="00C71D55" w14:paraId="0E1EA938" w14:textId="77777777" w:rsidTr="00122AAD">
        <w:trPr>
          <w:jc w:val="center"/>
        </w:trPr>
        <w:tc>
          <w:tcPr>
            <w:tcW w:w="992" w:type="dxa"/>
            <w:vAlign w:val="center"/>
          </w:tcPr>
          <w:p w14:paraId="42553205" w14:textId="23DD4AB5" w:rsidR="002B53C2" w:rsidRPr="00C71D55" w:rsidRDefault="00A405D8" w:rsidP="002B53C2">
            <w:pPr>
              <w:jc w:val="center"/>
              <w:rPr>
                <w:sz w:val="24"/>
                <w:szCs w:val="24"/>
              </w:rPr>
            </w:pPr>
            <w:r w:rsidRPr="00C71D55">
              <w:rPr>
                <w:sz w:val="24"/>
                <w:szCs w:val="24"/>
                <w:lang w:val="en-US"/>
              </w:rPr>
              <w:t>1</w:t>
            </w:r>
            <w:r w:rsidR="008E4D69" w:rsidRPr="00C71D55">
              <w:rPr>
                <w:sz w:val="24"/>
                <w:szCs w:val="24"/>
                <w:lang w:val="en-US"/>
              </w:rPr>
              <w:t>2</w:t>
            </w:r>
          </w:p>
        </w:tc>
        <w:tc>
          <w:tcPr>
            <w:tcW w:w="1277" w:type="dxa"/>
            <w:vAlign w:val="center"/>
          </w:tcPr>
          <w:p w14:paraId="596CD257" w14:textId="1E3B0671" w:rsidR="002B53C2" w:rsidRPr="00C71D55" w:rsidRDefault="002B53C2" w:rsidP="002B53C2">
            <w:pPr>
              <w:jc w:val="center"/>
              <w:rPr>
                <w:sz w:val="24"/>
                <w:szCs w:val="24"/>
              </w:rPr>
            </w:pPr>
            <w:r w:rsidRPr="00C71D55">
              <w:rPr>
                <w:rStyle w:val="fontstyle01"/>
                <w:b w:val="0"/>
                <w:color w:val="auto"/>
                <w:sz w:val="24"/>
                <w:szCs w:val="24"/>
              </w:rPr>
              <w:t>2.002285</w:t>
            </w:r>
          </w:p>
        </w:tc>
        <w:tc>
          <w:tcPr>
            <w:tcW w:w="2303" w:type="dxa"/>
            <w:vAlign w:val="center"/>
          </w:tcPr>
          <w:p w14:paraId="3ECE3C5B" w14:textId="5972E787" w:rsidR="002B53C2" w:rsidRPr="00C71D55" w:rsidRDefault="002B53C2" w:rsidP="002B53C2">
            <w:pPr>
              <w:jc w:val="both"/>
              <w:rPr>
                <w:sz w:val="24"/>
                <w:szCs w:val="24"/>
              </w:rPr>
            </w:pPr>
            <w:bookmarkStart w:id="19" w:name="_Hlk191908541"/>
            <w:r w:rsidRPr="00C71D55">
              <w:rPr>
                <w:rStyle w:val="fontstyle01"/>
                <w:b w:val="0"/>
                <w:color w:val="auto"/>
                <w:sz w:val="24"/>
                <w:szCs w:val="24"/>
              </w:rPr>
              <w:t>Đăng ký khai thác tuyến vận tải hành khách cố định</w:t>
            </w:r>
            <w:bookmarkEnd w:id="19"/>
          </w:p>
        </w:tc>
        <w:tc>
          <w:tcPr>
            <w:tcW w:w="1134" w:type="dxa"/>
            <w:vAlign w:val="center"/>
          </w:tcPr>
          <w:p w14:paraId="08EE465B" w14:textId="28291503" w:rsidR="002B53C2" w:rsidRPr="00C71D55" w:rsidRDefault="002B53C2" w:rsidP="002B53C2">
            <w:pPr>
              <w:jc w:val="center"/>
              <w:rPr>
                <w:sz w:val="24"/>
                <w:szCs w:val="24"/>
              </w:rPr>
            </w:pPr>
            <w:r w:rsidRPr="00C71D55">
              <w:rPr>
                <w:sz w:val="24"/>
                <w:szCs w:val="24"/>
                <w:lang w:val="en-US"/>
              </w:rPr>
              <w:t>05</w:t>
            </w:r>
            <w:r w:rsidRPr="00C71D55">
              <w:rPr>
                <w:sz w:val="24"/>
                <w:szCs w:val="24"/>
              </w:rPr>
              <w:t xml:space="preserve"> ngày</w:t>
            </w:r>
            <w:r w:rsidRPr="00C71D55">
              <w:rPr>
                <w:sz w:val="24"/>
                <w:szCs w:val="24"/>
                <w:lang w:val="en-US"/>
              </w:rPr>
              <w:t xml:space="preserve"> làm việc</w:t>
            </w:r>
          </w:p>
        </w:tc>
        <w:tc>
          <w:tcPr>
            <w:tcW w:w="2313" w:type="dxa"/>
            <w:vAlign w:val="center"/>
          </w:tcPr>
          <w:p w14:paraId="380DB5A0" w14:textId="3703C783" w:rsidR="002B53C2" w:rsidRPr="00C71D55" w:rsidRDefault="002B53C2" w:rsidP="002B53C2">
            <w:pPr>
              <w:jc w:val="center"/>
              <w:rPr>
                <w:sz w:val="24"/>
                <w:szCs w:val="24"/>
              </w:rPr>
            </w:pPr>
            <w:r w:rsidRPr="00C71D55">
              <w:rPr>
                <w:sz w:val="24"/>
                <w:szCs w:val="24"/>
              </w:rPr>
              <w:t xml:space="preserve">Bộ phận tiếp nhận và trả kết quả của </w:t>
            </w:r>
            <w:r w:rsidR="008C5CA8" w:rsidRPr="00C71D55">
              <w:rPr>
                <w:sz w:val="24"/>
                <w:szCs w:val="24"/>
              </w:rPr>
              <w:t>Sở Xây dựng</w:t>
            </w:r>
            <w:r w:rsidRPr="00C71D55">
              <w:rPr>
                <w:sz w:val="24"/>
                <w:szCs w:val="24"/>
              </w:rPr>
              <w:t xml:space="preserve"> tại Trung tâm Hành chính công tỉnh Đồng Tháp</w:t>
            </w:r>
          </w:p>
        </w:tc>
        <w:tc>
          <w:tcPr>
            <w:tcW w:w="1302" w:type="dxa"/>
            <w:vAlign w:val="center"/>
          </w:tcPr>
          <w:p w14:paraId="00FD872E" w14:textId="701DF47C" w:rsidR="002B53C2" w:rsidRPr="00C71D55" w:rsidRDefault="002B53C2" w:rsidP="002B53C2">
            <w:pPr>
              <w:jc w:val="center"/>
              <w:rPr>
                <w:sz w:val="24"/>
                <w:szCs w:val="24"/>
                <w:lang w:val="en-US"/>
              </w:rPr>
            </w:pPr>
            <w:r w:rsidRPr="00C71D55">
              <w:rPr>
                <w:sz w:val="24"/>
                <w:szCs w:val="24"/>
                <w:lang w:val="en-US"/>
              </w:rPr>
              <w:t>Không có</w:t>
            </w:r>
          </w:p>
        </w:tc>
        <w:tc>
          <w:tcPr>
            <w:tcW w:w="2835" w:type="dxa"/>
            <w:vAlign w:val="center"/>
          </w:tcPr>
          <w:p w14:paraId="1937B133" w14:textId="48392432" w:rsidR="002B53C2" w:rsidRPr="00C71D55" w:rsidRDefault="002B53C2" w:rsidP="002B53C2">
            <w:pPr>
              <w:spacing w:before="120"/>
              <w:jc w:val="center"/>
              <w:rPr>
                <w:bCs/>
                <w:sz w:val="24"/>
                <w:szCs w:val="24"/>
              </w:rPr>
            </w:pPr>
            <w:r w:rsidRPr="00C71D55">
              <w:rPr>
                <w:rFonts w:eastAsia="Times New Roman"/>
                <w:sz w:val="24"/>
                <w:szCs w:val="24"/>
                <w:lang w:eastAsia="en-US"/>
              </w:rPr>
              <w:t>Nghị định số 158/2024/NĐ-CP ngày 18/12/2024 của Chính phủ Quy định về hoạt động vận tải đường bộ</w:t>
            </w:r>
          </w:p>
        </w:tc>
        <w:tc>
          <w:tcPr>
            <w:tcW w:w="1125" w:type="dxa"/>
            <w:vAlign w:val="center"/>
          </w:tcPr>
          <w:p w14:paraId="532E6269" w14:textId="77777777" w:rsidR="002B53C2" w:rsidRPr="00C71D55" w:rsidRDefault="002B53C2" w:rsidP="002B53C2">
            <w:pPr>
              <w:jc w:val="center"/>
              <w:rPr>
                <w:sz w:val="24"/>
                <w:szCs w:val="24"/>
              </w:rPr>
            </w:pPr>
            <w:r w:rsidRPr="00C71D55">
              <w:rPr>
                <w:sz w:val="24"/>
                <w:szCs w:val="24"/>
              </w:rPr>
              <w:t>- Trực tiếp.</w:t>
            </w:r>
          </w:p>
          <w:p w14:paraId="0895C1EE" w14:textId="35824497" w:rsidR="002B53C2" w:rsidRPr="00C71D55" w:rsidRDefault="002B53C2" w:rsidP="002B53C2">
            <w:pPr>
              <w:jc w:val="center"/>
              <w:rPr>
                <w:sz w:val="24"/>
                <w:szCs w:val="24"/>
              </w:rPr>
            </w:pPr>
            <w:r w:rsidRPr="00C71D55">
              <w:rPr>
                <w:sz w:val="24"/>
                <w:szCs w:val="24"/>
              </w:rPr>
              <w:t>- Trực tuyến toàn trình</w:t>
            </w:r>
          </w:p>
        </w:tc>
        <w:tc>
          <w:tcPr>
            <w:tcW w:w="930" w:type="dxa"/>
            <w:vAlign w:val="center"/>
          </w:tcPr>
          <w:p w14:paraId="618E24A7" w14:textId="77777777" w:rsidR="002B53C2" w:rsidRPr="00C71D55" w:rsidRDefault="002B53C2" w:rsidP="002B53C2">
            <w:pPr>
              <w:jc w:val="center"/>
              <w:rPr>
                <w:sz w:val="24"/>
                <w:szCs w:val="24"/>
              </w:rPr>
            </w:pPr>
            <w:r w:rsidRPr="00C71D55">
              <w:rPr>
                <w:sz w:val="24"/>
                <w:szCs w:val="24"/>
              </w:rPr>
              <w:t>- Trực tiếp.</w:t>
            </w:r>
          </w:p>
          <w:p w14:paraId="252105AB" w14:textId="77777777" w:rsidR="002B53C2" w:rsidRPr="00C71D55" w:rsidRDefault="002B53C2" w:rsidP="002B53C2">
            <w:pPr>
              <w:jc w:val="center"/>
              <w:rPr>
                <w:sz w:val="24"/>
                <w:szCs w:val="24"/>
              </w:rPr>
            </w:pPr>
            <w:r w:rsidRPr="00C71D55">
              <w:rPr>
                <w:sz w:val="24"/>
                <w:szCs w:val="24"/>
              </w:rPr>
              <w:t>- Trực tuyến;</w:t>
            </w:r>
          </w:p>
          <w:p w14:paraId="743D829D" w14:textId="7EE33347" w:rsidR="002B53C2" w:rsidRPr="00C71D55" w:rsidRDefault="002B53C2" w:rsidP="002B53C2">
            <w:pPr>
              <w:jc w:val="center"/>
              <w:rPr>
                <w:sz w:val="24"/>
                <w:szCs w:val="24"/>
              </w:rPr>
            </w:pPr>
            <w:r w:rsidRPr="00C71D55">
              <w:rPr>
                <w:sz w:val="24"/>
                <w:szCs w:val="24"/>
              </w:rPr>
              <w:t>- BCCI</w:t>
            </w:r>
          </w:p>
        </w:tc>
        <w:tc>
          <w:tcPr>
            <w:tcW w:w="918" w:type="dxa"/>
            <w:vAlign w:val="center"/>
          </w:tcPr>
          <w:p w14:paraId="76C8BD9A" w14:textId="77777777" w:rsidR="002B53C2" w:rsidRPr="00C71D55" w:rsidRDefault="002B53C2" w:rsidP="002B53C2">
            <w:pPr>
              <w:jc w:val="center"/>
              <w:rPr>
                <w:sz w:val="24"/>
                <w:szCs w:val="24"/>
              </w:rPr>
            </w:pPr>
          </w:p>
        </w:tc>
      </w:tr>
      <w:tr w:rsidR="00415078" w:rsidRPr="00C71D55" w14:paraId="5A694288" w14:textId="77777777" w:rsidTr="00122AAD">
        <w:trPr>
          <w:jc w:val="center"/>
        </w:trPr>
        <w:tc>
          <w:tcPr>
            <w:tcW w:w="992" w:type="dxa"/>
            <w:vAlign w:val="center"/>
          </w:tcPr>
          <w:p w14:paraId="7FF0395C" w14:textId="20548934" w:rsidR="002B53C2" w:rsidRPr="00C71D55" w:rsidRDefault="00A405D8" w:rsidP="002B53C2">
            <w:pPr>
              <w:jc w:val="center"/>
              <w:rPr>
                <w:sz w:val="24"/>
                <w:szCs w:val="24"/>
              </w:rPr>
            </w:pPr>
            <w:r w:rsidRPr="00C71D55">
              <w:rPr>
                <w:sz w:val="24"/>
                <w:szCs w:val="24"/>
                <w:lang w:val="en-US"/>
              </w:rPr>
              <w:t>1</w:t>
            </w:r>
            <w:r w:rsidR="008E4D69" w:rsidRPr="00C71D55">
              <w:rPr>
                <w:sz w:val="24"/>
                <w:szCs w:val="24"/>
                <w:lang w:val="en-US"/>
              </w:rPr>
              <w:t>3</w:t>
            </w:r>
          </w:p>
        </w:tc>
        <w:tc>
          <w:tcPr>
            <w:tcW w:w="1277" w:type="dxa"/>
            <w:vAlign w:val="center"/>
          </w:tcPr>
          <w:p w14:paraId="614150B9" w14:textId="77777777" w:rsidR="002B53C2" w:rsidRPr="00C71D55" w:rsidRDefault="002B53C2" w:rsidP="002B53C2">
            <w:pPr>
              <w:pStyle w:val="TableParagraph"/>
              <w:rPr>
                <w:b/>
                <w:sz w:val="24"/>
                <w:szCs w:val="24"/>
              </w:rPr>
            </w:pPr>
          </w:p>
          <w:p w14:paraId="21C2A226" w14:textId="77777777" w:rsidR="002B53C2" w:rsidRPr="00C71D55" w:rsidRDefault="002B53C2" w:rsidP="002B53C2">
            <w:pPr>
              <w:pStyle w:val="TableParagraph"/>
              <w:rPr>
                <w:b/>
                <w:sz w:val="24"/>
                <w:szCs w:val="24"/>
              </w:rPr>
            </w:pPr>
          </w:p>
          <w:p w14:paraId="3DD572A3" w14:textId="42D35695" w:rsidR="002B53C2" w:rsidRPr="00C71D55" w:rsidRDefault="002B53C2" w:rsidP="002B53C2">
            <w:pPr>
              <w:jc w:val="center"/>
              <w:rPr>
                <w:sz w:val="24"/>
                <w:szCs w:val="24"/>
              </w:rPr>
            </w:pPr>
            <w:r w:rsidRPr="00C71D55">
              <w:rPr>
                <w:spacing w:val="-2"/>
                <w:sz w:val="24"/>
                <w:szCs w:val="24"/>
              </w:rPr>
              <w:t>1.010707</w:t>
            </w:r>
          </w:p>
        </w:tc>
        <w:tc>
          <w:tcPr>
            <w:tcW w:w="2303" w:type="dxa"/>
            <w:vAlign w:val="center"/>
          </w:tcPr>
          <w:p w14:paraId="409BA690" w14:textId="40AD769C" w:rsidR="002B53C2" w:rsidRPr="00C71D55" w:rsidRDefault="002B53C2" w:rsidP="002B53C2">
            <w:pPr>
              <w:jc w:val="both"/>
              <w:rPr>
                <w:sz w:val="24"/>
                <w:szCs w:val="24"/>
              </w:rPr>
            </w:pPr>
            <w:bookmarkStart w:id="20" w:name="_Hlk191908555"/>
            <w:r w:rsidRPr="00C71D55">
              <w:rPr>
                <w:sz w:val="24"/>
                <w:szCs w:val="24"/>
              </w:rPr>
              <w:t xml:space="preserve">Gia hạn thời gian lưu hành tại Việt Nam cho phương tiện của các nước thực hiện </w:t>
            </w:r>
            <w:r w:rsidRPr="00C71D55">
              <w:rPr>
                <w:sz w:val="24"/>
                <w:szCs w:val="24"/>
              </w:rPr>
              <w:lastRenderedPageBreak/>
              <w:t>các Hiệp định khung ASEAN về vận tải đường bộ qua biên giới</w:t>
            </w:r>
            <w:bookmarkEnd w:id="20"/>
          </w:p>
        </w:tc>
        <w:tc>
          <w:tcPr>
            <w:tcW w:w="1134" w:type="dxa"/>
            <w:vAlign w:val="center"/>
          </w:tcPr>
          <w:p w14:paraId="2E51C9DD" w14:textId="59AC0866" w:rsidR="002B53C2" w:rsidRPr="00C71D55" w:rsidRDefault="002B53C2" w:rsidP="002B53C2">
            <w:pPr>
              <w:jc w:val="center"/>
              <w:rPr>
                <w:sz w:val="24"/>
                <w:szCs w:val="24"/>
              </w:rPr>
            </w:pPr>
            <w:r w:rsidRPr="00C71D55">
              <w:rPr>
                <w:sz w:val="24"/>
                <w:szCs w:val="24"/>
                <w:lang w:val="en-US"/>
              </w:rPr>
              <w:lastRenderedPageBreak/>
              <w:t>02</w:t>
            </w:r>
            <w:r w:rsidRPr="00C71D55">
              <w:rPr>
                <w:sz w:val="24"/>
                <w:szCs w:val="24"/>
              </w:rPr>
              <w:t xml:space="preserve"> ngày</w:t>
            </w:r>
            <w:r w:rsidRPr="00C71D55">
              <w:rPr>
                <w:sz w:val="24"/>
                <w:szCs w:val="24"/>
                <w:lang w:val="en-US"/>
              </w:rPr>
              <w:t xml:space="preserve"> làm việc</w:t>
            </w:r>
          </w:p>
        </w:tc>
        <w:tc>
          <w:tcPr>
            <w:tcW w:w="2313" w:type="dxa"/>
            <w:vAlign w:val="center"/>
          </w:tcPr>
          <w:p w14:paraId="12B9FE2D" w14:textId="3E6CEBDB" w:rsidR="002B53C2" w:rsidRPr="00C71D55" w:rsidRDefault="002B53C2" w:rsidP="002B53C2">
            <w:pPr>
              <w:jc w:val="center"/>
              <w:rPr>
                <w:sz w:val="24"/>
                <w:szCs w:val="24"/>
              </w:rPr>
            </w:pPr>
            <w:r w:rsidRPr="00C71D55">
              <w:rPr>
                <w:sz w:val="24"/>
                <w:szCs w:val="24"/>
              </w:rPr>
              <w:t xml:space="preserve">Bộ phận tiếp nhận và trả kết quả của </w:t>
            </w:r>
            <w:r w:rsidR="008C5CA8" w:rsidRPr="00C71D55">
              <w:rPr>
                <w:sz w:val="24"/>
                <w:szCs w:val="24"/>
              </w:rPr>
              <w:t>Sở Xây dựng</w:t>
            </w:r>
            <w:r w:rsidRPr="00C71D55">
              <w:rPr>
                <w:sz w:val="24"/>
                <w:szCs w:val="24"/>
              </w:rPr>
              <w:t xml:space="preserve"> tại Trung tâm Hành chính công </w:t>
            </w:r>
            <w:r w:rsidRPr="00C71D55">
              <w:rPr>
                <w:sz w:val="24"/>
                <w:szCs w:val="24"/>
              </w:rPr>
              <w:lastRenderedPageBreak/>
              <w:t>tỉnh Đồng Tháp</w:t>
            </w:r>
          </w:p>
        </w:tc>
        <w:tc>
          <w:tcPr>
            <w:tcW w:w="1302" w:type="dxa"/>
            <w:vAlign w:val="center"/>
          </w:tcPr>
          <w:p w14:paraId="0458C47E" w14:textId="07A6943E" w:rsidR="002B53C2" w:rsidRPr="00C71D55" w:rsidRDefault="002B53C2" w:rsidP="002B53C2">
            <w:pPr>
              <w:jc w:val="center"/>
              <w:rPr>
                <w:sz w:val="24"/>
                <w:szCs w:val="24"/>
                <w:lang w:val="en-US"/>
              </w:rPr>
            </w:pPr>
            <w:r w:rsidRPr="00C71D55">
              <w:rPr>
                <w:sz w:val="24"/>
                <w:szCs w:val="24"/>
                <w:lang w:val="en-US"/>
              </w:rPr>
              <w:lastRenderedPageBreak/>
              <w:t>Không có</w:t>
            </w:r>
          </w:p>
        </w:tc>
        <w:tc>
          <w:tcPr>
            <w:tcW w:w="2835" w:type="dxa"/>
            <w:vAlign w:val="center"/>
          </w:tcPr>
          <w:p w14:paraId="5C76B577" w14:textId="1C91B291" w:rsidR="002B53C2" w:rsidRPr="00C71D55" w:rsidRDefault="002B53C2" w:rsidP="002B53C2">
            <w:pPr>
              <w:spacing w:before="120"/>
              <w:jc w:val="center"/>
              <w:rPr>
                <w:bCs/>
                <w:sz w:val="24"/>
                <w:szCs w:val="24"/>
              </w:rPr>
            </w:pPr>
            <w:r w:rsidRPr="00C71D55">
              <w:rPr>
                <w:rFonts w:eastAsia="Times New Roman"/>
                <w:sz w:val="24"/>
                <w:szCs w:val="24"/>
                <w:lang w:eastAsia="en-US"/>
              </w:rPr>
              <w:t xml:space="preserve">Nghị định số 158/2024/NĐ-CP ngày 18/12/2024 của Chính phủ Quy định về hoạt động vận </w:t>
            </w:r>
            <w:r w:rsidRPr="00C71D55">
              <w:rPr>
                <w:rFonts w:eastAsia="Times New Roman"/>
                <w:sz w:val="24"/>
                <w:szCs w:val="24"/>
                <w:lang w:eastAsia="en-US"/>
              </w:rPr>
              <w:lastRenderedPageBreak/>
              <w:t>tải đường bộ</w:t>
            </w:r>
          </w:p>
        </w:tc>
        <w:tc>
          <w:tcPr>
            <w:tcW w:w="1125" w:type="dxa"/>
            <w:vAlign w:val="center"/>
          </w:tcPr>
          <w:p w14:paraId="1C7C2651" w14:textId="77777777" w:rsidR="002B53C2" w:rsidRPr="00C71D55" w:rsidRDefault="002B53C2" w:rsidP="002B53C2">
            <w:pPr>
              <w:jc w:val="center"/>
              <w:rPr>
                <w:sz w:val="24"/>
                <w:szCs w:val="24"/>
              </w:rPr>
            </w:pPr>
            <w:r w:rsidRPr="00C71D55">
              <w:rPr>
                <w:sz w:val="24"/>
                <w:szCs w:val="24"/>
              </w:rPr>
              <w:lastRenderedPageBreak/>
              <w:t>- Trực tiếp.</w:t>
            </w:r>
          </w:p>
          <w:p w14:paraId="511C9010" w14:textId="77777777" w:rsidR="002B53C2" w:rsidRPr="00C71D55" w:rsidRDefault="002B53C2" w:rsidP="002B53C2">
            <w:pPr>
              <w:jc w:val="center"/>
              <w:rPr>
                <w:sz w:val="24"/>
                <w:szCs w:val="24"/>
                <w:lang w:val="en-US"/>
              </w:rPr>
            </w:pPr>
          </w:p>
        </w:tc>
        <w:tc>
          <w:tcPr>
            <w:tcW w:w="930" w:type="dxa"/>
            <w:vAlign w:val="center"/>
          </w:tcPr>
          <w:p w14:paraId="61D6A965" w14:textId="77777777" w:rsidR="002B53C2" w:rsidRPr="00C71D55" w:rsidRDefault="002B53C2" w:rsidP="002B53C2">
            <w:pPr>
              <w:jc w:val="center"/>
              <w:rPr>
                <w:sz w:val="24"/>
                <w:szCs w:val="24"/>
              </w:rPr>
            </w:pPr>
            <w:r w:rsidRPr="00C71D55">
              <w:rPr>
                <w:sz w:val="24"/>
                <w:szCs w:val="24"/>
              </w:rPr>
              <w:t>- Trực tiếp.</w:t>
            </w:r>
          </w:p>
          <w:p w14:paraId="4FCF9CFD" w14:textId="77777777" w:rsidR="002B53C2" w:rsidRPr="00C71D55" w:rsidRDefault="002B53C2" w:rsidP="002B53C2">
            <w:pPr>
              <w:jc w:val="center"/>
              <w:rPr>
                <w:sz w:val="24"/>
                <w:szCs w:val="24"/>
                <w:lang w:val="en-US"/>
              </w:rPr>
            </w:pPr>
          </w:p>
        </w:tc>
        <w:tc>
          <w:tcPr>
            <w:tcW w:w="918" w:type="dxa"/>
            <w:vAlign w:val="center"/>
          </w:tcPr>
          <w:p w14:paraId="6AC67451" w14:textId="77777777" w:rsidR="002B53C2" w:rsidRPr="00C71D55" w:rsidRDefault="002B53C2" w:rsidP="002B53C2">
            <w:pPr>
              <w:jc w:val="center"/>
              <w:rPr>
                <w:sz w:val="24"/>
                <w:szCs w:val="24"/>
              </w:rPr>
            </w:pPr>
          </w:p>
        </w:tc>
      </w:tr>
      <w:tr w:rsidR="00415078" w:rsidRPr="00C71D55" w14:paraId="2703956A" w14:textId="77777777" w:rsidTr="00122AAD">
        <w:trPr>
          <w:jc w:val="center"/>
        </w:trPr>
        <w:tc>
          <w:tcPr>
            <w:tcW w:w="992" w:type="dxa"/>
            <w:vAlign w:val="center"/>
          </w:tcPr>
          <w:p w14:paraId="3CD3D00D" w14:textId="0023EF0C" w:rsidR="002B53C2" w:rsidRPr="00C71D55" w:rsidRDefault="00A405D8" w:rsidP="002B53C2">
            <w:pPr>
              <w:jc w:val="center"/>
              <w:rPr>
                <w:sz w:val="24"/>
                <w:szCs w:val="24"/>
              </w:rPr>
            </w:pPr>
            <w:bookmarkStart w:id="21" w:name="_Hlk191908572"/>
            <w:r w:rsidRPr="00C71D55">
              <w:rPr>
                <w:sz w:val="24"/>
                <w:szCs w:val="24"/>
                <w:lang w:val="en-US"/>
              </w:rPr>
              <w:lastRenderedPageBreak/>
              <w:t>1</w:t>
            </w:r>
            <w:r w:rsidR="008E4D69" w:rsidRPr="00C71D55">
              <w:rPr>
                <w:sz w:val="24"/>
                <w:szCs w:val="24"/>
                <w:lang w:val="en-US"/>
              </w:rPr>
              <w:t>4</w:t>
            </w:r>
          </w:p>
        </w:tc>
        <w:tc>
          <w:tcPr>
            <w:tcW w:w="1277" w:type="dxa"/>
            <w:vAlign w:val="center"/>
          </w:tcPr>
          <w:p w14:paraId="02F462B0" w14:textId="77777777" w:rsidR="002B53C2" w:rsidRPr="00C71D55" w:rsidRDefault="002B53C2" w:rsidP="002B53C2">
            <w:pPr>
              <w:pStyle w:val="TableParagraph"/>
              <w:rPr>
                <w:b/>
                <w:sz w:val="24"/>
                <w:szCs w:val="24"/>
              </w:rPr>
            </w:pPr>
          </w:p>
          <w:p w14:paraId="24E16987" w14:textId="747AB847" w:rsidR="002B53C2" w:rsidRPr="00C71D55" w:rsidRDefault="002B53C2" w:rsidP="002B53C2">
            <w:pPr>
              <w:jc w:val="center"/>
              <w:rPr>
                <w:sz w:val="24"/>
                <w:szCs w:val="24"/>
              </w:rPr>
            </w:pPr>
            <w:r w:rsidRPr="00C71D55">
              <w:rPr>
                <w:spacing w:val="-2"/>
                <w:sz w:val="24"/>
                <w:szCs w:val="24"/>
              </w:rPr>
              <w:t>1.002046</w:t>
            </w:r>
          </w:p>
        </w:tc>
        <w:tc>
          <w:tcPr>
            <w:tcW w:w="2303" w:type="dxa"/>
            <w:vAlign w:val="center"/>
          </w:tcPr>
          <w:p w14:paraId="769A1B9C" w14:textId="22FC716E" w:rsidR="002B53C2" w:rsidRPr="00C71D55" w:rsidRDefault="002B53C2" w:rsidP="002B53C2">
            <w:pPr>
              <w:jc w:val="both"/>
              <w:rPr>
                <w:sz w:val="24"/>
                <w:szCs w:val="24"/>
              </w:rPr>
            </w:pPr>
            <w:bookmarkStart w:id="22" w:name="_Hlk191908591"/>
            <w:r w:rsidRPr="00C71D55">
              <w:rPr>
                <w:sz w:val="24"/>
                <w:szCs w:val="24"/>
              </w:rPr>
              <w:t xml:space="preserve">Gia hạn thời gian lưu hành tại Việt Nam cho phương tiện của các nước thực hiện Hiệp định </w:t>
            </w:r>
            <w:r w:rsidRPr="00C71D55">
              <w:rPr>
                <w:spacing w:val="-4"/>
                <w:sz w:val="24"/>
                <w:szCs w:val="24"/>
              </w:rPr>
              <w:t>GMS</w:t>
            </w:r>
            <w:bookmarkEnd w:id="22"/>
          </w:p>
        </w:tc>
        <w:tc>
          <w:tcPr>
            <w:tcW w:w="1134" w:type="dxa"/>
            <w:vAlign w:val="center"/>
          </w:tcPr>
          <w:p w14:paraId="11221906" w14:textId="49983BB0" w:rsidR="002B53C2" w:rsidRPr="00C71D55" w:rsidRDefault="002B53C2" w:rsidP="002B53C2">
            <w:pPr>
              <w:jc w:val="center"/>
              <w:rPr>
                <w:sz w:val="24"/>
                <w:szCs w:val="24"/>
              </w:rPr>
            </w:pPr>
            <w:r w:rsidRPr="00C71D55">
              <w:rPr>
                <w:sz w:val="24"/>
                <w:szCs w:val="24"/>
                <w:lang w:val="en-US"/>
              </w:rPr>
              <w:t>02</w:t>
            </w:r>
            <w:r w:rsidRPr="00C71D55">
              <w:rPr>
                <w:sz w:val="24"/>
                <w:szCs w:val="24"/>
              </w:rPr>
              <w:t xml:space="preserve"> ngày</w:t>
            </w:r>
            <w:r w:rsidRPr="00C71D55">
              <w:rPr>
                <w:sz w:val="24"/>
                <w:szCs w:val="24"/>
                <w:lang w:val="en-US"/>
              </w:rPr>
              <w:t xml:space="preserve"> làm việc</w:t>
            </w:r>
          </w:p>
        </w:tc>
        <w:tc>
          <w:tcPr>
            <w:tcW w:w="2313" w:type="dxa"/>
            <w:vAlign w:val="center"/>
          </w:tcPr>
          <w:p w14:paraId="6426BDA4" w14:textId="036C447D" w:rsidR="002B53C2" w:rsidRPr="00C71D55" w:rsidRDefault="002B53C2" w:rsidP="002B53C2">
            <w:pPr>
              <w:jc w:val="center"/>
              <w:rPr>
                <w:sz w:val="24"/>
                <w:szCs w:val="24"/>
              </w:rPr>
            </w:pPr>
            <w:r w:rsidRPr="00C71D55">
              <w:rPr>
                <w:sz w:val="24"/>
                <w:szCs w:val="24"/>
              </w:rPr>
              <w:t xml:space="preserve">Bộ phận tiếp nhận và trả kết quả của </w:t>
            </w:r>
            <w:r w:rsidR="008C5CA8" w:rsidRPr="00C71D55">
              <w:rPr>
                <w:sz w:val="24"/>
                <w:szCs w:val="24"/>
              </w:rPr>
              <w:t>Sở Xây dựng</w:t>
            </w:r>
            <w:r w:rsidRPr="00C71D55">
              <w:rPr>
                <w:sz w:val="24"/>
                <w:szCs w:val="24"/>
              </w:rPr>
              <w:t xml:space="preserve"> tại Trung tâm Hành chính công tỉnh Đồng Tháp</w:t>
            </w:r>
          </w:p>
        </w:tc>
        <w:tc>
          <w:tcPr>
            <w:tcW w:w="1302" w:type="dxa"/>
            <w:vAlign w:val="center"/>
          </w:tcPr>
          <w:p w14:paraId="3D461AD7" w14:textId="7BCA8DE7" w:rsidR="002B53C2" w:rsidRPr="00C71D55" w:rsidRDefault="002B53C2" w:rsidP="002B53C2">
            <w:pPr>
              <w:jc w:val="center"/>
              <w:rPr>
                <w:sz w:val="24"/>
                <w:szCs w:val="24"/>
                <w:lang w:val="en-US"/>
              </w:rPr>
            </w:pPr>
            <w:r w:rsidRPr="00C71D55">
              <w:rPr>
                <w:sz w:val="24"/>
                <w:szCs w:val="24"/>
                <w:lang w:val="en-US"/>
              </w:rPr>
              <w:t>Không có</w:t>
            </w:r>
          </w:p>
        </w:tc>
        <w:tc>
          <w:tcPr>
            <w:tcW w:w="2835" w:type="dxa"/>
            <w:vAlign w:val="center"/>
          </w:tcPr>
          <w:p w14:paraId="458070EA" w14:textId="24B2C7D6" w:rsidR="002B53C2" w:rsidRPr="00C71D55" w:rsidRDefault="002B53C2" w:rsidP="002B53C2">
            <w:pPr>
              <w:spacing w:before="120"/>
              <w:jc w:val="center"/>
              <w:rPr>
                <w:bCs/>
                <w:sz w:val="24"/>
                <w:szCs w:val="24"/>
              </w:rPr>
            </w:pPr>
            <w:r w:rsidRPr="00C71D55">
              <w:rPr>
                <w:rFonts w:eastAsia="Times New Roman"/>
                <w:sz w:val="24"/>
                <w:szCs w:val="24"/>
                <w:lang w:eastAsia="en-US"/>
              </w:rPr>
              <w:t>Nghị định số 158/2024/NĐ-CP ngày 18/12/2024 của Chính phủ Quy định về hoạt động vận tải đường bộ</w:t>
            </w:r>
          </w:p>
        </w:tc>
        <w:tc>
          <w:tcPr>
            <w:tcW w:w="1125" w:type="dxa"/>
            <w:vAlign w:val="center"/>
          </w:tcPr>
          <w:p w14:paraId="79A92C63" w14:textId="77777777" w:rsidR="002B53C2" w:rsidRPr="00C71D55" w:rsidRDefault="002B53C2" w:rsidP="002B53C2">
            <w:pPr>
              <w:jc w:val="center"/>
              <w:rPr>
                <w:sz w:val="24"/>
                <w:szCs w:val="24"/>
              </w:rPr>
            </w:pPr>
            <w:r w:rsidRPr="00C71D55">
              <w:rPr>
                <w:sz w:val="24"/>
                <w:szCs w:val="24"/>
              </w:rPr>
              <w:t>- Trực tiếp.</w:t>
            </w:r>
          </w:p>
          <w:p w14:paraId="6B788D6F" w14:textId="77777777" w:rsidR="002B53C2" w:rsidRPr="00C71D55" w:rsidRDefault="002B53C2" w:rsidP="002B53C2">
            <w:pPr>
              <w:jc w:val="center"/>
              <w:rPr>
                <w:sz w:val="24"/>
                <w:szCs w:val="24"/>
                <w:lang w:val="en-US"/>
              </w:rPr>
            </w:pPr>
          </w:p>
        </w:tc>
        <w:tc>
          <w:tcPr>
            <w:tcW w:w="930" w:type="dxa"/>
            <w:vAlign w:val="center"/>
          </w:tcPr>
          <w:p w14:paraId="6A18D563" w14:textId="77777777" w:rsidR="002B53C2" w:rsidRPr="00C71D55" w:rsidRDefault="002B53C2" w:rsidP="002B53C2">
            <w:pPr>
              <w:jc w:val="center"/>
              <w:rPr>
                <w:sz w:val="24"/>
                <w:szCs w:val="24"/>
              </w:rPr>
            </w:pPr>
            <w:r w:rsidRPr="00C71D55">
              <w:rPr>
                <w:sz w:val="24"/>
                <w:szCs w:val="24"/>
              </w:rPr>
              <w:t>- Trực tiếp.</w:t>
            </w:r>
          </w:p>
          <w:p w14:paraId="0AD6BFA8" w14:textId="77777777" w:rsidR="002B53C2" w:rsidRPr="00C71D55" w:rsidRDefault="002B53C2" w:rsidP="002B53C2">
            <w:pPr>
              <w:jc w:val="center"/>
              <w:rPr>
                <w:sz w:val="24"/>
                <w:szCs w:val="24"/>
                <w:lang w:val="en-US"/>
              </w:rPr>
            </w:pPr>
          </w:p>
        </w:tc>
        <w:tc>
          <w:tcPr>
            <w:tcW w:w="918" w:type="dxa"/>
            <w:vAlign w:val="center"/>
          </w:tcPr>
          <w:p w14:paraId="6B834BE6" w14:textId="77777777" w:rsidR="002B53C2" w:rsidRPr="00C71D55" w:rsidRDefault="002B53C2" w:rsidP="002B53C2">
            <w:pPr>
              <w:jc w:val="center"/>
              <w:rPr>
                <w:sz w:val="24"/>
                <w:szCs w:val="24"/>
              </w:rPr>
            </w:pPr>
          </w:p>
        </w:tc>
      </w:tr>
      <w:tr w:rsidR="00415078" w:rsidRPr="00C71D55" w14:paraId="13FE90D7" w14:textId="77777777" w:rsidTr="00122AAD">
        <w:trPr>
          <w:jc w:val="center"/>
        </w:trPr>
        <w:tc>
          <w:tcPr>
            <w:tcW w:w="992" w:type="dxa"/>
            <w:vAlign w:val="center"/>
          </w:tcPr>
          <w:p w14:paraId="6E4D9B37" w14:textId="0A48352E" w:rsidR="002B53C2" w:rsidRPr="00C71D55" w:rsidRDefault="00A405D8" w:rsidP="002B53C2">
            <w:pPr>
              <w:jc w:val="center"/>
              <w:rPr>
                <w:sz w:val="24"/>
                <w:szCs w:val="24"/>
              </w:rPr>
            </w:pPr>
            <w:r w:rsidRPr="00C71D55">
              <w:rPr>
                <w:sz w:val="24"/>
                <w:szCs w:val="24"/>
                <w:lang w:val="en-US"/>
              </w:rPr>
              <w:t>1</w:t>
            </w:r>
            <w:r w:rsidR="008E4D69" w:rsidRPr="00C71D55">
              <w:rPr>
                <w:sz w:val="24"/>
                <w:szCs w:val="24"/>
                <w:lang w:val="en-US"/>
              </w:rPr>
              <w:t>5</w:t>
            </w:r>
          </w:p>
        </w:tc>
        <w:tc>
          <w:tcPr>
            <w:tcW w:w="1277" w:type="dxa"/>
            <w:vAlign w:val="center"/>
          </w:tcPr>
          <w:p w14:paraId="2169D8AD" w14:textId="77777777" w:rsidR="002B53C2" w:rsidRPr="00C71D55" w:rsidRDefault="002B53C2" w:rsidP="002B53C2">
            <w:pPr>
              <w:pStyle w:val="TableParagraph"/>
              <w:rPr>
                <w:b/>
                <w:sz w:val="24"/>
                <w:szCs w:val="24"/>
              </w:rPr>
            </w:pPr>
          </w:p>
          <w:p w14:paraId="324881DF" w14:textId="74AA3AF0" w:rsidR="002B53C2" w:rsidRPr="00C71D55" w:rsidRDefault="002B53C2" w:rsidP="002B53C2">
            <w:pPr>
              <w:jc w:val="center"/>
              <w:rPr>
                <w:sz w:val="24"/>
                <w:szCs w:val="24"/>
              </w:rPr>
            </w:pPr>
            <w:r w:rsidRPr="00C71D55">
              <w:rPr>
                <w:spacing w:val="-2"/>
                <w:sz w:val="24"/>
                <w:szCs w:val="24"/>
              </w:rPr>
              <w:t>1.002286</w:t>
            </w:r>
          </w:p>
        </w:tc>
        <w:tc>
          <w:tcPr>
            <w:tcW w:w="2303" w:type="dxa"/>
            <w:vAlign w:val="center"/>
          </w:tcPr>
          <w:p w14:paraId="22AB0947" w14:textId="41A3FE13" w:rsidR="002B53C2" w:rsidRPr="00C71D55" w:rsidRDefault="002B53C2" w:rsidP="002B53C2">
            <w:pPr>
              <w:jc w:val="both"/>
              <w:rPr>
                <w:sz w:val="24"/>
                <w:szCs w:val="24"/>
              </w:rPr>
            </w:pPr>
            <w:bookmarkStart w:id="23" w:name="_Hlk191908602"/>
            <w:r w:rsidRPr="00C71D55">
              <w:rPr>
                <w:sz w:val="24"/>
                <w:szCs w:val="24"/>
              </w:rPr>
              <w:t>Gia hạn thời gian lưu hành tại Việt Nam cho phương tiện của Lào, Campuchia</w:t>
            </w:r>
            <w:bookmarkEnd w:id="23"/>
          </w:p>
        </w:tc>
        <w:tc>
          <w:tcPr>
            <w:tcW w:w="1134" w:type="dxa"/>
            <w:vAlign w:val="center"/>
          </w:tcPr>
          <w:p w14:paraId="168FA44A" w14:textId="4B570687" w:rsidR="002B53C2" w:rsidRPr="00C71D55" w:rsidRDefault="002B53C2" w:rsidP="002B53C2">
            <w:pPr>
              <w:jc w:val="center"/>
              <w:rPr>
                <w:sz w:val="24"/>
                <w:szCs w:val="24"/>
              </w:rPr>
            </w:pPr>
            <w:r w:rsidRPr="00C71D55">
              <w:rPr>
                <w:sz w:val="24"/>
                <w:szCs w:val="24"/>
                <w:lang w:val="en-US"/>
              </w:rPr>
              <w:t>02</w:t>
            </w:r>
            <w:r w:rsidRPr="00C71D55">
              <w:rPr>
                <w:sz w:val="24"/>
                <w:szCs w:val="24"/>
              </w:rPr>
              <w:t xml:space="preserve"> ngày</w:t>
            </w:r>
            <w:r w:rsidRPr="00C71D55">
              <w:rPr>
                <w:sz w:val="24"/>
                <w:szCs w:val="24"/>
                <w:lang w:val="en-US"/>
              </w:rPr>
              <w:t xml:space="preserve"> làm việc</w:t>
            </w:r>
          </w:p>
        </w:tc>
        <w:tc>
          <w:tcPr>
            <w:tcW w:w="2313" w:type="dxa"/>
            <w:vAlign w:val="center"/>
          </w:tcPr>
          <w:p w14:paraId="1F9E66E7" w14:textId="7CA7132A" w:rsidR="002B53C2" w:rsidRPr="00C71D55" w:rsidRDefault="002B53C2" w:rsidP="002B53C2">
            <w:pPr>
              <w:jc w:val="center"/>
              <w:rPr>
                <w:sz w:val="24"/>
                <w:szCs w:val="24"/>
              </w:rPr>
            </w:pPr>
            <w:r w:rsidRPr="00C71D55">
              <w:rPr>
                <w:sz w:val="24"/>
                <w:szCs w:val="24"/>
              </w:rPr>
              <w:t xml:space="preserve">Bộ phận tiếp nhận và trả kết quả của </w:t>
            </w:r>
            <w:r w:rsidR="008C5CA8" w:rsidRPr="00C71D55">
              <w:rPr>
                <w:sz w:val="24"/>
                <w:szCs w:val="24"/>
              </w:rPr>
              <w:t>Sở Xây dựng</w:t>
            </w:r>
            <w:r w:rsidRPr="00C71D55">
              <w:rPr>
                <w:sz w:val="24"/>
                <w:szCs w:val="24"/>
              </w:rPr>
              <w:t xml:space="preserve"> tại Trung tâm Hành chính công tỉnh Đồng Tháp</w:t>
            </w:r>
          </w:p>
        </w:tc>
        <w:tc>
          <w:tcPr>
            <w:tcW w:w="1302" w:type="dxa"/>
            <w:vAlign w:val="center"/>
          </w:tcPr>
          <w:p w14:paraId="1ADE725A" w14:textId="41203BF0" w:rsidR="002B53C2" w:rsidRPr="00C71D55" w:rsidRDefault="002B53C2" w:rsidP="002B53C2">
            <w:pPr>
              <w:jc w:val="center"/>
              <w:rPr>
                <w:sz w:val="24"/>
                <w:szCs w:val="24"/>
                <w:lang w:val="en-US"/>
              </w:rPr>
            </w:pPr>
            <w:r w:rsidRPr="00C71D55">
              <w:rPr>
                <w:sz w:val="24"/>
                <w:szCs w:val="24"/>
                <w:lang w:val="en-US"/>
              </w:rPr>
              <w:t>Không có</w:t>
            </w:r>
          </w:p>
        </w:tc>
        <w:tc>
          <w:tcPr>
            <w:tcW w:w="2835" w:type="dxa"/>
            <w:vAlign w:val="center"/>
          </w:tcPr>
          <w:p w14:paraId="62D5B6A4" w14:textId="0CA82CA0" w:rsidR="002B53C2" w:rsidRPr="00C71D55" w:rsidRDefault="002B53C2" w:rsidP="002B53C2">
            <w:pPr>
              <w:spacing w:before="120"/>
              <w:jc w:val="center"/>
              <w:rPr>
                <w:bCs/>
                <w:sz w:val="24"/>
                <w:szCs w:val="24"/>
              </w:rPr>
            </w:pPr>
            <w:r w:rsidRPr="00C71D55">
              <w:rPr>
                <w:rFonts w:eastAsia="Times New Roman"/>
                <w:sz w:val="24"/>
                <w:szCs w:val="24"/>
                <w:lang w:eastAsia="en-US"/>
              </w:rPr>
              <w:t>Nghị định số 158/2024/NĐ-CP ngày 18/12/2024 của Chính phủ Quy định về hoạt động vận tải đường bộ</w:t>
            </w:r>
          </w:p>
        </w:tc>
        <w:tc>
          <w:tcPr>
            <w:tcW w:w="1125" w:type="dxa"/>
            <w:vAlign w:val="center"/>
          </w:tcPr>
          <w:p w14:paraId="2AC49FB6" w14:textId="77777777" w:rsidR="002B53C2" w:rsidRPr="00C71D55" w:rsidRDefault="002B53C2" w:rsidP="002B53C2">
            <w:pPr>
              <w:jc w:val="center"/>
              <w:rPr>
                <w:sz w:val="24"/>
                <w:szCs w:val="24"/>
              </w:rPr>
            </w:pPr>
            <w:r w:rsidRPr="00C71D55">
              <w:rPr>
                <w:sz w:val="24"/>
                <w:szCs w:val="24"/>
              </w:rPr>
              <w:t>- Trực tiếp.</w:t>
            </w:r>
          </w:p>
          <w:p w14:paraId="3BCCAA83" w14:textId="77777777" w:rsidR="002B53C2" w:rsidRPr="00C71D55" w:rsidRDefault="002B53C2" w:rsidP="002B53C2">
            <w:pPr>
              <w:jc w:val="center"/>
              <w:rPr>
                <w:sz w:val="24"/>
                <w:szCs w:val="24"/>
                <w:lang w:val="en-US"/>
              </w:rPr>
            </w:pPr>
          </w:p>
        </w:tc>
        <w:tc>
          <w:tcPr>
            <w:tcW w:w="930" w:type="dxa"/>
            <w:vAlign w:val="center"/>
          </w:tcPr>
          <w:p w14:paraId="542FDBB0" w14:textId="77777777" w:rsidR="002B53C2" w:rsidRPr="00C71D55" w:rsidRDefault="002B53C2" w:rsidP="002B53C2">
            <w:pPr>
              <w:jc w:val="center"/>
              <w:rPr>
                <w:sz w:val="24"/>
                <w:szCs w:val="24"/>
              </w:rPr>
            </w:pPr>
            <w:r w:rsidRPr="00C71D55">
              <w:rPr>
                <w:sz w:val="24"/>
                <w:szCs w:val="24"/>
              </w:rPr>
              <w:t>- Trực tiếp.</w:t>
            </w:r>
          </w:p>
          <w:p w14:paraId="35B643E0" w14:textId="77777777" w:rsidR="002B53C2" w:rsidRPr="00C71D55" w:rsidRDefault="002B53C2" w:rsidP="002B53C2">
            <w:pPr>
              <w:jc w:val="center"/>
              <w:rPr>
                <w:sz w:val="24"/>
                <w:szCs w:val="24"/>
                <w:lang w:val="en-US"/>
              </w:rPr>
            </w:pPr>
          </w:p>
        </w:tc>
        <w:tc>
          <w:tcPr>
            <w:tcW w:w="918" w:type="dxa"/>
            <w:vAlign w:val="center"/>
          </w:tcPr>
          <w:p w14:paraId="2C56AB83" w14:textId="77777777" w:rsidR="002B53C2" w:rsidRPr="00C71D55" w:rsidRDefault="002B53C2" w:rsidP="002B53C2">
            <w:pPr>
              <w:jc w:val="center"/>
              <w:rPr>
                <w:sz w:val="24"/>
                <w:szCs w:val="24"/>
              </w:rPr>
            </w:pPr>
          </w:p>
        </w:tc>
      </w:tr>
      <w:bookmarkEnd w:id="21"/>
      <w:tr w:rsidR="00415078" w:rsidRPr="00C71D55" w14:paraId="3307DC09" w14:textId="77777777" w:rsidTr="00122AAD">
        <w:trPr>
          <w:jc w:val="center"/>
        </w:trPr>
        <w:tc>
          <w:tcPr>
            <w:tcW w:w="992" w:type="dxa"/>
            <w:vAlign w:val="center"/>
          </w:tcPr>
          <w:p w14:paraId="0C757F39" w14:textId="203EFA47" w:rsidR="002B53C2" w:rsidRPr="00C71D55" w:rsidRDefault="008E4D69" w:rsidP="002B53C2">
            <w:pPr>
              <w:jc w:val="center"/>
              <w:rPr>
                <w:sz w:val="24"/>
                <w:szCs w:val="24"/>
              </w:rPr>
            </w:pPr>
            <w:r w:rsidRPr="00C71D55">
              <w:rPr>
                <w:sz w:val="24"/>
                <w:szCs w:val="24"/>
                <w:lang w:val="en-US"/>
              </w:rPr>
              <w:t>16</w:t>
            </w:r>
          </w:p>
        </w:tc>
        <w:tc>
          <w:tcPr>
            <w:tcW w:w="1277" w:type="dxa"/>
            <w:vAlign w:val="center"/>
          </w:tcPr>
          <w:p w14:paraId="1F1980D8" w14:textId="77777777" w:rsidR="002B53C2" w:rsidRPr="00C71D55" w:rsidRDefault="002B53C2" w:rsidP="002B53C2">
            <w:pPr>
              <w:jc w:val="center"/>
              <w:rPr>
                <w:sz w:val="24"/>
                <w:szCs w:val="24"/>
              </w:rPr>
            </w:pPr>
            <w:r w:rsidRPr="00C71D55">
              <w:rPr>
                <w:rStyle w:val="fontstyle01"/>
                <w:b w:val="0"/>
                <w:color w:val="auto"/>
                <w:sz w:val="24"/>
                <w:szCs w:val="24"/>
              </w:rPr>
              <w:t>1.002063</w:t>
            </w:r>
          </w:p>
          <w:p w14:paraId="129E62FC" w14:textId="77777777" w:rsidR="002B53C2" w:rsidRPr="00C71D55" w:rsidRDefault="002B53C2" w:rsidP="002B53C2">
            <w:pPr>
              <w:jc w:val="center"/>
              <w:rPr>
                <w:sz w:val="24"/>
                <w:szCs w:val="24"/>
              </w:rPr>
            </w:pPr>
          </w:p>
        </w:tc>
        <w:tc>
          <w:tcPr>
            <w:tcW w:w="2303" w:type="dxa"/>
            <w:vAlign w:val="center"/>
          </w:tcPr>
          <w:p w14:paraId="3070AEB8" w14:textId="77777777" w:rsidR="002B53C2" w:rsidRPr="00C71D55" w:rsidRDefault="002B53C2" w:rsidP="002B53C2">
            <w:pPr>
              <w:jc w:val="both"/>
              <w:rPr>
                <w:bCs/>
                <w:sz w:val="24"/>
                <w:szCs w:val="24"/>
              </w:rPr>
            </w:pPr>
            <w:bookmarkStart w:id="24" w:name="_Hlk191908612"/>
            <w:r w:rsidRPr="00C71D55">
              <w:rPr>
                <w:rStyle w:val="fontstyle01"/>
                <w:b w:val="0"/>
                <w:color w:val="auto"/>
                <w:sz w:val="24"/>
                <w:szCs w:val="24"/>
              </w:rPr>
              <w:t>Gia hạn thời gian lưu hành tại Việt Nam cho phương tiện của Lào</w:t>
            </w:r>
          </w:p>
          <w:bookmarkEnd w:id="24"/>
          <w:p w14:paraId="614816A4" w14:textId="77777777" w:rsidR="002B53C2" w:rsidRPr="00C71D55" w:rsidRDefault="002B53C2" w:rsidP="002B53C2">
            <w:pPr>
              <w:jc w:val="both"/>
              <w:rPr>
                <w:sz w:val="24"/>
                <w:szCs w:val="24"/>
              </w:rPr>
            </w:pPr>
          </w:p>
        </w:tc>
        <w:tc>
          <w:tcPr>
            <w:tcW w:w="1134" w:type="dxa"/>
            <w:vAlign w:val="center"/>
          </w:tcPr>
          <w:p w14:paraId="25997B27" w14:textId="6DEB90EC" w:rsidR="002B53C2" w:rsidRPr="00C71D55" w:rsidRDefault="002B53C2" w:rsidP="002B53C2">
            <w:pPr>
              <w:jc w:val="center"/>
              <w:rPr>
                <w:sz w:val="24"/>
                <w:szCs w:val="24"/>
              </w:rPr>
            </w:pPr>
            <w:r w:rsidRPr="00C71D55">
              <w:rPr>
                <w:sz w:val="24"/>
                <w:szCs w:val="24"/>
                <w:lang w:val="en-US"/>
              </w:rPr>
              <w:t>02</w:t>
            </w:r>
            <w:r w:rsidRPr="00C71D55">
              <w:rPr>
                <w:sz w:val="24"/>
                <w:szCs w:val="24"/>
              </w:rPr>
              <w:t xml:space="preserve"> ngày</w:t>
            </w:r>
            <w:r w:rsidRPr="00C71D55">
              <w:rPr>
                <w:sz w:val="24"/>
                <w:szCs w:val="24"/>
                <w:lang w:val="en-US"/>
              </w:rPr>
              <w:t xml:space="preserve"> làm việc</w:t>
            </w:r>
          </w:p>
        </w:tc>
        <w:tc>
          <w:tcPr>
            <w:tcW w:w="2313" w:type="dxa"/>
            <w:vAlign w:val="center"/>
          </w:tcPr>
          <w:p w14:paraId="0C165E63" w14:textId="33102F45" w:rsidR="002B53C2" w:rsidRPr="00C71D55" w:rsidRDefault="002B53C2" w:rsidP="002B53C2">
            <w:pPr>
              <w:jc w:val="center"/>
              <w:rPr>
                <w:sz w:val="24"/>
                <w:szCs w:val="24"/>
              </w:rPr>
            </w:pPr>
            <w:r w:rsidRPr="00C71D55">
              <w:rPr>
                <w:sz w:val="24"/>
                <w:szCs w:val="24"/>
              </w:rPr>
              <w:t xml:space="preserve">Bộ phận tiếp nhận và trả kết quả của </w:t>
            </w:r>
            <w:r w:rsidR="008C5CA8" w:rsidRPr="00C71D55">
              <w:rPr>
                <w:sz w:val="24"/>
                <w:szCs w:val="24"/>
              </w:rPr>
              <w:t>Sở Xây dựng</w:t>
            </w:r>
            <w:r w:rsidRPr="00C71D55">
              <w:rPr>
                <w:sz w:val="24"/>
                <w:szCs w:val="24"/>
              </w:rPr>
              <w:t xml:space="preserve"> tại Trung tâm Hành chính công tỉnh Đồng Tháp</w:t>
            </w:r>
          </w:p>
        </w:tc>
        <w:tc>
          <w:tcPr>
            <w:tcW w:w="1302" w:type="dxa"/>
            <w:vAlign w:val="center"/>
          </w:tcPr>
          <w:p w14:paraId="512FBFED" w14:textId="4F537343" w:rsidR="002B53C2" w:rsidRPr="00C71D55" w:rsidRDefault="002B53C2" w:rsidP="002B53C2">
            <w:pPr>
              <w:jc w:val="center"/>
              <w:rPr>
                <w:sz w:val="24"/>
                <w:szCs w:val="24"/>
                <w:lang w:val="en-US"/>
              </w:rPr>
            </w:pPr>
            <w:r w:rsidRPr="00C71D55">
              <w:rPr>
                <w:sz w:val="24"/>
                <w:szCs w:val="24"/>
                <w:lang w:val="en-US"/>
              </w:rPr>
              <w:t>Không có</w:t>
            </w:r>
          </w:p>
        </w:tc>
        <w:tc>
          <w:tcPr>
            <w:tcW w:w="2835" w:type="dxa"/>
            <w:vAlign w:val="center"/>
          </w:tcPr>
          <w:p w14:paraId="2FE2B746" w14:textId="4F79C0D5" w:rsidR="002B53C2" w:rsidRPr="00C71D55" w:rsidRDefault="002B53C2" w:rsidP="002B53C2">
            <w:pPr>
              <w:spacing w:before="120"/>
              <w:jc w:val="center"/>
              <w:rPr>
                <w:bCs/>
                <w:sz w:val="24"/>
                <w:szCs w:val="24"/>
              </w:rPr>
            </w:pPr>
            <w:r w:rsidRPr="00C71D55">
              <w:rPr>
                <w:rFonts w:eastAsia="Times New Roman"/>
                <w:sz w:val="24"/>
                <w:szCs w:val="24"/>
                <w:lang w:eastAsia="en-US"/>
              </w:rPr>
              <w:t>Nghị định số 158/2024/NĐ-CP ngày 18/12/2024 của Chính phủ Quy định về hoạt động vận tải đường bộ</w:t>
            </w:r>
          </w:p>
        </w:tc>
        <w:tc>
          <w:tcPr>
            <w:tcW w:w="1125" w:type="dxa"/>
            <w:vAlign w:val="center"/>
          </w:tcPr>
          <w:p w14:paraId="0CE79B7A" w14:textId="77777777" w:rsidR="002B53C2" w:rsidRPr="00C71D55" w:rsidRDefault="002B53C2" w:rsidP="002B53C2">
            <w:pPr>
              <w:jc w:val="center"/>
              <w:rPr>
                <w:sz w:val="24"/>
                <w:szCs w:val="24"/>
              </w:rPr>
            </w:pPr>
            <w:r w:rsidRPr="00C71D55">
              <w:rPr>
                <w:sz w:val="24"/>
                <w:szCs w:val="24"/>
              </w:rPr>
              <w:t>- Trực tiếp.</w:t>
            </w:r>
          </w:p>
          <w:p w14:paraId="279DB98B" w14:textId="77777777" w:rsidR="002B53C2" w:rsidRPr="00C71D55" w:rsidRDefault="002B53C2" w:rsidP="002B53C2">
            <w:pPr>
              <w:jc w:val="center"/>
              <w:rPr>
                <w:sz w:val="24"/>
                <w:szCs w:val="24"/>
                <w:lang w:val="en-US"/>
              </w:rPr>
            </w:pPr>
          </w:p>
        </w:tc>
        <w:tc>
          <w:tcPr>
            <w:tcW w:w="930" w:type="dxa"/>
            <w:vAlign w:val="center"/>
          </w:tcPr>
          <w:p w14:paraId="2C44409B" w14:textId="77777777" w:rsidR="002B53C2" w:rsidRPr="00C71D55" w:rsidRDefault="002B53C2" w:rsidP="002B53C2">
            <w:pPr>
              <w:jc w:val="center"/>
              <w:rPr>
                <w:sz w:val="24"/>
                <w:szCs w:val="24"/>
              </w:rPr>
            </w:pPr>
            <w:r w:rsidRPr="00C71D55">
              <w:rPr>
                <w:sz w:val="24"/>
                <w:szCs w:val="24"/>
              </w:rPr>
              <w:t>- Trực tiếp.</w:t>
            </w:r>
          </w:p>
          <w:p w14:paraId="68E3DD6A" w14:textId="77777777" w:rsidR="002B53C2" w:rsidRPr="00C71D55" w:rsidRDefault="002B53C2" w:rsidP="002B53C2">
            <w:pPr>
              <w:jc w:val="center"/>
              <w:rPr>
                <w:sz w:val="24"/>
                <w:szCs w:val="24"/>
                <w:lang w:val="en-US"/>
              </w:rPr>
            </w:pPr>
          </w:p>
        </w:tc>
        <w:tc>
          <w:tcPr>
            <w:tcW w:w="918" w:type="dxa"/>
            <w:vAlign w:val="center"/>
          </w:tcPr>
          <w:p w14:paraId="08B21622" w14:textId="77777777" w:rsidR="002B53C2" w:rsidRPr="00C71D55" w:rsidRDefault="002B53C2" w:rsidP="002B53C2">
            <w:pPr>
              <w:jc w:val="center"/>
              <w:rPr>
                <w:sz w:val="24"/>
                <w:szCs w:val="24"/>
              </w:rPr>
            </w:pPr>
          </w:p>
        </w:tc>
      </w:tr>
      <w:tr w:rsidR="00415078" w:rsidRPr="00C71D55" w14:paraId="7AD26F01" w14:textId="77777777" w:rsidTr="00122AAD">
        <w:trPr>
          <w:jc w:val="center"/>
        </w:trPr>
        <w:tc>
          <w:tcPr>
            <w:tcW w:w="992" w:type="dxa"/>
            <w:vAlign w:val="center"/>
          </w:tcPr>
          <w:p w14:paraId="54688664" w14:textId="70DAA99C" w:rsidR="002B53C2" w:rsidRPr="00C71D55" w:rsidRDefault="008E4D69" w:rsidP="002B53C2">
            <w:pPr>
              <w:jc w:val="center"/>
              <w:rPr>
                <w:sz w:val="24"/>
                <w:szCs w:val="24"/>
              </w:rPr>
            </w:pPr>
            <w:r w:rsidRPr="00C71D55">
              <w:rPr>
                <w:sz w:val="24"/>
                <w:szCs w:val="24"/>
                <w:lang w:val="en-US"/>
              </w:rPr>
              <w:t>17</w:t>
            </w:r>
          </w:p>
        </w:tc>
        <w:tc>
          <w:tcPr>
            <w:tcW w:w="1277" w:type="dxa"/>
            <w:vAlign w:val="center"/>
          </w:tcPr>
          <w:p w14:paraId="3777A1EB" w14:textId="77777777" w:rsidR="002B53C2" w:rsidRPr="00C71D55" w:rsidRDefault="002B53C2" w:rsidP="002B53C2">
            <w:pPr>
              <w:jc w:val="center"/>
              <w:rPr>
                <w:sz w:val="24"/>
                <w:szCs w:val="24"/>
              </w:rPr>
            </w:pPr>
            <w:r w:rsidRPr="00C71D55">
              <w:rPr>
                <w:rStyle w:val="fontstyle01"/>
                <w:b w:val="0"/>
                <w:color w:val="auto"/>
                <w:sz w:val="24"/>
                <w:szCs w:val="24"/>
              </w:rPr>
              <w:t>1.001577</w:t>
            </w:r>
          </w:p>
          <w:p w14:paraId="48F88A29" w14:textId="77777777" w:rsidR="002B53C2" w:rsidRPr="00C71D55" w:rsidRDefault="002B53C2" w:rsidP="002B53C2">
            <w:pPr>
              <w:jc w:val="center"/>
              <w:rPr>
                <w:sz w:val="24"/>
                <w:szCs w:val="24"/>
              </w:rPr>
            </w:pPr>
          </w:p>
        </w:tc>
        <w:tc>
          <w:tcPr>
            <w:tcW w:w="2303" w:type="dxa"/>
            <w:vAlign w:val="center"/>
          </w:tcPr>
          <w:p w14:paraId="01D92CF3" w14:textId="038B7603" w:rsidR="002B53C2" w:rsidRPr="00C71D55" w:rsidRDefault="002B53C2" w:rsidP="002B53C2">
            <w:pPr>
              <w:jc w:val="both"/>
              <w:rPr>
                <w:sz w:val="24"/>
                <w:szCs w:val="24"/>
              </w:rPr>
            </w:pPr>
            <w:bookmarkStart w:id="25" w:name="_Hlk191908626"/>
            <w:r w:rsidRPr="00C71D55">
              <w:rPr>
                <w:rStyle w:val="fontstyle01"/>
                <w:b w:val="0"/>
                <w:color w:val="auto"/>
                <w:sz w:val="24"/>
                <w:szCs w:val="24"/>
              </w:rPr>
              <w:t>Gia hạn thời gian lưu hành tại Việt Nam cho phương tiện của Campuchia</w:t>
            </w:r>
            <w:bookmarkEnd w:id="25"/>
          </w:p>
        </w:tc>
        <w:tc>
          <w:tcPr>
            <w:tcW w:w="1134" w:type="dxa"/>
            <w:vAlign w:val="center"/>
          </w:tcPr>
          <w:p w14:paraId="039E28E5" w14:textId="183B0910" w:rsidR="002B53C2" w:rsidRPr="00C71D55" w:rsidRDefault="002B53C2" w:rsidP="002B53C2">
            <w:pPr>
              <w:jc w:val="center"/>
              <w:rPr>
                <w:sz w:val="24"/>
                <w:szCs w:val="24"/>
              </w:rPr>
            </w:pPr>
            <w:r w:rsidRPr="00C71D55">
              <w:rPr>
                <w:sz w:val="24"/>
                <w:szCs w:val="24"/>
                <w:lang w:val="en-US"/>
              </w:rPr>
              <w:t>02</w:t>
            </w:r>
            <w:r w:rsidRPr="00C71D55">
              <w:rPr>
                <w:sz w:val="24"/>
                <w:szCs w:val="24"/>
              </w:rPr>
              <w:t xml:space="preserve"> ngày</w:t>
            </w:r>
            <w:r w:rsidRPr="00C71D55">
              <w:rPr>
                <w:sz w:val="24"/>
                <w:szCs w:val="24"/>
                <w:lang w:val="en-US"/>
              </w:rPr>
              <w:t xml:space="preserve"> làm việc</w:t>
            </w:r>
          </w:p>
        </w:tc>
        <w:tc>
          <w:tcPr>
            <w:tcW w:w="2313" w:type="dxa"/>
            <w:vAlign w:val="center"/>
          </w:tcPr>
          <w:p w14:paraId="659378A9" w14:textId="7F5A8A7E" w:rsidR="002B53C2" w:rsidRPr="00C71D55" w:rsidRDefault="002B53C2" w:rsidP="002B53C2">
            <w:pPr>
              <w:jc w:val="center"/>
              <w:rPr>
                <w:sz w:val="24"/>
                <w:szCs w:val="24"/>
              </w:rPr>
            </w:pPr>
            <w:r w:rsidRPr="00C71D55">
              <w:rPr>
                <w:sz w:val="24"/>
                <w:szCs w:val="24"/>
              </w:rPr>
              <w:t xml:space="preserve">Bộ phận tiếp nhận và trả kết quả của </w:t>
            </w:r>
            <w:r w:rsidR="008C5CA8" w:rsidRPr="00C71D55">
              <w:rPr>
                <w:sz w:val="24"/>
                <w:szCs w:val="24"/>
              </w:rPr>
              <w:t>Sở Xây dựng</w:t>
            </w:r>
            <w:r w:rsidRPr="00C71D55">
              <w:rPr>
                <w:sz w:val="24"/>
                <w:szCs w:val="24"/>
              </w:rPr>
              <w:t xml:space="preserve"> tại Trung tâm Hành chính công tỉnh Đồng Tháp</w:t>
            </w:r>
          </w:p>
        </w:tc>
        <w:tc>
          <w:tcPr>
            <w:tcW w:w="1302" w:type="dxa"/>
            <w:vAlign w:val="center"/>
          </w:tcPr>
          <w:p w14:paraId="6588E751" w14:textId="043A012A" w:rsidR="002B53C2" w:rsidRPr="00C71D55" w:rsidRDefault="002B53C2" w:rsidP="002B53C2">
            <w:pPr>
              <w:jc w:val="center"/>
              <w:rPr>
                <w:sz w:val="24"/>
                <w:szCs w:val="24"/>
                <w:lang w:val="en-US"/>
              </w:rPr>
            </w:pPr>
            <w:r w:rsidRPr="00C71D55">
              <w:rPr>
                <w:sz w:val="24"/>
                <w:szCs w:val="24"/>
                <w:lang w:val="en-US"/>
              </w:rPr>
              <w:t>Không có</w:t>
            </w:r>
          </w:p>
        </w:tc>
        <w:tc>
          <w:tcPr>
            <w:tcW w:w="2835" w:type="dxa"/>
            <w:vAlign w:val="center"/>
          </w:tcPr>
          <w:p w14:paraId="501EE99D" w14:textId="404B6699" w:rsidR="002B53C2" w:rsidRPr="00C71D55" w:rsidRDefault="002B53C2" w:rsidP="002B53C2">
            <w:pPr>
              <w:spacing w:before="120"/>
              <w:jc w:val="center"/>
              <w:rPr>
                <w:bCs/>
                <w:sz w:val="24"/>
                <w:szCs w:val="24"/>
              </w:rPr>
            </w:pPr>
            <w:r w:rsidRPr="00C71D55">
              <w:rPr>
                <w:rFonts w:eastAsia="Times New Roman"/>
                <w:sz w:val="24"/>
                <w:szCs w:val="24"/>
                <w:lang w:eastAsia="en-US"/>
              </w:rPr>
              <w:t>Nghị định số 158/2024/NĐ-CP ngày 18/12/2024 của Chính phủ Quy định về hoạt động vận tải đường bộ</w:t>
            </w:r>
          </w:p>
        </w:tc>
        <w:tc>
          <w:tcPr>
            <w:tcW w:w="1125" w:type="dxa"/>
            <w:vAlign w:val="center"/>
          </w:tcPr>
          <w:p w14:paraId="27ABDA38" w14:textId="77777777" w:rsidR="002B53C2" w:rsidRPr="00C71D55" w:rsidRDefault="002B53C2" w:rsidP="002B53C2">
            <w:pPr>
              <w:jc w:val="center"/>
              <w:rPr>
                <w:sz w:val="24"/>
                <w:szCs w:val="24"/>
              </w:rPr>
            </w:pPr>
            <w:r w:rsidRPr="00C71D55">
              <w:rPr>
                <w:sz w:val="24"/>
                <w:szCs w:val="24"/>
              </w:rPr>
              <w:t>- Trực tiếp.</w:t>
            </w:r>
          </w:p>
          <w:p w14:paraId="4CF5080C" w14:textId="77777777" w:rsidR="002B53C2" w:rsidRPr="00C71D55" w:rsidRDefault="002B53C2" w:rsidP="002B53C2">
            <w:pPr>
              <w:jc w:val="center"/>
              <w:rPr>
                <w:sz w:val="24"/>
                <w:szCs w:val="24"/>
                <w:lang w:val="en-US"/>
              </w:rPr>
            </w:pPr>
          </w:p>
        </w:tc>
        <w:tc>
          <w:tcPr>
            <w:tcW w:w="930" w:type="dxa"/>
            <w:vAlign w:val="center"/>
          </w:tcPr>
          <w:p w14:paraId="06DF59A2" w14:textId="77777777" w:rsidR="002B53C2" w:rsidRPr="00C71D55" w:rsidRDefault="002B53C2" w:rsidP="002B53C2">
            <w:pPr>
              <w:jc w:val="center"/>
              <w:rPr>
                <w:sz w:val="24"/>
                <w:szCs w:val="24"/>
              </w:rPr>
            </w:pPr>
            <w:r w:rsidRPr="00C71D55">
              <w:rPr>
                <w:sz w:val="24"/>
                <w:szCs w:val="24"/>
              </w:rPr>
              <w:t>- Trực tiếp.</w:t>
            </w:r>
          </w:p>
          <w:p w14:paraId="6F42904B" w14:textId="77777777" w:rsidR="002B53C2" w:rsidRPr="00C71D55" w:rsidRDefault="002B53C2" w:rsidP="002B53C2">
            <w:pPr>
              <w:jc w:val="center"/>
              <w:rPr>
                <w:sz w:val="24"/>
                <w:szCs w:val="24"/>
                <w:lang w:val="en-US"/>
              </w:rPr>
            </w:pPr>
          </w:p>
        </w:tc>
        <w:tc>
          <w:tcPr>
            <w:tcW w:w="918" w:type="dxa"/>
            <w:vAlign w:val="center"/>
          </w:tcPr>
          <w:p w14:paraId="67A68893" w14:textId="77777777" w:rsidR="002B53C2" w:rsidRPr="00C71D55" w:rsidRDefault="002B53C2" w:rsidP="002B53C2">
            <w:pPr>
              <w:jc w:val="center"/>
              <w:rPr>
                <w:sz w:val="24"/>
                <w:szCs w:val="24"/>
              </w:rPr>
            </w:pPr>
          </w:p>
        </w:tc>
      </w:tr>
      <w:tr w:rsidR="00415078" w:rsidRPr="00C71D55" w14:paraId="2286B232" w14:textId="77777777" w:rsidTr="00122AAD">
        <w:trPr>
          <w:jc w:val="center"/>
        </w:trPr>
        <w:tc>
          <w:tcPr>
            <w:tcW w:w="992" w:type="dxa"/>
            <w:vAlign w:val="center"/>
          </w:tcPr>
          <w:p w14:paraId="294055B5" w14:textId="72F0A4F4" w:rsidR="00DC70F8" w:rsidRPr="00C71D55" w:rsidRDefault="00DC70F8" w:rsidP="002B53C2">
            <w:pPr>
              <w:jc w:val="center"/>
              <w:rPr>
                <w:b/>
                <w:bCs/>
                <w:sz w:val="24"/>
                <w:szCs w:val="24"/>
                <w:lang w:val="en-US"/>
              </w:rPr>
            </w:pPr>
            <w:r w:rsidRPr="00C71D55">
              <w:rPr>
                <w:b/>
                <w:bCs/>
                <w:sz w:val="24"/>
                <w:szCs w:val="24"/>
                <w:lang w:val="en-US"/>
              </w:rPr>
              <w:t>II</w:t>
            </w:r>
            <w:r w:rsidR="005A0B1B" w:rsidRPr="00C71D55">
              <w:rPr>
                <w:b/>
                <w:bCs/>
                <w:sz w:val="24"/>
                <w:szCs w:val="24"/>
                <w:lang w:val="en-US"/>
              </w:rPr>
              <w:t>I.2</w:t>
            </w:r>
            <w:r w:rsidRPr="00C71D55">
              <w:rPr>
                <w:b/>
                <w:bCs/>
                <w:sz w:val="24"/>
                <w:szCs w:val="24"/>
                <w:lang w:val="en-US"/>
              </w:rPr>
              <w:t>.3</w:t>
            </w:r>
          </w:p>
        </w:tc>
        <w:tc>
          <w:tcPr>
            <w:tcW w:w="14137" w:type="dxa"/>
            <w:gridSpan w:val="9"/>
            <w:vAlign w:val="center"/>
          </w:tcPr>
          <w:p w14:paraId="390C28D1" w14:textId="44766B2B" w:rsidR="00DC70F8" w:rsidRPr="00C71D55" w:rsidRDefault="00DC70F8" w:rsidP="00DC70F8">
            <w:pPr>
              <w:rPr>
                <w:b/>
                <w:bCs/>
                <w:sz w:val="24"/>
                <w:szCs w:val="24"/>
                <w:lang w:val="en-US"/>
              </w:rPr>
            </w:pPr>
            <w:r w:rsidRPr="00C71D55">
              <w:rPr>
                <w:b/>
                <w:bCs/>
                <w:sz w:val="24"/>
                <w:szCs w:val="24"/>
                <w:lang w:val="en-US"/>
              </w:rPr>
              <w:t>Lĩnh vực đường thủy nội địa</w:t>
            </w:r>
          </w:p>
        </w:tc>
      </w:tr>
      <w:tr w:rsidR="00415078" w:rsidRPr="00C71D55" w14:paraId="3787BD88" w14:textId="77777777" w:rsidTr="00122AAD">
        <w:trPr>
          <w:jc w:val="center"/>
        </w:trPr>
        <w:tc>
          <w:tcPr>
            <w:tcW w:w="992" w:type="dxa"/>
            <w:vAlign w:val="center"/>
          </w:tcPr>
          <w:p w14:paraId="02BE3CAF" w14:textId="35CC11AC" w:rsidR="00D029C7" w:rsidRPr="00C71D55" w:rsidRDefault="00D029C7" w:rsidP="00D029C7">
            <w:pPr>
              <w:jc w:val="center"/>
              <w:rPr>
                <w:sz w:val="24"/>
                <w:szCs w:val="24"/>
              </w:rPr>
            </w:pPr>
            <w:r w:rsidRPr="00C71D55">
              <w:rPr>
                <w:sz w:val="24"/>
                <w:szCs w:val="24"/>
                <w:lang w:val="en-US"/>
              </w:rPr>
              <w:t>1</w:t>
            </w:r>
          </w:p>
        </w:tc>
        <w:tc>
          <w:tcPr>
            <w:tcW w:w="1277" w:type="dxa"/>
            <w:vAlign w:val="center"/>
          </w:tcPr>
          <w:p w14:paraId="572ABBF9" w14:textId="16D7CF6A" w:rsidR="00D029C7" w:rsidRPr="00C71D55" w:rsidRDefault="00D029C7" w:rsidP="00D029C7">
            <w:pPr>
              <w:jc w:val="center"/>
              <w:rPr>
                <w:sz w:val="24"/>
                <w:szCs w:val="24"/>
              </w:rPr>
            </w:pPr>
            <w:r w:rsidRPr="00C71D55">
              <w:rPr>
                <w:sz w:val="24"/>
                <w:szCs w:val="24"/>
                <w:lang w:val="en-US"/>
              </w:rPr>
              <w:t>1.004261</w:t>
            </w:r>
          </w:p>
        </w:tc>
        <w:tc>
          <w:tcPr>
            <w:tcW w:w="2303" w:type="dxa"/>
            <w:vAlign w:val="center"/>
          </w:tcPr>
          <w:p w14:paraId="703CC96E" w14:textId="77777777" w:rsidR="00D029C7" w:rsidRPr="00C71D55" w:rsidRDefault="00D029C7" w:rsidP="00D029C7">
            <w:pPr>
              <w:spacing w:before="120"/>
              <w:rPr>
                <w:sz w:val="24"/>
                <w:szCs w:val="24"/>
              </w:rPr>
            </w:pPr>
            <w:bookmarkStart w:id="26" w:name="_Hlk191908950"/>
            <w:r w:rsidRPr="00C71D55">
              <w:rPr>
                <w:sz w:val="24"/>
                <w:szCs w:val="24"/>
              </w:rPr>
              <w:t>Thủ tục cấp Giấy phép vận tải thủy qua biên giới Việt Nam – Campuchia cho phương tiện thủy</w:t>
            </w:r>
          </w:p>
          <w:bookmarkEnd w:id="26"/>
          <w:p w14:paraId="1D7A145B" w14:textId="77777777" w:rsidR="00D029C7" w:rsidRPr="00C71D55" w:rsidRDefault="00D029C7" w:rsidP="00D029C7">
            <w:pPr>
              <w:jc w:val="both"/>
              <w:rPr>
                <w:sz w:val="24"/>
                <w:szCs w:val="24"/>
              </w:rPr>
            </w:pPr>
          </w:p>
        </w:tc>
        <w:tc>
          <w:tcPr>
            <w:tcW w:w="1134" w:type="dxa"/>
            <w:vAlign w:val="center"/>
          </w:tcPr>
          <w:p w14:paraId="6F6BA9D1" w14:textId="67087C71" w:rsidR="00D029C7" w:rsidRPr="00C71D55" w:rsidRDefault="00D029C7" w:rsidP="00D029C7">
            <w:pPr>
              <w:jc w:val="center"/>
              <w:rPr>
                <w:sz w:val="24"/>
                <w:szCs w:val="24"/>
              </w:rPr>
            </w:pPr>
            <w:r w:rsidRPr="00C71D55">
              <w:rPr>
                <w:sz w:val="24"/>
                <w:szCs w:val="24"/>
                <w:lang w:val="en-US"/>
              </w:rPr>
              <w:t>0</w:t>
            </w:r>
            <w:r w:rsidRPr="00C71D55">
              <w:rPr>
                <w:sz w:val="24"/>
                <w:szCs w:val="24"/>
              </w:rPr>
              <w:t>3 ngày</w:t>
            </w:r>
            <w:r w:rsidRPr="00C71D55">
              <w:rPr>
                <w:sz w:val="24"/>
                <w:szCs w:val="24"/>
                <w:lang w:val="en-US"/>
              </w:rPr>
              <w:t xml:space="preserve"> làm việc</w:t>
            </w:r>
          </w:p>
        </w:tc>
        <w:tc>
          <w:tcPr>
            <w:tcW w:w="2313" w:type="dxa"/>
            <w:vAlign w:val="center"/>
          </w:tcPr>
          <w:p w14:paraId="105EB110" w14:textId="4B9AE214" w:rsidR="00D029C7" w:rsidRPr="00C71D55" w:rsidRDefault="00D029C7" w:rsidP="00D029C7">
            <w:pPr>
              <w:jc w:val="center"/>
              <w:rPr>
                <w:sz w:val="24"/>
                <w:szCs w:val="24"/>
              </w:rPr>
            </w:pPr>
            <w:r w:rsidRPr="00C71D55">
              <w:rPr>
                <w:rStyle w:val="fontstyle0"/>
                <w:sz w:val="24"/>
                <w:szCs w:val="24"/>
              </w:rPr>
              <w:t>Trung tâm Hành chính công tỉnh Đồng Tháp</w:t>
            </w:r>
          </w:p>
        </w:tc>
        <w:tc>
          <w:tcPr>
            <w:tcW w:w="1302" w:type="dxa"/>
            <w:vAlign w:val="center"/>
          </w:tcPr>
          <w:p w14:paraId="1BBB694A" w14:textId="0FDFE9BE" w:rsidR="00D029C7" w:rsidRPr="00C71D55" w:rsidRDefault="00D029C7" w:rsidP="00D029C7">
            <w:pPr>
              <w:jc w:val="center"/>
              <w:rPr>
                <w:sz w:val="24"/>
                <w:szCs w:val="24"/>
                <w:lang w:val="en-US"/>
              </w:rPr>
            </w:pPr>
            <w:r w:rsidRPr="00C71D55">
              <w:rPr>
                <w:sz w:val="24"/>
                <w:szCs w:val="24"/>
              </w:rPr>
              <w:t>Không có</w:t>
            </w:r>
          </w:p>
        </w:tc>
        <w:tc>
          <w:tcPr>
            <w:tcW w:w="2835" w:type="dxa"/>
            <w:vAlign w:val="center"/>
          </w:tcPr>
          <w:p w14:paraId="1C16D4A6" w14:textId="77777777" w:rsidR="00D029C7" w:rsidRPr="00C71D55" w:rsidRDefault="00D029C7" w:rsidP="00D029C7">
            <w:pPr>
              <w:spacing w:before="120"/>
              <w:ind w:firstLine="268"/>
              <w:jc w:val="both"/>
              <w:rPr>
                <w:rFonts w:eastAsia="Times New Roman"/>
                <w:bCs/>
                <w:sz w:val="24"/>
                <w:szCs w:val="24"/>
                <w:lang w:val="nl-NL"/>
              </w:rPr>
            </w:pPr>
            <w:r w:rsidRPr="00C71D55">
              <w:rPr>
                <w:rFonts w:eastAsia="Times New Roman"/>
                <w:bCs/>
                <w:sz w:val="24"/>
                <w:szCs w:val="24"/>
              </w:rPr>
              <w:t xml:space="preserve">- Thông tư số 08/2012/TT-BGTVT ngày 23 tháng 3 năm 2012 của Bộ </w:t>
            </w:r>
            <w:r w:rsidRPr="00C71D55">
              <w:rPr>
                <w:sz w:val="24"/>
                <w:szCs w:val="24"/>
              </w:rPr>
              <w:t xml:space="preserve">trưởng Bộ </w:t>
            </w:r>
            <w:r w:rsidRPr="00C71D55">
              <w:rPr>
                <w:rFonts w:eastAsia="Times New Roman"/>
                <w:bCs/>
                <w:sz w:val="24"/>
                <w:szCs w:val="24"/>
              </w:rPr>
              <w:t>Giao thông vận tải hướng dẫn</w:t>
            </w:r>
            <w:r w:rsidRPr="00C71D55">
              <w:rPr>
                <w:rFonts w:eastAsia="Times New Roman"/>
                <w:sz w:val="24"/>
                <w:szCs w:val="24"/>
              </w:rPr>
              <w:t xml:space="preserve"> thực hiện một số điều của Hiệp định giữa Chính phủ nước Cộng hòa xã hội chủ nghĩa Việt Nam và Chính phủ Hoàng gia Campuchia về </w:t>
            </w:r>
            <w:r w:rsidRPr="00C71D55">
              <w:rPr>
                <w:rFonts w:eastAsia="Times New Roman"/>
                <w:sz w:val="24"/>
                <w:szCs w:val="24"/>
              </w:rPr>
              <w:lastRenderedPageBreak/>
              <w:t>vận tảu thủy</w:t>
            </w:r>
            <w:r w:rsidRPr="00C71D55">
              <w:rPr>
                <w:rFonts w:eastAsia="Times New Roman"/>
                <w:bCs/>
                <w:sz w:val="24"/>
                <w:szCs w:val="24"/>
                <w:lang w:val="nl-NL"/>
              </w:rPr>
              <w:t>.</w:t>
            </w:r>
          </w:p>
          <w:p w14:paraId="32E8A7BE" w14:textId="77777777" w:rsidR="00D029C7" w:rsidRPr="00C71D55" w:rsidRDefault="00D029C7" w:rsidP="00D029C7">
            <w:pPr>
              <w:spacing w:before="120"/>
              <w:ind w:firstLine="720"/>
              <w:jc w:val="both"/>
              <w:rPr>
                <w:rFonts w:eastAsia="Times New Roman"/>
                <w:bCs/>
                <w:sz w:val="24"/>
                <w:szCs w:val="24"/>
                <w:lang w:val="nl-NL"/>
              </w:rPr>
            </w:pPr>
            <w:r w:rsidRPr="00C71D55">
              <w:rPr>
                <w:rFonts w:eastAsia="Times New Roman"/>
                <w:bCs/>
                <w:sz w:val="24"/>
                <w:szCs w:val="24"/>
                <w:lang w:val="nl-NL"/>
              </w:rPr>
              <w:t xml:space="preserve">- Thông tư số 03/2013/TT-BGTVT ngày 29 tháng 3 năm 2013 của Bộ </w:t>
            </w:r>
            <w:r w:rsidRPr="00C71D55">
              <w:rPr>
                <w:sz w:val="24"/>
                <w:szCs w:val="24"/>
                <w:lang w:val="nl-NL"/>
              </w:rPr>
              <w:t xml:space="preserve">trưởng Bộ </w:t>
            </w:r>
            <w:r w:rsidRPr="00C71D55">
              <w:rPr>
                <w:rFonts w:eastAsia="Times New Roman"/>
                <w:bCs/>
                <w:sz w:val="24"/>
                <w:szCs w:val="24"/>
                <w:lang w:val="nl-NL"/>
              </w:rPr>
              <w:t>Giao thông vận tải sửa đổi, bổ sung một số điều của thông tư số 08/2012/TT-BGTVT ngày 23 tháng 3 năm 2012 hướng dẫn thực hiện một số diều của hiệp định giữa Chính phủ nước Cộng hòa xã hội chủ nghĩa Việt Nam và Chính phủ Hoàng gia Campuchia về vận tải thủy.</w:t>
            </w:r>
          </w:p>
          <w:p w14:paraId="7FC2F161" w14:textId="77777777" w:rsidR="00D029C7" w:rsidRPr="00C71D55" w:rsidRDefault="00D029C7" w:rsidP="00D029C7">
            <w:pPr>
              <w:spacing w:before="120"/>
              <w:jc w:val="center"/>
              <w:rPr>
                <w:bCs/>
                <w:sz w:val="24"/>
                <w:szCs w:val="24"/>
              </w:rPr>
            </w:pPr>
          </w:p>
        </w:tc>
        <w:tc>
          <w:tcPr>
            <w:tcW w:w="1125" w:type="dxa"/>
            <w:vAlign w:val="center"/>
          </w:tcPr>
          <w:p w14:paraId="2277E9C9" w14:textId="77777777" w:rsidR="00D029C7" w:rsidRPr="00C71D55" w:rsidRDefault="00D029C7" w:rsidP="00D029C7">
            <w:pPr>
              <w:jc w:val="center"/>
              <w:rPr>
                <w:sz w:val="24"/>
                <w:szCs w:val="24"/>
              </w:rPr>
            </w:pPr>
            <w:r w:rsidRPr="00C71D55">
              <w:rPr>
                <w:sz w:val="24"/>
                <w:szCs w:val="24"/>
              </w:rPr>
              <w:lastRenderedPageBreak/>
              <w:t>- Trực tiếp.</w:t>
            </w:r>
          </w:p>
          <w:p w14:paraId="6D507B9D" w14:textId="77777777" w:rsidR="00D029C7" w:rsidRPr="00C71D55" w:rsidRDefault="00D029C7" w:rsidP="00D029C7">
            <w:pPr>
              <w:jc w:val="center"/>
              <w:rPr>
                <w:sz w:val="24"/>
                <w:szCs w:val="24"/>
              </w:rPr>
            </w:pPr>
            <w:r w:rsidRPr="00C71D55">
              <w:rPr>
                <w:sz w:val="24"/>
                <w:szCs w:val="24"/>
              </w:rPr>
              <w:t>- BCCI;</w:t>
            </w:r>
          </w:p>
          <w:p w14:paraId="74B30A99" w14:textId="43A32DB2" w:rsidR="00D029C7" w:rsidRPr="00C71D55" w:rsidRDefault="00D029C7" w:rsidP="00D029C7">
            <w:pPr>
              <w:jc w:val="center"/>
              <w:rPr>
                <w:sz w:val="24"/>
                <w:szCs w:val="24"/>
              </w:rPr>
            </w:pPr>
            <w:r w:rsidRPr="00C71D55">
              <w:rPr>
                <w:sz w:val="24"/>
                <w:szCs w:val="24"/>
              </w:rPr>
              <w:t>- DVCTTtoàn trình</w:t>
            </w:r>
          </w:p>
        </w:tc>
        <w:tc>
          <w:tcPr>
            <w:tcW w:w="930" w:type="dxa"/>
            <w:vAlign w:val="center"/>
          </w:tcPr>
          <w:p w14:paraId="661CE2A6" w14:textId="77777777" w:rsidR="00D029C7" w:rsidRPr="00C71D55" w:rsidRDefault="00D029C7" w:rsidP="00D029C7">
            <w:pPr>
              <w:jc w:val="center"/>
              <w:rPr>
                <w:sz w:val="24"/>
                <w:szCs w:val="24"/>
              </w:rPr>
            </w:pPr>
            <w:r w:rsidRPr="00C71D55">
              <w:rPr>
                <w:sz w:val="24"/>
                <w:szCs w:val="24"/>
              </w:rPr>
              <w:t>- Trực tiếp.</w:t>
            </w:r>
          </w:p>
          <w:p w14:paraId="13AA933C" w14:textId="7D2FE41A" w:rsidR="00D029C7" w:rsidRPr="00C71D55" w:rsidRDefault="00D029C7" w:rsidP="00D029C7">
            <w:pPr>
              <w:jc w:val="center"/>
              <w:rPr>
                <w:sz w:val="24"/>
                <w:szCs w:val="24"/>
                <w:lang w:val="en-US"/>
              </w:rPr>
            </w:pPr>
            <w:r w:rsidRPr="00C71D55">
              <w:rPr>
                <w:sz w:val="24"/>
                <w:szCs w:val="24"/>
              </w:rPr>
              <w:t xml:space="preserve">- </w:t>
            </w:r>
            <w:r w:rsidRPr="00C71D55">
              <w:rPr>
                <w:sz w:val="24"/>
                <w:szCs w:val="24"/>
                <w:lang w:val="en-US"/>
              </w:rPr>
              <w:t>DVCTTtoàn trình</w:t>
            </w:r>
          </w:p>
        </w:tc>
        <w:tc>
          <w:tcPr>
            <w:tcW w:w="918" w:type="dxa"/>
          </w:tcPr>
          <w:p w14:paraId="11DF1DD2" w14:textId="77777777" w:rsidR="00D029C7" w:rsidRPr="00C71D55" w:rsidRDefault="00D029C7" w:rsidP="00D029C7">
            <w:pPr>
              <w:jc w:val="center"/>
              <w:rPr>
                <w:sz w:val="24"/>
                <w:szCs w:val="24"/>
              </w:rPr>
            </w:pPr>
          </w:p>
        </w:tc>
      </w:tr>
      <w:tr w:rsidR="00415078" w:rsidRPr="00C71D55" w14:paraId="171DC99B" w14:textId="77777777" w:rsidTr="00122AAD">
        <w:trPr>
          <w:jc w:val="center"/>
        </w:trPr>
        <w:tc>
          <w:tcPr>
            <w:tcW w:w="992" w:type="dxa"/>
            <w:vAlign w:val="center"/>
          </w:tcPr>
          <w:p w14:paraId="4465E68D" w14:textId="477148CB" w:rsidR="00D029C7" w:rsidRPr="00C71D55" w:rsidRDefault="00A405D8" w:rsidP="00D029C7">
            <w:pPr>
              <w:jc w:val="center"/>
              <w:rPr>
                <w:sz w:val="24"/>
                <w:szCs w:val="24"/>
              </w:rPr>
            </w:pPr>
            <w:r w:rsidRPr="00C71D55">
              <w:rPr>
                <w:sz w:val="24"/>
                <w:szCs w:val="24"/>
                <w:lang w:val="en-US"/>
              </w:rPr>
              <w:lastRenderedPageBreak/>
              <w:t>2</w:t>
            </w:r>
          </w:p>
        </w:tc>
        <w:tc>
          <w:tcPr>
            <w:tcW w:w="1277" w:type="dxa"/>
            <w:vAlign w:val="center"/>
          </w:tcPr>
          <w:p w14:paraId="144A8731" w14:textId="313289B6" w:rsidR="00D029C7" w:rsidRPr="00C71D55" w:rsidRDefault="00D029C7" w:rsidP="00D029C7">
            <w:pPr>
              <w:jc w:val="center"/>
              <w:rPr>
                <w:sz w:val="24"/>
                <w:szCs w:val="24"/>
              </w:rPr>
            </w:pPr>
            <w:r w:rsidRPr="00C71D55">
              <w:rPr>
                <w:sz w:val="24"/>
                <w:szCs w:val="24"/>
                <w:lang w:val="en-US"/>
              </w:rPr>
              <w:t>1.004259</w:t>
            </w:r>
          </w:p>
        </w:tc>
        <w:tc>
          <w:tcPr>
            <w:tcW w:w="2303" w:type="dxa"/>
            <w:vAlign w:val="center"/>
          </w:tcPr>
          <w:p w14:paraId="7AD9E361" w14:textId="77777777" w:rsidR="00D029C7" w:rsidRPr="00C71D55" w:rsidRDefault="00D029C7" w:rsidP="00D029C7">
            <w:pPr>
              <w:spacing w:before="120"/>
              <w:rPr>
                <w:sz w:val="24"/>
                <w:szCs w:val="24"/>
              </w:rPr>
            </w:pPr>
            <w:bookmarkStart w:id="27" w:name="_Hlk191908963"/>
            <w:r w:rsidRPr="00C71D55">
              <w:rPr>
                <w:sz w:val="24"/>
                <w:szCs w:val="24"/>
              </w:rPr>
              <w:t>Thủ tục cấp lại Giấy phép vận tải thủy qua biên giới Việt Nam – Campuchia cho phương tiện thủy</w:t>
            </w:r>
          </w:p>
          <w:bookmarkEnd w:id="27"/>
          <w:p w14:paraId="0A311FB9" w14:textId="77777777" w:rsidR="00D029C7" w:rsidRPr="00C71D55" w:rsidRDefault="00D029C7" w:rsidP="00D029C7">
            <w:pPr>
              <w:jc w:val="both"/>
              <w:rPr>
                <w:sz w:val="24"/>
                <w:szCs w:val="24"/>
              </w:rPr>
            </w:pPr>
          </w:p>
        </w:tc>
        <w:tc>
          <w:tcPr>
            <w:tcW w:w="1134" w:type="dxa"/>
            <w:vAlign w:val="center"/>
          </w:tcPr>
          <w:p w14:paraId="199AA32C" w14:textId="13F4FF65" w:rsidR="00D029C7" w:rsidRPr="00C71D55" w:rsidRDefault="00D029C7" w:rsidP="00D029C7">
            <w:pPr>
              <w:jc w:val="center"/>
              <w:rPr>
                <w:sz w:val="24"/>
                <w:szCs w:val="24"/>
              </w:rPr>
            </w:pPr>
            <w:r w:rsidRPr="00C71D55">
              <w:rPr>
                <w:sz w:val="24"/>
                <w:szCs w:val="24"/>
              </w:rPr>
              <w:t>3 ngày</w:t>
            </w:r>
          </w:p>
        </w:tc>
        <w:tc>
          <w:tcPr>
            <w:tcW w:w="2313" w:type="dxa"/>
            <w:vAlign w:val="center"/>
          </w:tcPr>
          <w:p w14:paraId="5C7293D8" w14:textId="38F6829C" w:rsidR="00D029C7" w:rsidRPr="00C71D55" w:rsidRDefault="00D029C7" w:rsidP="00D029C7">
            <w:pPr>
              <w:jc w:val="center"/>
              <w:rPr>
                <w:sz w:val="24"/>
                <w:szCs w:val="24"/>
              </w:rPr>
            </w:pPr>
            <w:r w:rsidRPr="00C71D55">
              <w:rPr>
                <w:rStyle w:val="fontstyle0"/>
                <w:sz w:val="24"/>
                <w:szCs w:val="24"/>
              </w:rPr>
              <w:t>Trung tâm Hành chính công tỉnh Đồng Tháp</w:t>
            </w:r>
          </w:p>
        </w:tc>
        <w:tc>
          <w:tcPr>
            <w:tcW w:w="1302" w:type="dxa"/>
            <w:vAlign w:val="center"/>
          </w:tcPr>
          <w:p w14:paraId="329E9C89" w14:textId="63FD67FF" w:rsidR="00D029C7" w:rsidRPr="00C71D55" w:rsidRDefault="00D029C7" w:rsidP="00D029C7">
            <w:pPr>
              <w:jc w:val="center"/>
              <w:rPr>
                <w:sz w:val="24"/>
                <w:szCs w:val="24"/>
                <w:lang w:val="en-US"/>
              </w:rPr>
            </w:pPr>
            <w:r w:rsidRPr="00C71D55">
              <w:rPr>
                <w:sz w:val="24"/>
                <w:szCs w:val="24"/>
              </w:rPr>
              <w:t>Không có</w:t>
            </w:r>
          </w:p>
        </w:tc>
        <w:tc>
          <w:tcPr>
            <w:tcW w:w="2835" w:type="dxa"/>
            <w:vAlign w:val="center"/>
          </w:tcPr>
          <w:p w14:paraId="0B8B8CDD" w14:textId="77777777" w:rsidR="00D029C7" w:rsidRPr="00C71D55" w:rsidRDefault="00D029C7" w:rsidP="00D029C7">
            <w:pPr>
              <w:spacing w:before="120"/>
              <w:ind w:firstLine="268"/>
              <w:jc w:val="both"/>
              <w:rPr>
                <w:rFonts w:eastAsia="Times New Roman"/>
                <w:bCs/>
                <w:sz w:val="24"/>
                <w:szCs w:val="24"/>
                <w:lang w:val="nl-NL"/>
              </w:rPr>
            </w:pPr>
            <w:r w:rsidRPr="00C71D55">
              <w:rPr>
                <w:rFonts w:eastAsia="Times New Roman"/>
                <w:bCs/>
                <w:sz w:val="24"/>
                <w:szCs w:val="24"/>
              </w:rPr>
              <w:t xml:space="preserve">- Thông tư số 08/2012/TT-BGTVT ngày 23 tháng 3 năm 2012 của Bộ </w:t>
            </w:r>
            <w:r w:rsidRPr="00C71D55">
              <w:rPr>
                <w:sz w:val="24"/>
                <w:szCs w:val="24"/>
              </w:rPr>
              <w:t xml:space="preserve">trưởng Bộ </w:t>
            </w:r>
            <w:r w:rsidRPr="00C71D55">
              <w:rPr>
                <w:rFonts w:eastAsia="Times New Roman"/>
                <w:bCs/>
                <w:sz w:val="24"/>
                <w:szCs w:val="24"/>
              </w:rPr>
              <w:t>Giao thông vận tải hướng dẫn</w:t>
            </w:r>
            <w:r w:rsidRPr="00C71D55">
              <w:rPr>
                <w:rFonts w:eastAsia="Times New Roman"/>
                <w:sz w:val="24"/>
                <w:szCs w:val="24"/>
              </w:rPr>
              <w:t xml:space="preserve"> thực hiện một số điều của Hiệp định giữa Chính phủ nước Cộng hòa xã hội chủ nghĩa Việt Nam và Chính phủ Hoàng gia Campuchia về vận tảu thủy</w:t>
            </w:r>
            <w:r w:rsidRPr="00C71D55">
              <w:rPr>
                <w:rFonts w:eastAsia="Times New Roman"/>
                <w:bCs/>
                <w:sz w:val="24"/>
                <w:szCs w:val="24"/>
                <w:lang w:val="nl-NL"/>
              </w:rPr>
              <w:t>.</w:t>
            </w:r>
          </w:p>
          <w:p w14:paraId="03A7AAFE" w14:textId="77777777" w:rsidR="00D029C7" w:rsidRPr="00C71D55" w:rsidRDefault="00D029C7" w:rsidP="00D029C7">
            <w:pPr>
              <w:spacing w:before="120"/>
              <w:ind w:firstLine="720"/>
              <w:jc w:val="both"/>
              <w:rPr>
                <w:rFonts w:eastAsia="Times New Roman"/>
                <w:bCs/>
                <w:sz w:val="24"/>
                <w:szCs w:val="24"/>
                <w:lang w:val="nl-NL"/>
              </w:rPr>
            </w:pPr>
            <w:r w:rsidRPr="00C71D55">
              <w:rPr>
                <w:rFonts w:eastAsia="Times New Roman"/>
                <w:bCs/>
                <w:sz w:val="24"/>
                <w:szCs w:val="24"/>
                <w:lang w:val="nl-NL"/>
              </w:rPr>
              <w:t xml:space="preserve">- Thông tư số 03/2013/TT-BGTVT ngày 29 tháng 3 năm 2013 của Bộ </w:t>
            </w:r>
            <w:r w:rsidRPr="00C71D55">
              <w:rPr>
                <w:sz w:val="24"/>
                <w:szCs w:val="24"/>
                <w:lang w:val="nl-NL"/>
              </w:rPr>
              <w:t xml:space="preserve">trưởng Bộ </w:t>
            </w:r>
            <w:r w:rsidRPr="00C71D55">
              <w:rPr>
                <w:rFonts w:eastAsia="Times New Roman"/>
                <w:bCs/>
                <w:sz w:val="24"/>
                <w:szCs w:val="24"/>
                <w:lang w:val="nl-NL"/>
              </w:rPr>
              <w:t xml:space="preserve">Giao thông vận tải sửa đổi, bổ sung một số điều của thông tư số 08/2012/TT-BGTVT </w:t>
            </w:r>
            <w:r w:rsidRPr="00C71D55">
              <w:rPr>
                <w:rFonts w:eastAsia="Times New Roman"/>
                <w:bCs/>
                <w:sz w:val="24"/>
                <w:szCs w:val="24"/>
                <w:lang w:val="nl-NL"/>
              </w:rPr>
              <w:lastRenderedPageBreak/>
              <w:t>ngày 23 tháng 3 năm 2012 hướng dẫn thực hiện một số diều của hiệp định giữa Chính phủ nước Cộng hòa xã hội chủ nghĩa Việt Nam và Chính phủ Hoàng gia Campuchia về vận tải thủy.</w:t>
            </w:r>
          </w:p>
          <w:p w14:paraId="09E81029" w14:textId="77777777" w:rsidR="00D029C7" w:rsidRPr="00C71D55" w:rsidRDefault="00D029C7" w:rsidP="00D029C7">
            <w:pPr>
              <w:spacing w:before="120"/>
              <w:jc w:val="center"/>
              <w:rPr>
                <w:bCs/>
                <w:sz w:val="24"/>
                <w:szCs w:val="24"/>
              </w:rPr>
            </w:pPr>
          </w:p>
        </w:tc>
        <w:tc>
          <w:tcPr>
            <w:tcW w:w="1125" w:type="dxa"/>
            <w:vAlign w:val="center"/>
          </w:tcPr>
          <w:p w14:paraId="5257884C" w14:textId="77777777" w:rsidR="00D029C7" w:rsidRPr="00C71D55" w:rsidRDefault="00D029C7" w:rsidP="00D029C7">
            <w:pPr>
              <w:jc w:val="center"/>
              <w:rPr>
                <w:sz w:val="24"/>
                <w:szCs w:val="24"/>
              </w:rPr>
            </w:pPr>
            <w:r w:rsidRPr="00C71D55">
              <w:rPr>
                <w:sz w:val="24"/>
                <w:szCs w:val="24"/>
              </w:rPr>
              <w:lastRenderedPageBreak/>
              <w:t>- Trực tiếp.</w:t>
            </w:r>
          </w:p>
          <w:p w14:paraId="0314A407" w14:textId="77777777" w:rsidR="00D029C7" w:rsidRPr="00C71D55" w:rsidRDefault="00D029C7" w:rsidP="00D029C7">
            <w:pPr>
              <w:jc w:val="center"/>
              <w:rPr>
                <w:sz w:val="24"/>
                <w:szCs w:val="24"/>
              </w:rPr>
            </w:pPr>
            <w:r w:rsidRPr="00C71D55">
              <w:rPr>
                <w:sz w:val="24"/>
                <w:szCs w:val="24"/>
              </w:rPr>
              <w:t>- BCCI</w:t>
            </w:r>
          </w:p>
          <w:p w14:paraId="26C0A6F3" w14:textId="49E560E8" w:rsidR="00D029C7" w:rsidRPr="00C71D55" w:rsidRDefault="00D029C7" w:rsidP="00D029C7">
            <w:pPr>
              <w:jc w:val="center"/>
              <w:rPr>
                <w:sz w:val="24"/>
                <w:szCs w:val="24"/>
              </w:rPr>
            </w:pPr>
            <w:r w:rsidRPr="00C71D55">
              <w:rPr>
                <w:sz w:val="24"/>
                <w:szCs w:val="24"/>
              </w:rPr>
              <w:t>- DVCTTmột phần</w:t>
            </w:r>
          </w:p>
        </w:tc>
        <w:tc>
          <w:tcPr>
            <w:tcW w:w="930" w:type="dxa"/>
            <w:vAlign w:val="center"/>
          </w:tcPr>
          <w:p w14:paraId="7FC37F3E" w14:textId="77777777" w:rsidR="00D029C7" w:rsidRPr="00C71D55" w:rsidRDefault="00D029C7" w:rsidP="00D029C7">
            <w:pPr>
              <w:jc w:val="center"/>
              <w:rPr>
                <w:sz w:val="24"/>
                <w:szCs w:val="24"/>
              </w:rPr>
            </w:pPr>
            <w:r w:rsidRPr="00C71D55">
              <w:rPr>
                <w:sz w:val="24"/>
                <w:szCs w:val="24"/>
              </w:rPr>
              <w:t>- Trực tiếp.</w:t>
            </w:r>
          </w:p>
          <w:p w14:paraId="47D178A4" w14:textId="09F57200" w:rsidR="00D029C7" w:rsidRPr="00C71D55" w:rsidRDefault="00D029C7" w:rsidP="00D029C7">
            <w:pPr>
              <w:jc w:val="center"/>
              <w:rPr>
                <w:sz w:val="24"/>
                <w:szCs w:val="24"/>
                <w:lang w:val="en-US"/>
              </w:rPr>
            </w:pPr>
            <w:r w:rsidRPr="00C71D55">
              <w:rPr>
                <w:sz w:val="24"/>
                <w:szCs w:val="24"/>
              </w:rPr>
              <w:t>- BCCI</w:t>
            </w:r>
          </w:p>
        </w:tc>
        <w:tc>
          <w:tcPr>
            <w:tcW w:w="918" w:type="dxa"/>
          </w:tcPr>
          <w:p w14:paraId="4A0E068A" w14:textId="77777777" w:rsidR="00D029C7" w:rsidRPr="00C71D55" w:rsidRDefault="00D029C7" w:rsidP="00D029C7">
            <w:pPr>
              <w:jc w:val="center"/>
              <w:rPr>
                <w:sz w:val="24"/>
                <w:szCs w:val="24"/>
              </w:rPr>
            </w:pPr>
          </w:p>
        </w:tc>
      </w:tr>
      <w:tr w:rsidR="00415078" w:rsidRPr="00C71D55" w14:paraId="662B30AE" w14:textId="77777777" w:rsidTr="00122AAD">
        <w:trPr>
          <w:jc w:val="center"/>
        </w:trPr>
        <w:tc>
          <w:tcPr>
            <w:tcW w:w="992" w:type="dxa"/>
            <w:vAlign w:val="center"/>
          </w:tcPr>
          <w:p w14:paraId="4E9AA6B2" w14:textId="55DD0010" w:rsidR="00D029C7" w:rsidRPr="00C71D55" w:rsidRDefault="00A405D8" w:rsidP="00D029C7">
            <w:pPr>
              <w:jc w:val="center"/>
              <w:rPr>
                <w:sz w:val="24"/>
                <w:szCs w:val="24"/>
              </w:rPr>
            </w:pPr>
            <w:r w:rsidRPr="00C71D55">
              <w:rPr>
                <w:sz w:val="24"/>
                <w:szCs w:val="24"/>
                <w:lang w:val="en-US"/>
              </w:rPr>
              <w:lastRenderedPageBreak/>
              <w:t>3</w:t>
            </w:r>
          </w:p>
        </w:tc>
        <w:tc>
          <w:tcPr>
            <w:tcW w:w="1277" w:type="dxa"/>
            <w:vAlign w:val="center"/>
          </w:tcPr>
          <w:p w14:paraId="1DF9CE5D" w14:textId="66FD99AE" w:rsidR="00D029C7" w:rsidRPr="00C71D55" w:rsidRDefault="00D029C7" w:rsidP="00D029C7">
            <w:pPr>
              <w:jc w:val="center"/>
              <w:rPr>
                <w:sz w:val="24"/>
                <w:szCs w:val="24"/>
              </w:rPr>
            </w:pPr>
            <w:r w:rsidRPr="00C71D55">
              <w:rPr>
                <w:rFonts w:eastAsia="Calibri"/>
                <w:sz w:val="24"/>
                <w:szCs w:val="24"/>
              </w:rPr>
              <w:t>1.003135</w:t>
            </w:r>
          </w:p>
        </w:tc>
        <w:tc>
          <w:tcPr>
            <w:tcW w:w="2303" w:type="dxa"/>
            <w:vAlign w:val="center"/>
          </w:tcPr>
          <w:p w14:paraId="136E7525" w14:textId="29FD8BCB" w:rsidR="00D029C7" w:rsidRPr="00C71D55" w:rsidRDefault="00D029C7" w:rsidP="00D029C7">
            <w:pPr>
              <w:jc w:val="both"/>
              <w:rPr>
                <w:sz w:val="24"/>
                <w:szCs w:val="24"/>
              </w:rPr>
            </w:pPr>
            <w:bookmarkStart w:id="28" w:name="_Hlk191909883"/>
            <w:r w:rsidRPr="00C71D55">
              <w:rPr>
                <w:rFonts w:eastAsia="Calibri"/>
                <w:sz w:val="24"/>
                <w:szCs w:val="24"/>
              </w:rPr>
              <w:t>Cấp, cấp lại, chuyển đổi giấy chứng nhận khả năng chuyên môn, chứng chỉ chuyên môn</w:t>
            </w:r>
            <w:bookmarkEnd w:id="28"/>
          </w:p>
        </w:tc>
        <w:tc>
          <w:tcPr>
            <w:tcW w:w="1134" w:type="dxa"/>
            <w:vAlign w:val="center"/>
          </w:tcPr>
          <w:p w14:paraId="0F90B821" w14:textId="7EE8AD94" w:rsidR="00D029C7" w:rsidRPr="00C71D55" w:rsidRDefault="00D029C7" w:rsidP="00D029C7">
            <w:pPr>
              <w:jc w:val="center"/>
              <w:rPr>
                <w:sz w:val="24"/>
                <w:szCs w:val="24"/>
              </w:rPr>
            </w:pPr>
            <w:r w:rsidRPr="00C71D55">
              <w:rPr>
                <w:sz w:val="24"/>
                <w:szCs w:val="24"/>
              </w:rPr>
              <w:t>30 ngày</w:t>
            </w:r>
            <w:r w:rsidRPr="00C71D55">
              <w:rPr>
                <w:sz w:val="24"/>
                <w:szCs w:val="24"/>
                <w:lang w:val="en-US"/>
              </w:rPr>
              <w:t xml:space="preserve"> làm việc</w:t>
            </w:r>
          </w:p>
        </w:tc>
        <w:tc>
          <w:tcPr>
            <w:tcW w:w="2313" w:type="dxa"/>
            <w:vAlign w:val="center"/>
          </w:tcPr>
          <w:p w14:paraId="3DF4797E" w14:textId="7CD7C2FB" w:rsidR="00D029C7" w:rsidRPr="00C71D55" w:rsidRDefault="00D029C7" w:rsidP="00D029C7">
            <w:pPr>
              <w:jc w:val="center"/>
              <w:rPr>
                <w:sz w:val="24"/>
                <w:szCs w:val="24"/>
              </w:rPr>
            </w:pPr>
            <w:r w:rsidRPr="00C71D55">
              <w:rPr>
                <w:sz w:val="24"/>
                <w:szCs w:val="24"/>
              </w:rPr>
              <w:t xml:space="preserve">Bộ phận tiếp nhận và trả kết quả của </w:t>
            </w:r>
            <w:r w:rsidR="008C5CA8" w:rsidRPr="00C71D55">
              <w:rPr>
                <w:sz w:val="24"/>
                <w:szCs w:val="24"/>
              </w:rPr>
              <w:t>Sở Xây dựng</w:t>
            </w:r>
            <w:r w:rsidRPr="00C71D55">
              <w:rPr>
                <w:sz w:val="24"/>
                <w:szCs w:val="24"/>
              </w:rPr>
              <w:t xml:space="preserve"> tại </w:t>
            </w:r>
            <w:r w:rsidRPr="00C71D55">
              <w:rPr>
                <w:rStyle w:val="fontstyle0"/>
                <w:sz w:val="24"/>
                <w:szCs w:val="24"/>
              </w:rPr>
              <w:t>Trung tâm Hành chính công tỉnh Đồng Tháp</w:t>
            </w:r>
            <w:r w:rsidRPr="00C71D55">
              <w:rPr>
                <w:sz w:val="24"/>
                <w:szCs w:val="24"/>
              </w:rPr>
              <w:t xml:space="preserve"> hoặc cơ sở đào tạo đủ điều kiện</w:t>
            </w:r>
          </w:p>
        </w:tc>
        <w:tc>
          <w:tcPr>
            <w:tcW w:w="1302" w:type="dxa"/>
            <w:vAlign w:val="center"/>
          </w:tcPr>
          <w:p w14:paraId="66E5B6C1" w14:textId="2F32A84A" w:rsidR="00D029C7" w:rsidRPr="00C71D55" w:rsidRDefault="00D029C7" w:rsidP="00D029C7">
            <w:pPr>
              <w:jc w:val="center"/>
              <w:rPr>
                <w:sz w:val="24"/>
                <w:szCs w:val="24"/>
              </w:rPr>
            </w:pPr>
            <w:r w:rsidRPr="00C71D55">
              <w:rPr>
                <w:b/>
                <w:bCs/>
                <w:sz w:val="24"/>
                <w:szCs w:val="24"/>
              </w:rPr>
              <w:t xml:space="preserve">+ </w:t>
            </w:r>
            <w:r w:rsidRPr="00C71D55">
              <w:rPr>
                <w:sz w:val="24"/>
                <w:szCs w:val="24"/>
              </w:rPr>
              <w:t>Cấp GCNK NCM bằngThuyền, máy trưởng: 50.000 đ ng/ 1GCN + Cấp Chứng chỉ chuyên môn: 20.000 đ ng/1 chứng chỉ.</w:t>
            </w:r>
          </w:p>
        </w:tc>
        <w:tc>
          <w:tcPr>
            <w:tcW w:w="2835" w:type="dxa"/>
            <w:vAlign w:val="center"/>
          </w:tcPr>
          <w:p w14:paraId="15A0FE1B" w14:textId="456EF427" w:rsidR="00D029C7" w:rsidRPr="00C71D55" w:rsidRDefault="00D029C7" w:rsidP="00D029C7">
            <w:pPr>
              <w:spacing w:before="120"/>
              <w:jc w:val="center"/>
              <w:rPr>
                <w:bCs/>
                <w:sz w:val="24"/>
                <w:szCs w:val="24"/>
              </w:rPr>
            </w:pPr>
            <w:r w:rsidRPr="00C71D55">
              <w:rPr>
                <w:sz w:val="24"/>
                <w:szCs w:val="24"/>
              </w:rPr>
              <w:t>Thông tư số  40/2019/TTBGTVT ngày 15/10/2019 của Bộ Giao thông vận tải; Thông tư số  03/2017/TT- BGTVT ; Thông tư số  06/2020/TTBGTVT</w:t>
            </w:r>
          </w:p>
        </w:tc>
        <w:tc>
          <w:tcPr>
            <w:tcW w:w="1125" w:type="dxa"/>
            <w:vAlign w:val="center"/>
          </w:tcPr>
          <w:p w14:paraId="4C994AC4" w14:textId="77777777" w:rsidR="00D029C7" w:rsidRPr="00C71D55" w:rsidRDefault="00D029C7" w:rsidP="00D029C7">
            <w:pPr>
              <w:jc w:val="center"/>
              <w:rPr>
                <w:sz w:val="24"/>
                <w:szCs w:val="24"/>
              </w:rPr>
            </w:pPr>
            <w:r w:rsidRPr="00C71D55">
              <w:rPr>
                <w:sz w:val="24"/>
                <w:szCs w:val="24"/>
              </w:rPr>
              <w:t>- Trực tiếp.</w:t>
            </w:r>
          </w:p>
          <w:p w14:paraId="5C410C2D" w14:textId="2FD62FCC" w:rsidR="00D029C7" w:rsidRPr="00C71D55" w:rsidRDefault="00D029C7" w:rsidP="00D029C7">
            <w:pPr>
              <w:jc w:val="center"/>
              <w:rPr>
                <w:sz w:val="24"/>
                <w:szCs w:val="24"/>
                <w:lang w:val="en-US"/>
              </w:rPr>
            </w:pPr>
            <w:r w:rsidRPr="00C71D55">
              <w:rPr>
                <w:sz w:val="24"/>
                <w:szCs w:val="24"/>
              </w:rPr>
              <w:t>- BCCI</w:t>
            </w:r>
          </w:p>
        </w:tc>
        <w:tc>
          <w:tcPr>
            <w:tcW w:w="930" w:type="dxa"/>
            <w:vAlign w:val="center"/>
          </w:tcPr>
          <w:p w14:paraId="46F482D8" w14:textId="77777777" w:rsidR="00D029C7" w:rsidRPr="00C71D55" w:rsidRDefault="00D029C7" w:rsidP="00D029C7">
            <w:pPr>
              <w:jc w:val="center"/>
              <w:rPr>
                <w:sz w:val="24"/>
                <w:szCs w:val="24"/>
              </w:rPr>
            </w:pPr>
            <w:r w:rsidRPr="00C71D55">
              <w:rPr>
                <w:sz w:val="24"/>
                <w:szCs w:val="24"/>
              </w:rPr>
              <w:t>- Trực tiếp.</w:t>
            </w:r>
          </w:p>
          <w:p w14:paraId="467D074B" w14:textId="2D4C7B3A" w:rsidR="00D029C7" w:rsidRPr="00C71D55" w:rsidRDefault="00D029C7" w:rsidP="00D029C7">
            <w:pPr>
              <w:jc w:val="center"/>
              <w:rPr>
                <w:sz w:val="24"/>
                <w:szCs w:val="24"/>
                <w:lang w:val="en-US"/>
              </w:rPr>
            </w:pPr>
            <w:r w:rsidRPr="00C71D55">
              <w:rPr>
                <w:sz w:val="24"/>
                <w:szCs w:val="24"/>
              </w:rPr>
              <w:t>- BCCI</w:t>
            </w:r>
          </w:p>
        </w:tc>
        <w:tc>
          <w:tcPr>
            <w:tcW w:w="918" w:type="dxa"/>
          </w:tcPr>
          <w:p w14:paraId="458DA622" w14:textId="77777777" w:rsidR="00D029C7" w:rsidRPr="00C71D55" w:rsidRDefault="00D029C7" w:rsidP="00D029C7">
            <w:pPr>
              <w:jc w:val="center"/>
              <w:rPr>
                <w:sz w:val="24"/>
                <w:szCs w:val="24"/>
              </w:rPr>
            </w:pPr>
          </w:p>
        </w:tc>
      </w:tr>
      <w:tr w:rsidR="00415078" w:rsidRPr="00C71D55" w14:paraId="2F4344E3" w14:textId="77777777" w:rsidTr="00122AAD">
        <w:trPr>
          <w:jc w:val="center"/>
        </w:trPr>
        <w:tc>
          <w:tcPr>
            <w:tcW w:w="992" w:type="dxa"/>
            <w:vAlign w:val="center"/>
          </w:tcPr>
          <w:p w14:paraId="24341630" w14:textId="4877655B" w:rsidR="00D029C7" w:rsidRPr="00C71D55" w:rsidRDefault="00A405D8" w:rsidP="00D029C7">
            <w:pPr>
              <w:jc w:val="center"/>
              <w:rPr>
                <w:sz w:val="24"/>
                <w:szCs w:val="24"/>
              </w:rPr>
            </w:pPr>
            <w:r w:rsidRPr="00C71D55">
              <w:rPr>
                <w:sz w:val="24"/>
                <w:szCs w:val="24"/>
                <w:lang w:val="en-US"/>
              </w:rPr>
              <w:t>4</w:t>
            </w:r>
          </w:p>
        </w:tc>
        <w:tc>
          <w:tcPr>
            <w:tcW w:w="1277" w:type="dxa"/>
            <w:vAlign w:val="center"/>
          </w:tcPr>
          <w:p w14:paraId="7D440048" w14:textId="6DEAD8E3" w:rsidR="00D029C7" w:rsidRPr="00C71D55" w:rsidRDefault="00D029C7" w:rsidP="00D029C7">
            <w:pPr>
              <w:jc w:val="center"/>
              <w:rPr>
                <w:sz w:val="24"/>
                <w:szCs w:val="24"/>
              </w:rPr>
            </w:pPr>
            <w:r w:rsidRPr="00C71D55">
              <w:rPr>
                <w:sz w:val="24"/>
                <w:szCs w:val="24"/>
              </w:rPr>
              <w:t>2.001998</w:t>
            </w:r>
          </w:p>
        </w:tc>
        <w:tc>
          <w:tcPr>
            <w:tcW w:w="2303" w:type="dxa"/>
            <w:vAlign w:val="center"/>
          </w:tcPr>
          <w:p w14:paraId="34CBC9FC" w14:textId="658F7745" w:rsidR="00D029C7" w:rsidRPr="00C71D55" w:rsidRDefault="00D029C7" w:rsidP="00D029C7">
            <w:pPr>
              <w:jc w:val="both"/>
              <w:rPr>
                <w:sz w:val="24"/>
                <w:szCs w:val="24"/>
              </w:rPr>
            </w:pPr>
            <w:bookmarkStart w:id="29" w:name="_Hlk191909896"/>
            <w:r w:rsidRPr="00C71D55">
              <w:rPr>
                <w:sz w:val="24"/>
                <w:szCs w:val="24"/>
              </w:rPr>
              <w:t>Thủ tục cấp lại Giấy chứng nhận cơ sở đủ điều kiện kinh doanh dịch vụ đào tạo thuyền viên, người lái phương tiện thủy nội địa.</w:t>
            </w:r>
            <w:bookmarkEnd w:id="29"/>
          </w:p>
        </w:tc>
        <w:tc>
          <w:tcPr>
            <w:tcW w:w="1134" w:type="dxa"/>
            <w:vAlign w:val="center"/>
          </w:tcPr>
          <w:p w14:paraId="09109DE5" w14:textId="4BDF872E" w:rsidR="00D029C7" w:rsidRPr="00C71D55" w:rsidRDefault="00D029C7" w:rsidP="00D029C7">
            <w:pPr>
              <w:jc w:val="center"/>
              <w:rPr>
                <w:sz w:val="24"/>
                <w:szCs w:val="24"/>
              </w:rPr>
            </w:pPr>
            <w:r w:rsidRPr="00C71D55">
              <w:rPr>
                <w:sz w:val="24"/>
                <w:szCs w:val="24"/>
              </w:rPr>
              <w:t xml:space="preserve">05 ngày (cấp lại Giấy chứng nhận khi bị mất, bị hỏng) 07 ngày (Trường hợp cấp lại Giấy chứng nhận khi </w:t>
            </w:r>
            <w:r w:rsidRPr="00C71D55">
              <w:rPr>
                <w:sz w:val="24"/>
                <w:szCs w:val="24"/>
              </w:rPr>
              <w:lastRenderedPageBreak/>
              <w:t>thay đổi địa chỉ hoặc loại cơ sở đào tạo)</w:t>
            </w:r>
          </w:p>
        </w:tc>
        <w:tc>
          <w:tcPr>
            <w:tcW w:w="2313" w:type="dxa"/>
            <w:vAlign w:val="center"/>
          </w:tcPr>
          <w:p w14:paraId="5D860965" w14:textId="0CCA2A29" w:rsidR="00D029C7" w:rsidRPr="00C71D55" w:rsidRDefault="00D029C7" w:rsidP="00D029C7">
            <w:pPr>
              <w:jc w:val="center"/>
              <w:rPr>
                <w:sz w:val="24"/>
                <w:szCs w:val="24"/>
              </w:rPr>
            </w:pPr>
            <w:r w:rsidRPr="00C71D55">
              <w:rPr>
                <w:sz w:val="24"/>
                <w:szCs w:val="24"/>
              </w:rPr>
              <w:lastRenderedPageBreak/>
              <w:t xml:space="preserve">Bộ phận tiếp nhận và trả kết quả của </w:t>
            </w:r>
            <w:r w:rsidR="008C5CA8" w:rsidRPr="00C71D55">
              <w:rPr>
                <w:sz w:val="24"/>
                <w:szCs w:val="24"/>
              </w:rPr>
              <w:t>Sở Xây dựng</w:t>
            </w:r>
            <w:r w:rsidRPr="00C71D55">
              <w:rPr>
                <w:sz w:val="24"/>
                <w:szCs w:val="24"/>
              </w:rPr>
              <w:t xml:space="preserve"> tại Trung tâm hành chính công tỉnh Đồng Tháp</w:t>
            </w:r>
          </w:p>
        </w:tc>
        <w:tc>
          <w:tcPr>
            <w:tcW w:w="1302" w:type="dxa"/>
            <w:vAlign w:val="center"/>
          </w:tcPr>
          <w:p w14:paraId="7A235229" w14:textId="31211E3C" w:rsidR="00D029C7" w:rsidRPr="00C71D55" w:rsidRDefault="00D029C7" w:rsidP="00D029C7">
            <w:pPr>
              <w:jc w:val="center"/>
              <w:rPr>
                <w:sz w:val="24"/>
                <w:szCs w:val="24"/>
                <w:lang w:val="en-US"/>
              </w:rPr>
            </w:pPr>
            <w:r w:rsidRPr="00C71D55">
              <w:rPr>
                <w:sz w:val="24"/>
                <w:szCs w:val="24"/>
                <w:lang w:val="en-US"/>
              </w:rPr>
              <w:t>Không có</w:t>
            </w:r>
          </w:p>
        </w:tc>
        <w:tc>
          <w:tcPr>
            <w:tcW w:w="2835" w:type="dxa"/>
            <w:vAlign w:val="center"/>
          </w:tcPr>
          <w:p w14:paraId="3813F35E" w14:textId="5E91A0F0" w:rsidR="00D029C7" w:rsidRPr="00C71D55" w:rsidRDefault="00D029C7" w:rsidP="00D029C7">
            <w:pPr>
              <w:spacing w:before="120"/>
              <w:jc w:val="center"/>
              <w:rPr>
                <w:bCs/>
                <w:sz w:val="24"/>
                <w:szCs w:val="24"/>
              </w:rPr>
            </w:pPr>
            <w:r w:rsidRPr="00C71D55">
              <w:rPr>
                <w:sz w:val="24"/>
                <w:szCs w:val="24"/>
              </w:rPr>
              <w:t xml:space="preserve">- Điều 13 Nghị định số 78/2016/NĐ-CP ngày 01 tháng 7 năm 2016 của Chính phủ quy định điều kiện kinhdoanh dịch vụ đào tạo thuyền viên, người lái phương tiện thủy nội địa. - Nghị định số 128/2018/NĐ-CP của Chính phủ ngày 24/09/2018 sửa đổi, bổ sung một số điều của Nghị </w:t>
            </w:r>
            <w:r w:rsidRPr="00C71D55">
              <w:rPr>
                <w:sz w:val="24"/>
                <w:szCs w:val="24"/>
              </w:rPr>
              <w:lastRenderedPageBreak/>
              <w:t>định số 78/2016/NĐ-CP. Thông tư số 01/2017/TTBGTVT ngày 20/01/2017 của Bộ trưởng Bộ giao thông vận tải</w:t>
            </w:r>
          </w:p>
        </w:tc>
        <w:tc>
          <w:tcPr>
            <w:tcW w:w="1125" w:type="dxa"/>
            <w:vAlign w:val="center"/>
          </w:tcPr>
          <w:p w14:paraId="13D7F96C" w14:textId="77777777" w:rsidR="00D029C7" w:rsidRPr="00C71D55" w:rsidRDefault="00D029C7" w:rsidP="00D029C7">
            <w:pPr>
              <w:jc w:val="center"/>
              <w:rPr>
                <w:sz w:val="24"/>
                <w:szCs w:val="24"/>
              </w:rPr>
            </w:pPr>
            <w:r w:rsidRPr="00C71D55">
              <w:rPr>
                <w:sz w:val="24"/>
                <w:szCs w:val="24"/>
              </w:rPr>
              <w:lastRenderedPageBreak/>
              <w:t>- Trực tiếp.</w:t>
            </w:r>
          </w:p>
          <w:p w14:paraId="706C3C61" w14:textId="5F885CBB" w:rsidR="00D029C7" w:rsidRPr="00C71D55" w:rsidRDefault="00D029C7" w:rsidP="00D029C7">
            <w:pPr>
              <w:jc w:val="center"/>
              <w:rPr>
                <w:sz w:val="24"/>
                <w:szCs w:val="24"/>
                <w:lang w:val="en-US"/>
              </w:rPr>
            </w:pPr>
            <w:r w:rsidRPr="00C71D55">
              <w:rPr>
                <w:sz w:val="24"/>
                <w:szCs w:val="24"/>
              </w:rPr>
              <w:t>- BCCI</w:t>
            </w:r>
          </w:p>
        </w:tc>
        <w:tc>
          <w:tcPr>
            <w:tcW w:w="930" w:type="dxa"/>
            <w:vAlign w:val="center"/>
          </w:tcPr>
          <w:p w14:paraId="0D5A4A21" w14:textId="77777777" w:rsidR="00D029C7" w:rsidRPr="00C71D55" w:rsidRDefault="00D029C7" w:rsidP="00D029C7">
            <w:pPr>
              <w:jc w:val="center"/>
              <w:rPr>
                <w:sz w:val="24"/>
                <w:szCs w:val="24"/>
              </w:rPr>
            </w:pPr>
            <w:r w:rsidRPr="00C71D55">
              <w:rPr>
                <w:sz w:val="24"/>
                <w:szCs w:val="24"/>
              </w:rPr>
              <w:t>- Trực tiếp.</w:t>
            </w:r>
          </w:p>
          <w:p w14:paraId="03555046" w14:textId="5BDA7F72" w:rsidR="00D029C7" w:rsidRPr="00C71D55" w:rsidRDefault="00D029C7" w:rsidP="00D029C7">
            <w:pPr>
              <w:jc w:val="center"/>
              <w:rPr>
                <w:sz w:val="24"/>
                <w:szCs w:val="24"/>
                <w:lang w:val="en-US"/>
              </w:rPr>
            </w:pPr>
            <w:r w:rsidRPr="00C71D55">
              <w:rPr>
                <w:sz w:val="24"/>
                <w:szCs w:val="24"/>
              </w:rPr>
              <w:t>- BCCI</w:t>
            </w:r>
          </w:p>
        </w:tc>
        <w:tc>
          <w:tcPr>
            <w:tcW w:w="918" w:type="dxa"/>
          </w:tcPr>
          <w:p w14:paraId="7AF54ACB" w14:textId="77777777" w:rsidR="00D029C7" w:rsidRPr="00C71D55" w:rsidRDefault="00D029C7" w:rsidP="00D029C7">
            <w:pPr>
              <w:jc w:val="center"/>
              <w:rPr>
                <w:sz w:val="24"/>
                <w:szCs w:val="24"/>
              </w:rPr>
            </w:pPr>
          </w:p>
        </w:tc>
      </w:tr>
      <w:tr w:rsidR="00415078" w:rsidRPr="00C71D55" w14:paraId="4091A3C4" w14:textId="77777777" w:rsidTr="00122AAD">
        <w:trPr>
          <w:jc w:val="center"/>
        </w:trPr>
        <w:tc>
          <w:tcPr>
            <w:tcW w:w="992" w:type="dxa"/>
            <w:vAlign w:val="center"/>
          </w:tcPr>
          <w:p w14:paraId="42B67BAD" w14:textId="46F33455" w:rsidR="00D029C7" w:rsidRPr="00C71D55" w:rsidRDefault="00A405D8" w:rsidP="00D029C7">
            <w:pPr>
              <w:jc w:val="center"/>
              <w:rPr>
                <w:sz w:val="24"/>
                <w:szCs w:val="24"/>
              </w:rPr>
            </w:pPr>
            <w:r w:rsidRPr="00C71D55">
              <w:rPr>
                <w:sz w:val="24"/>
                <w:szCs w:val="24"/>
                <w:lang w:val="en-US"/>
              </w:rPr>
              <w:lastRenderedPageBreak/>
              <w:t>5</w:t>
            </w:r>
          </w:p>
        </w:tc>
        <w:tc>
          <w:tcPr>
            <w:tcW w:w="1277" w:type="dxa"/>
            <w:vAlign w:val="center"/>
          </w:tcPr>
          <w:p w14:paraId="6DB37310" w14:textId="17C68202" w:rsidR="00D029C7" w:rsidRPr="00C71D55" w:rsidRDefault="00D029C7" w:rsidP="00D029C7">
            <w:pPr>
              <w:jc w:val="center"/>
              <w:rPr>
                <w:sz w:val="24"/>
                <w:szCs w:val="24"/>
              </w:rPr>
            </w:pPr>
            <w:r w:rsidRPr="00C71D55">
              <w:rPr>
                <w:sz w:val="24"/>
                <w:szCs w:val="24"/>
              </w:rPr>
              <w:t>2.002001</w:t>
            </w:r>
          </w:p>
        </w:tc>
        <w:tc>
          <w:tcPr>
            <w:tcW w:w="2303" w:type="dxa"/>
            <w:vAlign w:val="center"/>
          </w:tcPr>
          <w:p w14:paraId="18521723" w14:textId="3576533B" w:rsidR="00D029C7" w:rsidRPr="00C71D55" w:rsidRDefault="00D029C7" w:rsidP="00D029C7">
            <w:pPr>
              <w:jc w:val="both"/>
              <w:rPr>
                <w:sz w:val="24"/>
                <w:szCs w:val="24"/>
              </w:rPr>
            </w:pPr>
            <w:bookmarkStart w:id="30" w:name="_Hlk191909910"/>
            <w:r w:rsidRPr="00C71D55">
              <w:rPr>
                <w:sz w:val="24"/>
                <w:szCs w:val="24"/>
              </w:rPr>
              <w:t>Thủ tục cấp Giấy chứng nhận cơ sở đủ điều kiện kinh doanh dịch vụ đào tạo thuyền viên, người lái phương tiện thủy nội địa.</w:t>
            </w:r>
            <w:bookmarkEnd w:id="30"/>
          </w:p>
        </w:tc>
        <w:tc>
          <w:tcPr>
            <w:tcW w:w="1134" w:type="dxa"/>
            <w:vAlign w:val="center"/>
          </w:tcPr>
          <w:p w14:paraId="204E69F7" w14:textId="1763C35F" w:rsidR="00D029C7" w:rsidRPr="00C71D55" w:rsidRDefault="00D029C7" w:rsidP="00D029C7">
            <w:pPr>
              <w:jc w:val="center"/>
              <w:rPr>
                <w:sz w:val="24"/>
                <w:szCs w:val="24"/>
              </w:rPr>
            </w:pPr>
            <w:r w:rsidRPr="00C71D55">
              <w:rPr>
                <w:sz w:val="24"/>
                <w:szCs w:val="24"/>
              </w:rPr>
              <w:t>10 ngày</w:t>
            </w:r>
            <w:r w:rsidRPr="00C71D55">
              <w:rPr>
                <w:sz w:val="24"/>
                <w:szCs w:val="24"/>
                <w:lang w:val="en-US"/>
              </w:rPr>
              <w:t xml:space="preserve"> làm việc</w:t>
            </w:r>
          </w:p>
        </w:tc>
        <w:tc>
          <w:tcPr>
            <w:tcW w:w="2313" w:type="dxa"/>
            <w:vAlign w:val="center"/>
          </w:tcPr>
          <w:p w14:paraId="7B43F0CF" w14:textId="617DE0A0" w:rsidR="00D029C7" w:rsidRPr="00C71D55" w:rsidRDefault="00D029C7" w:rsidP="00D029C7">
            <w:pPr>
              <w:jc w:val="center"/>
              <w:rPr>
                <w:sz w:val="24"/>
                <w:szCs w:val="24"/>
              </w:rPr>
            </w:pPr>
            <w:r w:rsidRPr="00C71D55">
              <w:rPr>
                <w:sz w:val="24"/>
                <w:szCs w:val="24"/>
              </w:rPr>
              <w:t xml:space="preserve">Bộ phận tiếp nhận và trả kết quả của </w:t>
            </w:r>
            <w:r w:rsidR="008C5CA8" w:rsidRPr="00C71D55">
              <w:rPr>
                <w:sz w:val="24"/>
                <w:szCs w:val="24"/>
              </w:rPr>
              <w:t>Sở Xây dựng</w:t>
            </w:r>
            <w:r w:rsidRPr="00C71D55">
              <w:rPr>
                <w:sz w:val="24"/>
                <w:szCs w:val="24"/>
              </w:rPr>
              <w:t xml:space="preserve"> tại Trung tâm hành chính công tỉnh Đồng Tháp</w:t>
            </w:r>
          </w:p>
        </w:tc>
        <w:tc>
          <w:tcPr>
            <w:tcW w:w="1302" w:type="dxa"/>
            <w:vAlign w:val="center"/>
          </w:tcPr>
          <w:p w14:paraId="787A2B5C" w14:textId="7561A256" w:rsidR="00D029C7" w:rsidRPr="00C71D55" w:rsidRDefault="00D029C7" w:rsidP="00D029C7">
            <w:pPr>
              <w:jc w:val="center"/>
              <w:rPr>
                <w:sz w:val="24"/>
                <w:szCs w:val="24"/>
                <w:lang w:val="en-US"/>
              </w:rPr>
            </w:pPr>
            <w:r w:rsidRPr="00C71D55">
              <w:rPr>
                <w:sz w:val="24"/>
                <w:szCs w:val="24"/>
                <w:lang w:val="en-US"/>
              </w:rPr>
              <w:t>Không có</w:t>
            </w:r>
          </w:p>
        </w:tc>
        <w:tc>
          <w:tcPr>
            <w:tcW w:w="2835" w:type="dxa"/>
            <w:vAlign w:val="center"/>
          </w:tcPr>
          <w:p w14:paraId="01DE5380" w14:textId="3D9DBC65" w:rsidR="00D029C7" w:rsidRPr="00C71D55" w:rsidRDefault="00D029C7" w:rsidP="00D029C7">
            <w:pPr>
              <w:spacing w:before="120"/>
              <w:jc w:val="center"/>
              <w:rPr>
                <w:bCs/>
                <w:sz w:val="24"/>
                <w:szCs w:val="24"/>
              </w:rPr>
            </w:pPr>
            <w:r w:rsidRPr="00C71D55">
              <w:rPr>
                <w:sz w:val="24"/>
                <w:szCs w:val="24"/>
              </w:rPr>
              <w:t>- Điều 13 Nghị định số 78/2016/NĐ-CP ngày 01 tháng 7 năm 2016 của Chính phủ quy định điều kiện kinh doanh dịch vụ đào tạo thuyền viên,</w:t>
            </w:r>
            <w:r w:rsidRPr="00C71D55">
              <w:rPr>
                <w:sz w:val="24"/>
                <w:szCs w:val="24"/>
                <w:lang w:val="en-US"/>
              </w:rPr>
              <w:t xml:space="preserve"> </w:t>
            </w:r>
            <w:r w:rsidRPr="00C71D55">
              <w:rPr>
                <w:sz w:val="24"/>
                <w:szCs w:val="24"/>
              </w:rPr>
              <w:t>người lái phương tiện thủy nội địa. - Nghị định số 128/2018/NĐ-CP của Chính phủ ngày 24/09/2018 sửa đổi, bổ sung một số điều của Nghị định số 78/2016/NĐ-CP. Thông tư số 01/2017/TTBGTVT ngày 20/01/2017 của Bộ trưởng Bộ giao thông vận tải</w:t>
            </w:r>
          </w:p>
        </w:tc>
        <w:tc>
          <w:tcPr>
            <w:tcW w:w="1125" w:type="dxa"/>
            <w:vAlign w:val="center"/>
          </w:tcPr>
          <w:p w14:paraId="675151F8" w14:textId="77777777" w:rsidR="00D029C7" w:rsidRPr="00C71D55" w:rsidRDefault="00D029C7" w:rsidP="00D029C7">
            <w:pPr>
              <w:jc w:val="center"/>
              <w:rPr>
                <w:sz w:val="24"/>
                <w:szCs w:val="24"/>
              </w:rPr>
            </w:pPr>
            <w:r w:rsidRPr="00C71D55">
              <w:rPr>
                <w:sz w:val="24"/>
                <w:szCs w:val="24"/>
              </w:rPr>
              <w:t>- Trực tiếp.</w:t>
            </w:r>
          </w:p>
          <w:p w14:paraId="4935F857" w14:textId="35C28AC9" w:rsidR="00D029C7" w:rsidRPr="00C71D55" w:rsidRDefault="00D029C7" w:rsidP="00D029C7">
            <w:pPr>
              <w:jc w:val="center"/>
              <w:rPr>
                <w:sz w:val="24"/>
                <w:szCs w:val="24"/>
                <w:lang w:val="en-US"/>
              </w:rPr>
            </w:pPr>
            <w:r w:rsidRPr="00C71D55">
              <w:rPr>
                <w:sz w:val="24"/>
                <w:szCs w:val="24"/>
              </w:rPr>
              <w:t>- BCCI</w:t>
            </w:r>
          </w:p>
        </w:tc>
        <w:tc>
          <w:tcPr>
            <w:tcW w:w="930" w:type="dxa"/>
            <w:vAlign w:val="center"/>
          </w:tcPr>
          <w:p w14:paraId="035305E2" w14:textId="77777777" w:rsidR="00D029C7" w:rsidRPr="00C71D55" w:rsidRDefault="00D029C7" w:rsidP="00D029C7">
            <w:pPr>
              <w:jc w:val="center"/>
              <w:rPr>
                <w:sz w:val="24"/>
                <w:szCs w:val="24"/>
              </w:rPr>
            </w:pPr>
            <w:r w:rsidRPr="00C71D55">
              <w:rPr>
                <w:sz w:val="24"/>
                <w:szCs w:val="24"/>
              </w:rPr>
              <w:t>- Trực tiếp.</w:t>
            </w:r>
          </w:p>
          <w:p w14:paraId="36850D35" w14:textId="23155FCF" w:rsidR="00D029C7" w:rsidRPr="00C71D55" w:rsidRDefault="00D029C7" w:rsidP="00D029C7">
            <w:pPr>
              <w:jc w:val="center"/>
              <w:rPr>
                <w:sz w:val="24"/>
                <w:szCs w:val="24"/>
                <w:lang w:val="en-US"/>
              </w:rPr>
            </w:pPr>
            <w:r w:rsidRPr="00C71D55">
              <w:rPr>
                <w:sz w:val="24"/>
                <w:szCs w:val="24"/>
              </w:rPr>
              <w:t>- BCCI</w:t>
            </w:r>
          </w:p>
        </w:tc>
        <w:tc>
          <w:tcPr>
            <w:tcW w:w="918" w:type="dxa"/>
          </w:tcPr>
          <w:p w14:paraId="29586E71" w14:textId="77777777" w:rsidR="00D029C7" w:rsidRPr="00C71D55" w:rsidRDefault="00D029C7" w:rsidP="00D029C7">
            <w:pPr>
              <w:jc w:val="center"/>
              <w:rPr>
                <w:sz w:val="24"/>
                <w:szCs w:val="24"/>
              </w:rPr>
            </w:pPr>
          </w:p>
        </w:tc>
      </w:tr>
      <w:tr w:rsidR="00415078" w:rsidRPr="00C71D55" w14:paraId="376E6B4A" w14:textId="77777777" w:rsidTr="00122AAD">
        <w:trPr>
          <w:jc w:val="center"/>
        </w:trPr>
        <w:tc>
          <w:tcPr>
            <w:tcW w:w="992" w:type="dxa"/>
            <w:vAlign w:val="center"/>
          </w:tcPr>
          <w:p w14:paraId="56652CC2" w14:textId="4E37F4B4" w:rsidR="00D029C7" w:rsidRPr="00C71D55" w:rsidRDefault="00A405D8" w:rsidP="00D029C7">
            <w:pPr>
              <w:jc w:val="center"/>
              <w:rPr>
                <w:sz w:val="24"/>
                <w:szCs w:val="24"/>
                <w:lang w:val="en-US"/>
              </w:rPr>
            </w:pPr>
            <w:r w:rsidRPr="00C71D55">
              <w:rPr>
                <w:sz w:val="24"/>
                <w:szCs w:val="24"/>
                <w:lang w:val="en-US"/>
              </w:rPr>
              <w:t>6</w:t>
            </w:r>
          </w:p>
        </w:tc>
        <w:tc>
          <w:tcPr>
            <w:tcW w:w="1277" w:type="dxa"/>
            <w:vAlign w:val="center"/>
          </w:tcPr>
          <w:p w14:paraId="0272EBB1" w14:textId="2BA50021" w:rsidR="00D029C7" w:rsidRPr="00C71D55" w:rsidRDefault="00057976" w:rsidP="00D029C7">
            <w:pPr>
              <w:jc w:val="center"/>
              <w:rPr>
                <w:sz w:val="24"/>
                <w:szCs w:val="24"/>
              </w:rPr>
            </w:pPr>
            <w:hyperlink r:id="rId39" w:history="1">
              <w:r w:rsidR="00D029C7" w:rsidRPr="00C71D55">
                <w:rPr>
                  <w:rStyle w:val="link"/>
                  <w:sz w:val="24"/>
                  <w:szCs w:val="24"/>
                  <w:shd w:val="clear" w:color="auto" w:fill="FFFFFF"/>
                </w:rPr>
                <w:t>1.003614</w:t>
              </w:r>
            </w:hyperlink>
          </w:p>
        </w:tc>
        <w:tc>
          <w:tcPr>
            <w:tcW w:w="2303" w:type="dxa"/>
            <w:vAlign w:val="center"/>
          </w:tcPr>
          <w:p w14:paraId="0DC89748" w14:textId="7402A948" w:rsidR="00D029C7" w:rsidRPr="00C71D55" w:rsidRDefault="00D029C7" w:rsidP="00D029C7">
            <w:pPr>
              <w:jc w:val="both"/>
              <w:rPr>
                <w:sz w:val="24"/>
                <w:szCs w:val="24"/>
              </w:rPr>
            </w:pPr>
            <w:bookmarkStart w:id="31" w:name="_Hlk97644242"/>
            <w:r w:rsidRPr="00C71D55">
              <w:rPr>
                <w:sz w:val="24"/>
                <w:szCs w:val="24"/>
                <w:shd w:val="clear" w:color="auto" w:fill="FFFFFF"/>
              </w:rPr>
              <w:t>Cấp giấy phép vào cảng, bến thủy nội địa đối với phương tiện, thủy phi cơ</w:t>
            </w:r>
            <w:bookmarkEnd w:id="31"/>
          </w:p>
        </w:tc>
        <w:tc>
          <w:tcPr>
            <w:tcW w:w="1134" w:type="dxa"/>
            <w:vAlign w:val="center"/>
          </w:tcPr>
          <w:p w14:paraId="2525314F" w14:textId="77777777" w:rsidR="00D029C7" w:rsidRPr="00C71D55" w:rsidRDefault="00D029C7" w:rsidP="00D029C7">
            <w:pPr>
              <w:spacing w:before="120" w:after="120"/>
              <w:jc w:val="center"/>
              <w:rPr>
                <w:sz w:val="24"/>
                <w:szCs w:val="24"/>
              </w:rPr>
            </w:pPr>
            <w:r w:rsidRPr="00C71D55">
              <w:rPr>
                <w:sz w:val="24"/>
                <w:szCs w:val="24"/>
              </w:rPr>
              <w:t>30 phút</w:t>
            </w:r>
          </w:p>
          <w:p w14:paraId="63605E8D" w14:textId="1EE16ACF" w:rsidR="00D029C7" w:rsidRPr="00C71D55" w:rsidRDefault="00D029C7" w:rsidP="00D029C7">
            <w:pPr>
              <w:jc w:val="center"/>
              <w:rPr>
                <w:sz w:val="24"/>
                <w:szCs w:val="24"/>
              </w:rPr>
            </w:pPr>
            <w:r w:rsidRPr="00C71D55">
              <w:rPr>
                <w:sz w:val="24"/>
                <w:szCs w:val="24"/>
              </w:rPr>
              <w:t>(kể từ khi nhận đủ giấy tờ theo quy định)</w:t>
            </w:r>
          </w:p>
        </w:tc>
        <w:tc>
          <w:tcPr>
            <w:tcW w:w="2313" w:type="dxa"/>
            <w:vAlign w:val="center"/>
          </w:tcPr>
          <w:p w14:paraId="48CB4923" w14:textId="77777777" w:rsidR="00D029C7" w:rsidRPr="00C71D55" w:rsidRDefault="00D029C7" w:rsidP="00D029C7">
            <w:pPr>
              <w:spacing w:before="120" w:after="120"/>
              <w:rPr>
                <w:sz w:val="24"/>
                <w:szCs w:val="24"/>
              </w:rPr>
            </w:pPr>
            <w:r w:rsidRPr="00C71D55">
              <w:rPr>
                <w:sz w:val="24"/>
                <w:szCs w:val="24"/>
              </w:rPr>
              <w:t>- Tại văn phòng Cảng vụ</w:t>
            </w:r>
          </w:p>
          <w:p w14:paraId="03183D50" w14:textId="39C1978F" w:rsidR="00D029C7" w:rsidRPr="00C71D55" w:rsidRDefault="00D029C7" w:rsidP="00D029C7">
            <w:pPr>
              <w:jc w:val="center"/>
              <w:rPr>
                <w:sz w:val="24"/>
                <w:szCs w:val="24"/>
              </w:rPr>
            </w:pPr>
            <w:r w:rsidRPr="00C71D55">
              <w:rPr>
                <w:sz w:val="24"/>
                <w:szCs w:val="24"/>
              </w:rPr>
              <w:t>- Tại bến hoặc có thể trên phương tiện.</w:t>
            </w:r>
          </w:p>
        </w:tc>
        <w:tc>
          <w:tcPr>
            <w:tcW w:w="1302" w:type="dxa"/>
            <w:vAlign w:val="center"/>
          </w:tcPr>
          <w:p w14:paraId="53F4E3BA" w14:textId="52E02C9A" w:rsidR="00D029C7" w:rsidRPr="00C71D55" w:rsidRDefault="00D029C7" w:rsidP="00D029C7">
            <w:pPr>
              <w:jc w:val="center"/>
              <w:rPr>
                <w:sz w:val="24"/>
                <w:szCs w:val="24"/>
              </w:rPr>
            </w:pPr>
            <w:r w:rsidRPr="00C71D55">
              <w:rPr>
                <w:sz w:val="24"/>
                <w:szCs w:val="24"/>
              </w:rPr>
              <w:t>Theo Thông tư số 248/2016/TT-BTC ngày 11/11/2016 của Bộ Tài chính</w:t>
            </w:r>
          </w:p>
        </w:tc>
        <w:tc>
          <w:tcPr>
            <w:tcW w:w="2835" w:type="dxa"/>
            <w:vAlign w:val="center"/>
          </w:tcPr>
          <w:p w14:paraId="74D14337" w14:textId="7D1C001C" w:rsidR="00D029C7" w:rsidRPr="00C71D55" w:rsidRDefault="00D029C7" w:rsidP="00D029C7">
            <w:pPr>
              <w:spacing w:before="120"/>
              <w:jc w:val="center"/>
              <w:rPr>
                <w:bCs/>
                <w:sz w:val="24"/>
                <w:szCs w:val="24"/>
              </w:rPr>
            </w:pPr>
            <w:r w:rsidRPr="00C71D55">
              <w:rPr>
                <w:sz w:val="24"/>
                <w:szCs w:val="24"/>
              </w:rPr>
              <w:t>Điều 50, 51, 52 Nghị định số 08/2021/NĐ-CP ngày 28/01/2021 của Chính phủ về quản lý hoạt động đường thủy nội địa</w:t>
            </w:r>
          </w:p>
        </w:tc>
        <w:tc>
          <w:tcPr>
            <w:tcW w:w="1125" w:type="dxa"/>
            <w:vAlign w:val="center"/>
          </w:tcPr>
          <w:p w14:paraId="363D2F27" w14:textId="77777777" w:rsidR="00D029C7" w:rsidRPr="00C71D55" w:rsidRDefault="00D029C7" w:rsidP="00D029C7">
            <w:pPr>
              <w:spacing w:before="120" w:after="120"/>
              <w:jc w:val="center"/>
              <w:rPr>
                <w:sz w:val="24"/>
                <w:szCs w:val="24"/>
              </w:rPr>
            </w:pPr>
            <w:r w:rsidRPr="00C71D55">
              <w:rPr>
                <w:sz w:val="24"/>
                <w:szCs w:val="24"/>
              </w:rPr>
              <w:t>- Trực tiếp.</w:t>
            </w:r>
          </w:p>
          <w:p w14:paraId="1B0C945C" w14:textId="77777777" w:rsidR="00D029C7" w:rsidRPr="00C71D55" w:rsidRDefault="00D029C7" w:rsidP="00D029C7">
            <w:pPr>
              <w:jc w:val="center"/>
              <w:rPr>
                <w:sz w:val="24"/>
                <w:szCs w:val="24"/>
                <w:lang w:val="en-US"/>
              </w:rPr>
            </w:pPr>
          </w:p>
        </w:tc>
        <w:tc>
          <w:tcPr>
            <w:tcW w:w="930" w:type="dxa"/>
            <w:vAlign w:val="center"/>
          </w:tcPr>
          <w:p w14:paraId="6446C41B" w14:textId="77777777" w:rsidR="00D029C7" w:rsidRPr="00C71D55" w:rsidRDefault="00D029C7" w:rsidP="00D029C7">
            <w:pPr>
              <w:spacing w:before="120" w:after="120"/>
              <w:jc w:val="center"/>
              <w:rPr>
                <w:sz w:val="24"/>
                <w:szCs w:val="24"/>
              </w:rPr>
            </w:pPr>
            <w:r w:rsidRPr="00C71D55">
              <w:rPr>
                <w:sz w:val="24"/>
                <w:szCs w:val="24"/>
              </w:rPr>
              <w:t>- Trực tiếp.</w:t>
            </w:r>
          </w:p>
          <w:p w14:paraId="4CA45F2B" w14:textId="09DE30F4" w:rsidR="00D029C7" w:rsidRPr="00C71D55" w:rsidRDefault="00D029C7" w:rsidP="00D029C7">
            <w:pPr>
              <w:jc w:val="center"/>
              <w:rPr>
                <w:sz w:val="24"/>
                <w:szCs w:val="24"/>
                <w:lang w:val="en-US"/>
              </w:rPr>
            </w:pPr>
            <w:r w:rsidRPr="00C71D55">
              <w:rPr>
                <w:sz w:val="24"/>
                <w:szCs w:val="24"/>
              </w:rPr>
              <w:t>- Hình thức khác theo quy định của pháp luật</w:t>
            </w:r>
          </w:p>
        </w:tc>
        <w:tc>
          <w:tcPr>
            <w:tcW w:w="918" w:type="dxa"/>
          </w:tcPr>
          <w:p w14:paraId="58E3D4FA" w14:textId="77777777" w:rsidR="00D029C7" w:rsidRPr="00C71D55" w:rsidRDefault="00D029C7" w:rsidP="00D029C7">
            <w:pPr>
              <w:jc w:val="center"/>
              <w:rPr>
                <w:sz w:val="24"/>
                <w:szCs w:val="24"/>
              </w:rPr>
            </w:pPr>
          </w:p>
        </w:tc>
      </w:tr>
      <w:tr w:rsidR="00415078" w:rsidRPr="00C71D55" w14:paraId="72DE4EA7" w14:textId="77777777" w:rsidTr="00122AAD">
        <w:trPr>
          <w:jc w:val="center"/>
        </w:trPr>
        <w:tc>
          <w:tcPr>
            <w:tcW w:w="992" w:type="dxa"/>
            <w:vAlign w:val="center"/>
          </w:tcPr>
          <w:p w14:paraId="0E4E7898" w14:textId="29BAC409" w:rsidR="00D029C7" w:rsidRPr="00C71D55" w:rsidRDefault="00A405D8" w:rsidP="00D029C7">
            <w:pPr>
              <w:jc w:val="center"/>
              <w:rPr>
                <w:sz w:val="24"/>
                <w:szCs w:val="24"/>
              </w:rPr>
            </w:pPr>
            <w:r w:rsidRPr="00C71D55">
              <w:rPr>
                <w:sz w:val="24"/>
                <w:szCs w:val="24"/>
                <w:lang w:val="en-US"/>
              </w:rPr>
              <w:t>7</w:t>
            </w:r>
          </w:p>
        </w:tc>
        <w:tc>
          <w:tcPr>
            <w:tcW w:w="1277" w:type="dxa"/>
            <w:vAlign w:val="center"/>
          </w:tcPr>
          <w:p w14:paraId="73752307" w14:textId="668AE234" w:rsidR="00D029C7" w:rsidRPr="00C71D55" w:rsidRDefault="00057976" w:rsidP="00D029C7">
            <w:pPr>
              <w:jc w:val="center"/>
              <w:rPr>
                <w:sz w:val="24"/>
                <w:szCs w:val="24"/>
              </w:rPr>
            </w:pPr>
            <w:hyperlink r:id="rId40" w:history="1">
              <w:r w:rsidR="00D029C7" w:rsidRPr="00C71D55">
                <w:rPr>
                  <w:rStyle w:val="link"/>
                  <w:sz w:val="24"/>
                  <w:szCs w:val="24"/>
                </w:rPr>
                <w:t>1.003592</w:t>
              </w:r>
            </w:hyperlink>
          </w:p>
        </w:tc>
        <w:tc>
          <w:tcPr>
            <w:tcW w:w="2303" w:type="dxa"/>
            <w:vAlign w:val="center"/>
          </w:tcPr>
          <w:p w14:paraId="6FCDAC24" w14:textId="7914DAE6" w:rsidR="00D029C7" w:rsidRPr="00C71D55" w:rsidRDefault="00D029C7" w:rsidP="00D029C7">
            <w:pPr>
              <w:jc w:val="both"/>
              <w:rPr>
                <w:sz w:val="24"/>
                <w:szCs w:val="24"/>
              </w:rPr>
            </w:pPr>
            <w:bookmarkStart w:id="32" w:name="_Hlk97644331"/>
            <w:r w:rsidRPr="00C71D55">
              <w:rPr>
                <w:sz w:val="24"/>
                <w:szCs w:val="24"/>
              </w:rPr>
              <w:t xml:space="preserve">Cấp giấy phép rời cảng, bến thủy nội địa đối với phương </w:t>
            </w:r>
            <w:r w:rsidRPr="00C71D55">
              <w:rPr>
                <w:sz w:val="24"/>
                <w:szCs w:val="24"/>
              </w:rPr>
              <w:lastRenderedPageBreak/>
              <w:t>tiện, thủy phi cơ</w:t>
            </w:r>
            <w:bookmarkEnd w:id="32"/>
          </w:p>
        </w:tc>
        <w:tc>
          <w:tcPr>
            <w:tcW w:w="1134" w:type="dxa"/>
            <w:vAlign w:val="center"/>
          </w:tcPr>
          <w:p w14:paraId="301EACFB" w14:textId="77777777" w:rsidR="00D029C7" w:rsidRPr="00C71D55" w:rsidRDefault="00D029C7" w:rsidP="00D029C7">
            <w:pPr>
              <w:spacing w:before="120" w:after="120"/>
              <w:jc w:val="center"/>
              <w:rPr>
                <w:sz w:val="24"/>
                <w:szCs w:val="24"/>
              </w:rPr>
            </w:pPr>
            <w:r w:rsidRPr="00C71D55">
              <w:rPr>
                <w:sz w:val="24"/>
                <w:szCs w:val="24"/>
              </w:rPr>
              <w:lastRenderedPageBreak/>
              <w:t>30 phút</w:t>
            </w:r>
          </w:p>
          <w:p w14:paraId="4051D0CC" w14:textId="23DEE3BD" w:rsidR="00D029C7" w:rsidRPr="00C71D55" w:rsidRDefault="00D029C7" w:rsidP="00D029C7">
            <w:pPr>
              <w:jc w:val="center"/>
              <w:rPr>
                <w:sz w:val="24"/>
                <w:szCs w:val="24"/>
              </w:rPr>
            </w:pPr>
            <w:r w:rsidRPr="00C71D55">
              <w:rPr>
                <w:sz w:val="24"/>
                <w:szCs w:val="24"/>
              </w:rPr>
              <w:t xml:space="preserve">(kể từ </w:t>
            </w:r>
            <w:r w:rsidRPr="00C71D55">
              <w:rPr>
                <w:sz w:val="24"/>
                <w:szCs w:val="24"/>
              </w:rPr>
              <w:lastRenderedPageBreak/>
              <w:t>khi nhận đủ giấy tờ theo quy định)</w:t>
            </w:r>
          </w:p>
        </w:tc>
        <w:tc>
          <w:tcPr>
            <w:tcW w:w="2313" w:type="dxa"/>
            <w:vAlign w:val="center"/>
          </w:tcPr>
          <w:p w14:paraId="38D3993C" w14:textId="77777777" w:rsidR="00D029C7" w:rsidRPr="00C71D55" w:rsidRDefault="00D029C7" w:rsidP="00D029C7">
            <w:pPr>
              <w:spacing w:before="120" w:after="120"/>
              <w:rPr>
                <w:sz w:val="24"/>
                <w:szCs w:val="24"/>
              </w:rPr>
            </w:pPr>
            <w:r w:rsidRPr="00C71D55">
              <w:rPr>
                <w:sz w:val="24"/>
                <w:szCs w:val="24"/>
              </w:rPr>
              <w:lastRenderedPageBreak/>
              <w:t>- Tại văn phòng Cảng vụ</w:t>
            </w:r>
          </w:p>
          <w:p w14:paraId="1DC3F55B" w14:textId="28AA68E4" w:rsidR="00D029C7" w:rsidRPr="00C71D55" w:rsidRDefault="00D029C7" w:rsidP="00D029C7">
            <w:pPr>
              <w:jc w:val="center"/>
              <w:rPr>
                <w:sz w:val="24"/>
                <w:szCs w:val="24"/>
              </w:rPr>
            </w:pPr>
            <w:r w:rsidRPr="00C71D55">
              <w:rPr>
                <w:sz w:val="24"/>
                <w:szCs w:val="24"/>
              </w:rPr>
              <w:lastRenderedPageBreak/>
              <w:t>- Tại bến hoặc có thể trên phương tiện.</w:t>
            </w:r>
          </w:p>
        </w:tc>
        <w:tc>
          <w:tcPr>
            <w:tcW w:w="1302" w:type="dxa"/>
            <w:vAlign w:val="center"/>
          </w:tcPr>
          <w:p w14:paraId="01A87656" w14:textId="2C86C15B" w:rsidR="00D029C7" w:rsidRPr="00C71D55" w:rsidRDefault="00D029C7" w:rsidP="00D029C7">
            <w:pPr>
              <w:jc w:val="center"/>
              <w:rPr>
                <w:sz w:val="24"/>
                <w:szCs w:val="24"/>
              </w:rPr>
            </w:pPr>
            <w:r w:rsidRPr="00C71D55">
              <w:rPr>
                <w:sz w:val="24"/>
                <w:szCs w:val="24"/>
              </w:rPr>
              <w:lastRenderedPageBreak/>
              <w:t xml:space="preserve">Theo Thông tư số </w:t>
            </w:r>
            <w:r w:rsidRPr="00C71D55">
              <w:rPr>
                <w:sz w:val="24"/>
                <w:szCs w:val="24"/>
              </w:rPr>
              <w:lastRenderedPageBreak/>
              <w:t>248/2016/TT-BTC ngày 11/11/2016 của Bộ Tài chính</w:t>
            </w:r>
          </w:p>
        </w:tc>
        <w:tc>
          <w:tcPr>
            <w:tcW w:w="2835" w:type="dxa"/>
            <w:vAlign w:val="center"/>
          </w:tcPr>
          <w:p w14:paraId="36D05F4A" w14:textId="48B48152" w:rsidR="00D029C7" w:rsidRPr="00C71D55" w:rsidRDefault="00D029C7" w:rsidP="00D029C7">
            <w:pPr>
              <w:spacing w:before="120"/>
              <w:jc w:val="center"/>
              <w:rPr>
                <w:bCs/>
                <w:sz w:val="24"/>
                <w:szCs w:val="24"/>
              </w:rPr>
            </w:pPr>
            <w:r w:rsidRPr="00C71D55">
              <w:rPr>
                <w:sz w:val="24"/>
                <w:szCs w:val="24"/>
              </w:rPr>
              <w:lastRenderedPageBreak/>
              <w:t xml:space="preserve">Điều 50, 51, 52 Nghị định số 08/2021/NĐ-CP ngày </w:t>
            </w:r>
            <w:r w:rsidRPr="00C71D55">
              <w:rPr>
                <w:sz w:val="24"/>
                <w:szCs w:val="24"/>
              </w:rPr>
              <w:lastRenderedPageBreak/>
              <w:t>28/01/2021 của Chính phủ về quản lý hoạt động đường thủy nội địa</w:t>
            </w:r>
          </w:p>
        </w:tc>
        <w:tc>
          <w:tcPr>
            <w:tcW w:w="1125" w:type="dxa"/>
            <w:vAlign w:val="center"/>
          </w:tcPr>
          <w:p w14:paraId="4FD208A5" w14:textId="77777777" w:rsidR="00D029C7" w:rsidRPr="00C71D55" w:rsidRDefault="00D029C7" w:rsidP="00D029C7">
            <w:pPr>
              <w:spacing w:before="120" w:after="120"/>
              <w:jc w:val="center"/>
              <w:rPr>
                <w:sz w:val="24"/>
                <w:szCs w:val="24"/>
              </w:rPr>
            </w:pPr>
            <w:r w:rsidRPr="00C71D55">
              <w:rPr>
                <w:sz w:val="24"/>
                <w:szCs w:val="24"/>
              </w:rPr>
              <w:lastRenderedPageBreak/>
              <w:t>- Trực tiếp.</w:t>
            </w:r>
          </w:p>
          <w:p w14:paraId="72E46D80" w14:textId="77777777" w:rsidR="00D029C7" w:rsidRPr="00C71D55" w:rsidRDefault="00D029C7" w:rsidP="00D029C7">
            <w:pPr>
              <w:jc w:val="center"/>
              <w:rPr>
                <w:sz w:val="24"/>
                <w:szCs w:val="24"/>
                <w:lang w:val="en-US"/>
              </w:rPr>
            </w:pPr>
          </w:p>
        </w:tc>
        <w:tc>
          <w:tcPr>
            <w:tcW w:w="930" w:type="dxa"/>
            <w:vAlign w:val="center"/>
          </w:tcPr>
          <w:p w14:paraId="47A28452" w14:textId="77777777" w:rsidR="00D029C7" w:rsidRPr="00C71D55" w:rsidRDefault="00D029C7" w:rsidP="00D029C7">
            <w:pPr>
              <w:spacing w:before="120" w:after="120"/>
              <w:jc w:val="center"/>
              <w:rPr>
                <w:sz w:val="24"/>
                <w:szCs w:val="24"/>
              </w:rPr>
            </w:pPr>
            <w:r w:rsidRPr="00C71D55">
              <w:rPr>
                <w:sz w:val="24"/>
                <w:szCs w:val="24"/>
              </w:rPr>
              <w:lastRenderedPageBreak/>
              <w:t>- Trực tiếp.</w:t>
            </w:r>
          </w:p>
          <w:p w14:paraId="4049C814" w14:textId="40BB2A96" w:rsidR="00D029C7" w:rsidRPr="00C71D55" w:rsidRDefault="00D029C7" w:rsidP="00D029C7">
            <w:pPr>
              <w:jc w:val="center"/>
              <w:rPr>
                <w:sz w:val="24"/>
                <w:szCs w:val="24"/>
                <w:lang w:val="en-US"/>
              </w:rPr>
            </w:pPr>
            <w:r w:rsidRPr="00C71D55">
              <w:rPr>
                <w:sz w:val="24"/>
                <w:szCs w:val="24"/>
              </w:rPr>
              <w:lastRenderedPageBreak/>
              <w:t>- Hình thức khác theo quy định của pháp luật</w:t>
            </w:r>
          </w:p>
        </w:tc>
        <w:tc>
          <w:tcPr>
            <w:tcW w:w="918" w:type="dxa"/>
          </w:tcPr>
          <w:p w14:paraId="698D756A" w14:textId="77777777" w:rsidR="00D029C7" w:rsidRPr="00C71D55" w:rsidRDefault="00D029C7" w:rsidP="00D029C7">
            <w:pPr>
              <w:jc w:val="center"/>
              <w:rPr>
                <w:sz w:val="24"/>
                <w:szCs w:val="24"/>
              </w:rPr>
            </w:pPr>
          </w:p>
        </w:tc>
      </w:tr>
      <w:tr w:rsidR="00415078" w:rsidRPr="00C71D55" w14:paraId="320E4049" w14:textId="77777777" w:rsidTr="00122AAD">
        <w:trPr>
          <w:jc w:val="center"/>
        </w:trPr>
        <w:tc>
          <w:tcPr>
            <w:tcW w:w="992" w:type="dxa"/>
            <w:vAlign w:val="center"/>
          </w:tcPr>
          <w:p w14:paraId="2E2E449B" w14:textId="69635A09" w:rsidR="00D029C7" w:rsidRPr="00C71D55" w:rsidRDefault="00A405D8" w:rsidP="00D029C7">
            <w:pPr>
              <w:jc w:val="center"/>
              <w:rPr>
                <w:sz w:val="24"/>
                <w:szCs w:val="24"/>
                <w:lang w:val="en-US"/>
              </w:rPr>
            </w:pPr>
            <w:r w:rsidRPr="00C71D55">
              <w:rPr>
                <w:rFonts w:eastAsia="Times New Roman"/>
                <w:sz w:val="24"/>
                <w:szCs w:val="24"/>
                <w:lang w:val="en-US"/>
              </w:rPr>
              <w:lastRenderedPageBreak/>
              <w:t>8</w:t>
            </w:r>
          </w:p>
        </w:tc>
        <w:tc>
          <w:tcPr>
            <w:tcW w:w="1277" w:type="dxa"/>
            <w:vAlign w:val="center"/>
          </w:tcPr>
          <w:p w14:paraId="400AAFA5" w14:textId="0AE19DA0" w:rsidR="00D029C7" w:rsidRPr="00C71D55" w:rsidRDefault="00D029C7" w:rsidP="00D029C7">
            <w:pPr>
              <w:jc w:val="center"/>
              <w:rPr>
                <w:sz w:val="24"/>
                <w:szCs w:val="24"/>
              </w:rPr>
            </w:pPr>
            <w:r w:rsidRPr="00C71D55">
              <w:rPr>
                <w:rFonts w:eastAsia="Times New Roman"/>
                <w:sz w:val="24"/>
                <w:szCs w:val="24"/>
              </w:rPr>
              <w:t>1.009463</w:t>
            </w:r>
          </w:p>
        </w:tc>
        <w:tc>
          <w:tcPr>
            <w:tcW w:w="2303" w:type="dxa"/>
            <w:vAlign w:val="center"/>
          </w:tcPr>
          <w:p w14:paraId="750135C3" w14:textId="0C68BD0C" w:rsidR="00D029C7" w:rsidRPr="00C71D55" w:rsidRDefault="00D029C7" w:rsidP="00D029C7">
            <w:pPr>
              <w:jc w:val="both"/>
              <w:rPr>
                <w:sz w:val="24"/>
                <w:szCs w:val="24"/>
              </w:rPr>
            </w:pPr>
            <w:bookmarkStart w:id="33" w:name="_Hlk191909944"/>
            <w:r w:rsidRPr="00C71D55">
              <w:rPr>
                <w:rFonts w:eastAsia="Times New Roman"/>
                <w:sz w:val="24"/>
                <w:szCs w:val="24"/>
              </w:rPr>
              <w:t>Thỏa thuận về nội dung liên quan đến đường thủy nội địa đối với công trình không thuộc kết cấu hạ tầng đường thủy nội địa và các hoạt động trên đường thủy nội địa</w:t>
            </w:r>
            <w:bookmarkEnd w:id="33"/>
          </w:p>
        </w:tc>
        <w:tc>
          <w:tcPr>
            <w:tcW w:w="1134" w:type="dxa"/>
            <w:vAlign w:val="center"/>
          </w:tcPr>
          <w:p w14:paraId="4A787E76" w14:textId="2929387F" w:rsidR="00D029C7" w:rsidRPr="00C71D55" w:rsidRDefault="00D029C7" w:rsidP="00D029C7">
            <w:pPr>
              <w:jc w:val="center"/>
              <w:rPr>
                <w:sz w:val="24"/>
                <w:szCs w:val="24"/>
              </w:rPr>
            </w:pPr>
            <w:r w:rsidRPr="00C71D55">
              <w:rPr>
                <w:rFonts w:eastAsia="Times New Roman"/>
                <w:sz w:val="24"/>
                <w:szCs w:val="24"/>
              </w:rPr>
              <w:t>5 ngày</w:t>
            </w:r>
          </w:p>
        </w:tc>
        <w:tc>
          <w:tcPr>
            <w:tcW w:w="2313" w:type="dxa"/>
            <w:vAlign w:val="center"/>
          </w:tcPr>
          <w:p w14:paraId="0B986231" w14:textId="0D9168EF" w:rsidR="00D029C7" w:rsidRPr="00C71D55" w:rsidRDefault="00D029C7" w:rsidP="00D029C7">
            <w:pPr>
              <w:jc w:val="center"/>
              <w:rPr>
                <w:sz w:val="24"/>
                <w:szCs w:val="24"/>
              </w:rPr>
            </w:pPr>
            <w:r w:rsidRPr="00C71D55">
              <w:rPr>
                <w:rFonts w:eastAsia="Times New Roman"/>
                <w:sz w:val="24"/>
                <w:szCs w:val="24"/>
              </w:rPr>
              <w:t xml:space="preserve">Bộ phận tiếp nhận và trả kết quả của </w:t>
            </w:r>
            <w:r w:rsidR="008C5CA8" w:rsidRPr="00C71D55">
              <w:rPr>
                <w:rFonts w:eastAsia="Times New Roman"/>
                <w:sz w:val="24"/>
                <w:szCs w:val="24"/>
              </w:rPr>
              <w:t>Sở Xây dựng</w:t>
            </w:r>
            <w:r w:rsidRPr="00C71D55">
              <w:rPr>
                <w:rFonts w:eastAsia="Times New Roman"/>
                <w:sz w:val="24"/>
                <w:szCs w:val="24"/>
              </w:rPr>
              <w:t xml:space="preserve"> tại Trung tâm </w:t>
            </w:r>
            <w:r w:rsidRPr="00C71D55">
              <w:rPr>
                <w:rFonts w:eastAsia="Times New Roman"/>
                <w:spacing w:val="-6"/>
                <w:sz w:val="24"/>
                <w:szCs w:val="24"/>
              </w:rPr>
              <w:t>Hành chính công tỉnh Đồng Tháp</w:t>
            </w:r>
          </w:p>
        </w:tc>
        <w:tc>
          <w:tcPr>
            <w:tcW w:w="1302" w:type="dxa"/>
            <w:vAlign w:val="center"/>
          </w:tcPr>
          <w:p w14:paraId="6FFBA5CC" w14:textId="37720E0C" w:rsidR="00D029C7" w:rsidRPr="00C71D55" w:rsidRDefault="00D029C7" w:rsidP="00D029C7">
            <w:pPr>
              <w:jc w:val="center"/>
              <w:rPr>
                <w:sz w:val="24"/>
                <w:szCs w:val="24"/>
                <w:lang w:val="en-US"/>
              </w:rPr>
            </w:pPr>
            <w:r w:rsidRPr="00C71D55">
              <w:rPr>
                <w:sz w:val="24"/>
                <w:szCs w:val="24"/>
              </w:rPr>
              <w:t>không</w:t>
            </w:r>
          </w:p>
        </w:tc>
        <w:tc>
          <w:tcPr>
            <w:tcW w:w="2835" w:type="dxa"/>
            <w:vAlign w:val="center"/>
          </w:tcPr>
          <w:p w14:paraId="24148590" w14:textId="2D91B229" w:rsidR="00D029C7" w:rsidRPr="00C71D55" w:rsidRDefault="00D029C7" w:rsidP="00D029C7">
            <w:pPr>
              <w:spacing w:before="120"/>
              <w:jc w:val="center"/>
              <w:rPr>
                <w:bCs/>
                <w:sz w:val="24"/>
                <w:szCs w:val="24"/>
              </w:rPr>
            </w:pPr>
            <w:r w:rsidRPr="00C71D55">
              <w:rPr>
                <w:sz w:val="24"/>
                <w:szCs w:val="24"/>
              </w:rPr>
              <w:t xml:space="preserve">Nghị định số 08/2021/NĐ-CP ngày 28/01/2021 của Chính phủ về quản lý </w:t>
            </w:r>
            <w:r w:rsidRPr="00C71D55">
              <w:rPr>
                <w:rFonts w:eastAsia="Times New Roman"/>
                <w:sz w:val="24"/>
                <w:szCs w:val="24"/>
                <w:lang w:val="vi"/>
              </w:rPr>
              <w:t>hoạt động đường thủy nội</w:t>
            </w:r>
            <w:r w:rsidRPr="00C71D55">
              <w:rPr>
                <w:rFonts w:eastAsia="Times New Roman"/>
                <w:spacing w:val="-2"/>
                <w:sz w:val="24"/>
                <w:szCs w:val="24"/>
                <w:lang w:val="vi"/>
              </w:rPr>
              <w:t xml:space="preserve"> </w:t>
            </w:r>
            <w:r w:rsidRPr="00C71D55">
              <w:rPr>
                <w:rFonts w:eastAsia="Times New Roman"/>
                <w:sz w:val="24"/>
                <w:szCs w:val="24"/>
                <w:lang w:val="vi"/>
              </w:rPr>
              <w:t>địa</w:t>
            </w:r>
            <w:r w:rsidRPr="00C71D55">
              <w:rPr>
                <w:sz w:val="24"/>
                <w:szCs w:val="24"/>
              </w:rPr>
              <w:t xml:space="preserve">; </w:t>
            </w:r>
            <w:r w:rsidRPr="00C71D55">
              <w:rPr>
                <w:bCs/>
                <w:sz w:val="24"/>
                <w:szCs w:val="24"/>
              </w:rPr>
              <w:t xml:space="preserve">Nghị định </w:t>
            </w:r>
            <w:r w:rsidRPr="00C71D55">
              <w:rPr>
                <w:sz w:val="24"/>
                <w:szCs w:val="24"/>
                <w:shd w:val="clear" w:color="auto" w:fill="FFFFFF"/>
              </w:rPr>
              <w:t>06/2024/NĐ-CP</w:t>
            </w:r>
            <w:r w:rsidRPr="00C71D55">
              <w:rPr>
                <w:sz w:val="24"/>
                <w:szCs w:val="24"/>
              </w:rPr>
              <w:t xml:space="preserve"> ngày 25/01/2024 của Chính phủ Sửa đổi, bổ sung một số điều của nghị định số </w:t>
            </w:r>
            <w:hyperlink r:id="rId41" w:tgtFrame="_blank" w:tooltip="Nghị định 08/2021/NĐ-CP" w:history="1">
              <w:r w:rsidRPr="00C71D55">
                <w:rPr>
                  <w:rStyle w:val="Hyperlink"/>
                  <w:color w:val="auto"/>
                  <w:sz w:val="24"/>
                  <w:szCs w:val="24"/>
                  <w:u w:val="none"/>
                </w:rPr>
                <w:t>08/2021/NĐ-CP</w:t>
              </w:r>
            </w:hyperlink>
            <w:r w:rsidRPr="00C71D55">
              <w:rPr>
                <w:sz w:val="24"/>
                <w:szCs w:val="24"/>
              </w:rPr>
              <w:t> </w:t>
            </w:r>
          </w:p>
        </w:tc>
        <w:tc>
          <w:tcPr>
            <w:tcW w:w="1125" w:type="dxa"/>
            <w:vAlign w:val="center"/>
          </w:tcPr>
          <w:p w14:paraId="496C9387" w14:textId="77777777" w:rsidR="00D029C7" w:rsidRPr="00C71D55" w:rsidRDefault="00D029C7" w:rsidP="00D029C7">
            <w:pPr>
              <w:rPr>
                <w:rFonts w:eastAsia="Times New Roman"/>
                <w:sz w:val="24"/>
                <w:szCs w:val="24"/>
              </w:rPr>
            </w:pPr>
            <w:r w:rsidRPr="00C71D55">
              <w:rPr>
                <w:rFonts w:eastAsia="Times New Roman"/>
                <w:sz w:val="24"/>
                <w:szCs w:val="24"/>
              </w:rPr>
              <w:t>- Trực tiếp.</w:t>
            </w:r>
          </w:p>
          <w:p w14:paraId="4254A1EE" w14:textId="65648A91" w:rsidR="00D029C7" w:rsidRPr="00C71D55" w:rsidRDefault="00D029C7" w:rsidP="00D029C7">
            <w:pPr>
              <w:jc w:val="center"/>
              <w:rPr>
                <w:sz w:val="24"/>
                <w:szCs w:val="24"/>
              </w:rPr>
            </w:pPr>
            <w:r w:rsidRPr="00C71D55">
              <w:rPr>
                <w:rFonts w:eastAsia="Times New Roman"/>
                <w:sz w:val="24"/>
                <w:szCs w:val="24"/>
              </w:rPr>
              <w:t>- Trực tuyến một phần</w:t>
            </w:r>
          </w:p>
        </w:tc>
        <w:tc>
          <w:tcPr>
            <w:tcW w:w="930" w:type="dxa"/>
            <w:vAlign w:val="center"/>
          </w:tcPr>
          <w:p w14:paraId="5D24C56D" w14:textId="77777777" w:rsidR="00D029C7" w:rsidRPr="00C71D55" w:rsidRDefault="00D029C7" w:rsidP="00D029C7">
            <w:pPr>
              <w:rPr>
                <w:rFonts w:eastAsia="Times New Roman"/>
                <w:sz w:val="24"/>
                <w:szCs w:val="24"/>
              </w:rPr>
            </w:pPr>
            <w:r w:rsidRPr="00C71D55">
              <w:rPr>
                <w:rFonts w:eastAsia="Times New Roman"/>
                <w:sz w:val="24"/>
                <w:szCs w:val="24"/>
              </w:rPr>
              <w:t>- Trực tiếp.</w:t>
            </w:r>
          </w:p>
          <w:p w14:paraId="66B6BDE3" w14:textId="77777777" w:rsidR="00D029C7" w:rsidRPr="00C71D55" w:rsidRDefault="00D029C7" w:rsidP="00D029C7">
            <w:pPr>
              <w:rPr>
                <w:rFonts w:eastAsia="Times New Roman"/>
                <w:sz w:val="24"/>
                <w:szCs w:val="24"/>
              </w:rPr>
            </w:pPr>
            <w:r w:rsidRPr="00C71D55">
              <w:rPr>
                <w:rFonts w:eastAsia="Times New Roman"/>
                <w:sz w:val="24"/>
                <w:szCs w:val="24"/>
              </w:rPr>
              <w:t>- BCCI</w:t>
            </w:r>
          </w:p>
          <w:p w14:paraId="43D4FF47" w14:textId="77777777" w:rsidR="00D029C7" w:rsidRPr="00C71D55" w:rsidRDefault="00D029C7" w:rsidP="00D029C7">
            <w:pPr>
              <w:jc w:val="center"/>
              <w:rPr>
                <w:sz w:val="24"/>
                <w:szCs w:val="24"/>
                <w:lang w:val="en-US"/>
              </w:rPr>
            </w:pPr>
          </w:p>
        </w:tc>
        <w:tc>
          <w:tcPr>
            <w:tcW w:w="918" w:type="dxa"/>
            <w:vAlign w:val="center"/>
          </w:tcPr>
          <w:p w14:paraId="5D521C23" w14:textId="77777777" w:rsidR="00D029C7" w:rsidRPr="00C71D55" w:rsidRDefault="00D029C7" w:rsidP="00D029C7">
            <w:pPr>
              <w:jc w:val="center"/>
              <w:rPr>
                <w:sz w:val="24"/>
                <w:szCs w:val="24"/>
              </w:rPr>
            </w:pPr>
          </w:p>
        </w:tc>
      </w:tr>
      <w:tr w:rsidR="00415078" w:rsidRPr="00C71D55" w14:paraId="77BF0AC9" w14:textId="77777777" w:rsidTr="00122AAD">
        <w:trPr>
          <w:jc w:val="center"/>
        </w:trPr>
        <w:tc>
          <w:tcPr>
            <w:tcW w:w="992" w:type="dxa"/>
            <w:vAlign w:val="center"/>
          </w:tcPr>
          <w:p w14:paraId="67C4F4A1" w14:textId="4E3B7B6C" w:rsidR="00D029C7" w:rsidRPr="00C71D55" w:rsidRDefault="00A405D8" w:rsidP="00D029C7">
            <w:pPr>
              <w:jc w:val="center"/>
              <w:rPr>
                <w:sz w:val="24"/>
                <w:szCs w:val="24"/>
              </w:rPr>
            </w:pPr>
            <w:r w:rsidRPr="00C71D55">
              <w:rPr>
                <w:sz w:val="24"/>
                <w:szCs w:val="24"/>
                <w:lang w:val="en-US"/>
              </w:rPr>
              <w:t>9</w:t>
            </w:r>
          </w:p>
        </w:tc>
        <w:tc>
          <w:tcPr>
            <w:tcW w:w="1277" w:type="dxa"/>
            <w:vAlign w:val="center"/>
          </w:tcPr>
          <w:p w14:paraId="09E9A29A" w14:textId="059A4488" w:rsidR="00D029C7" w:rsidRPr="00C71D55" w:rsidRDefault="00D029C7" w:rsidP="00D029C7">
            <w:pPr>
              <w:jc w:val="center"/>
              <w:rPr>
                <w:sz w:val="24"/>
                <w:szCs w:val="24"/>
              </w:rPr>
            </w:pPr>
            <w:r w:rsidRPr="00C71D55">
              <w:rPr>
                <w:rFonts w:eastAsia="Times New Roman"/>
                <w:sz w:val="24"/>
                <w:szCs w:val="24"/>
              </w:rPr>
              <w:t>1.004242</w:t>
            </w:r>
          </w:p>
        </w:tc>
        <w:tc>
          <w:tcPr>
            <w:tcW w:w="2303" w:type="dxa"/>
            <w:vAlign w:val="center"/>
          </w:tcPr>
          <w:p w14:paraId="630FA6D0" w14:textId="0A43D6E6" w:rsidR="00D029C7" w:rsidRPr="00C71D55" w:rsidRDefault="00D029C7" w:rsidP="00D029C7">
            <w:pPr>
              <w:jc w:val="both"/>
              <w:rPr>
                <w:sz w:val="24"/>
                <w:szCs w:val="24"/>
              </w:rPr>
            </w:pPr>
            <w:bookmarkStart w:id="34" w:name="_Hlk191909957"/>
            <w:r w:rsidRPr="00C71D55">
              <w:rPr>
                <w:rFonts w:eastAsia="Times New Roman"/>
                <w:sz w:val="24"/>
                <w:szCs w:val="24"/>
              </w:rPr>
              <w:t>Công bố lại hoạt động cảng thủy nội địa</w:t>
            </w:r>
            <w:bookmarkEnd w:id="34"/>
          </w:p>
        </w:tc>
        <w:tc>
          <w:tcPr>
            <w:tcW w:w="1134" w:type="dxa"/>
            <w:vAlign w:val="center"/>
          </w:tcPr>
          <w:p w14:paraId="6A7F7498" w14:textId="6797DF96" w:rsidR="00D029C7" w:rsidRPr="00C71D55" w:rsidRDefault="00D029C7" w:rsidP="00D029C7">
            <w:pPr>
              <w:jc w:val="center"/>
              <w:rPr>
                <w:sz w:val="24"/>
                <w:szCs w:val="24"/>
              </w:rPr>
            </w:pPr>
            <w:r w:rsidRPr="00C71D55">
              <w:rPr>
                <w:rFonts w:eastAsia="Times New Roman"/>
                <w:sz w:val="24"/>
                <w:szCs w:val="24"/>
              </w:rPr>
              <w:t>5 ngày</w:t>
            </w:r>
          </w:p>
        </w:tc>
        <w:tc>
          <w:tcPr>
            <w:tcW w:w="2313" w:type="dxa"/>
            <w:vAlign w:val="center"/>
          </w:tcPr>
          <w:p w14:paraId="36A8CECD" w14:textId="499BE820" w:rsidR="00D029C7" w:rsidRPr="00C71D55" w:rsidRDefault="00D029C7" w:rsidP="00D029C7">
            <w:pPr>
              <w:jc w:val="center"/>
              <w:rPr>
                <w:sz w:val="24"/>
                <w:szCs w:val="24"/>
              </w:rPr>
            </w:pPr>
            <w:r w:rsidRPr="00C71D55">
              <w:rPr>
                <w:rFonts w:eastAsia="Times New Roman"/>
                <w:spacing w:val="-6"/>
                <w:sz w:val="24"/>
                <w:szCs w:val="24"/>
              </w:rPr>
              <w:t xml:space="preserve">Bộ phận tiếp nhận và trả kết quả của </w:t>
            </w:r>
            <w:r w:rsidR="008C5CA8" w:rsidRPr="00C71D55">
              <w:rPr>
                <w:rFonts w:eastAsia="Times New Roman"/>
                <w:spacing w:val="-6"/>
                <w:sz w:val="24"/>
                <w:szCs w:val="24"/>
              </w:rPr>
              <w:t>Sở Xây dựng</w:t>
            </w:r>
            <w:r w:rsidRPr="00C71D55">
              <w:rPr>
                <w:rFonts w:eastAsia="Times New Roman"/>
                <w:spacing w:val="-6"/>
                <w:sz w:val="24"/>
                <w:szCs w:val="24"/>
              </w:rPr>
              <w:t xml:space="preserve"> tại Trung tâm Hành chính công tỉnh Đồng Tháp</w:t>
            </w:r>
          </w:p>
        </w:tc>
        <w:tc>
          <w:tcPr>
            <w:tcW w:w="1302" w:type="dxa"/>
            <w:vAlign w:val="center"/>
          </w:tcPr>
          <w:p w14:paraId="05125150" w14:textId="11754DEF" w:rsidR="00D029C7" w:rsidRPr="00C71D55" w:rsidRDefault="00D029C7" w:rsidP="00D029C7">
            <w:pPr>
              <w:jc w:val="center"/>
              <w:rPr>
                <w:sz w:val="24"/>
                <w:szCs w:val="24"/>
                <w:lang w:val="en-US"/>
              </w:rPr>
            </w:pPr>
            <w:r w:rsidRPr="00C71D55">
              <w:rPr>
                <w:sz w:val="24"/>
                <w:szCs w:val="24"/>
              </w:rPr>
              <w:t>100.000 đồng/lần.</w:t>
            </w:r>
          </w:p>
        </w:tc>
        <w:tc>
          <w:tcPr>
            <w:tcW w:w="2835" w:type="dxa"/>
          </w:tcPr>
          <w:p w14:paraId="5C3B8F35" w14:textId="77777777" w:rsidR="00D029C7" w:rsidRPr="00C71D55" w:rsidRDefault="00D029C7" w:rsidP="00D029C7">
            <w:pPr>
              <w:rPr>
                <w:sz w:val="24"/>
                <w:szCs w:val="24"/>
              </w:rPr>
            </w:pPr>
            <w:r w:rsidRPr="00C71D55">
              <w:rPr>
                <w:sz w:val="24"/>
                <w:szCs w:val="24"/>
              </w:rPr>
              <w:t xml:space="preserve"> - Nghị định số 08/2021/NĐ-CP ngày 28/01/2021 của Chính phủ về quản lý </w:t>
            </w:r>
            <w:r w:rsidRPr="00C71D55">
              <w:rPr>
                <w:rFonts w:eastAsia="Times New Roman"/>
                <w:sz w:val="24"/>
                <w:szCs w:val="24"/>
                <w:lang w:val="vi"/>
              </w:rPr>
              <w:t>hoạt động đường thủy nội</w:t>
            </w:r>
            <w:r w:rsidRPr="00C71D55">
              <w:rPr>
                <w:rFonts w:eastAsia="Times New Roman"/>
                <w:spacing w:val="-2"/>
                <w:sz w:val="24"/>
                <w:szCs w:val="24"/>
                <w:lang w:val="vi"/>
              </w:rPr>
              <w:t xml:space="preserve"> </w:t>
            </w:r>
            <w:r w:rsidRPr="00C71D55">
              <w:rPr>
                <w:rFonts w:eastAsia="Times New Roman"/>
                <w:sz w:val="24"/>
                <w:szCs w:val="24"/>
                <w:lang w:val="vi"/>
              </w:rPr>
              <w:t>địa</w:t>
            </w:r>
            <w:r w:rsidRPr="00C71D55">
              <w:rPr>
                <w:sz w:val="24"/>
                <w:szCs w:val="24"/>
              </w:rPr>
              <w:t xml:space="preserve">; </w:t>
            </w:r>
            <w:r w:rsidRPr="00C71D55">
              <w:rPr>
                <w:bCs/>
                <w:sz w:val="24"/>
                <w:szCs w:val="24"/>
              </w:rPr>
              <w:t xml:space="preserve">Nghị định </w:t>
            </w:r>
            <w:r w:rsidRPr="00C71D55">
              <w:rPr>
                <w:sz w:val="24"/>
                <w:szCs w:val="24"/>
                <w:shd w:val="clear" w:color="auto" w:fill="FFFFFF"/>
              </w:rPr>
              <w:t>06/2024/NĐ-CP</w:t>
            </w:r>
            <w:r w:rsidRPr="00C71D55">
              <w:rPr>
                <w:sz w:val="24"/>
                <w:szCs w:val="24"/>
              </w:rPr>
              <w:t xml:space="preserve"> ngày 25/01/2024 của Chính phủ Sửa đổi, bổ sung một số điều của nghị định số </w:t>
            </w:r>
            <w:hyperlink r:id="rId42" w:tgtFrame="_blank" w:tooltip="Nghị định 08/2021/NĐ-CP" w:history="1">
              <w:r w:rsidRPr="00C71D55">
                <w:rPr>
                  <w:rStyle w:val="Hyperlink"/>
                  <w:color w:val="auto"/>
                  <w:sz w:val="24"/>
                  <w:szCs w:val="24"/>
                  <w:u w:val="none"/>
                </w:rPr>
                <w:t>08/2021/NĐ-CP</w:t>
              </w:r>
            </w:hyperlink>
            <w:r w:rsidRPr="00C71D55">
              <w:rPr>
                <w:sz w:val="24"/>
                <w:szCs w:val="24"/>
              </w:rPr>
              <w:t> </w:t>
            </w:r>
          </w:p>
          <w:p w14:paraId="2AC61E70" w14:textId="73F1C5BC" w:rsidR="00D029C7" w:rsidRPr="00C71D55" w:rsidRDefault="00D029C7" w:rsidP="00D029C7">
            <w:pPr>
              <w:spacing w:before="120"/>
              <w:jc w:val="center"/>
              <w:rPr>
                <w:bCs/>
                <w:sz w:val="24"/>
                <w:szCs w:val="24"/>
              </w:rPr>
            </w:pPr>
            <w:r w:rsidRPr="00C71D55">
              <w:rPr>
                <w:sz w:val="24"/>
                <w:szCs w:val="24"/>
              </w:rPr>
              <w:t>- Thông tư số 198/2016/TT-BTC ngày 08/11/2016 của Bộ Tài chính về quy định mức thu, chế độ thu, nộp, quản lý và sử dụng phí, lệ phí trong lĩnh vực đường thủy nội địa và đường sắt.</w:t>
            </w:r>
          </w:p>
        </w:tc>
        <w:tc>
          <w:tcPr>
            <w:tcW w:w="1125" w:type="dxa"/>
            <w:vAlign w:val="center"/>
          </w:tcPr>
          <w:p w14:paraId="1D3BA334" w14:textId="77777777" w:rsidR="00D029C7" w:rsidRPr="00C71D55" w:rsidRDefault="00D029C7" w:rsidP="00D029C7">
            <w:pPr>
              <w:rPr>
                <w:rFonts w:eastAsia="Times New Roman"/>
                <w:sz w:val="24"/>
                <w:szCs w:val="24"/>
              </w:rPr>
            </w:pPr>
            <w:r w:rsidRPr="00C71D55">
              <w:rPr>
                <w:rFonts w:eastAsia="Times New Roman"/>
                <w:sz w:val="24"/>
                <w:szCs w:val="24"/>
              </w:rPr>
              <w:t>- Trực tiếp.</w:t>
            </w:r>
          </w:p>
          <w:p w14:paraId="0D8A8742" w14:textId="13F0B691" w:rsidR="00D029C7" w:rsidRPr="00C71D55" w:rsidRDefault="00D029C7" w:rsidP="00D029C7">
            <w:pPr>
              <w:jc w:val="center"/>
              <w:rPr>
                <w:sz w:val="24"/>
                <w:szCs w:val="24"/>
              </w:rPr>
            </w:pPr>
            <w:r w:rsidRPr="00C71D55">
              <w:rPr>
                <w:rFonts w:eastAsia="Times New Roman"/>
                <w:sz w:val="24"/>
                <w:szCs w:val="24"/>
              </w:rPr>
              <w:t>- Trực tuyến một phần</w:t>
            </w:r>
          </w:p>
        </w:tc>
        <w:tc>
          <w:tcPr>
            <w:tcW w:w="930" w:type="dxa"/>
            <w:vAlign w:val="center"/>
          </w:tcPr>
          <w:p w14:paraId="1498A6C1" w14:textId="77777777" w:rsidR="00D029C7" w:rsidRPr="00C71D55" w:rsidRDefault="00D029C7" w:rsidP="00D029C7">
            <w:pPr>
              <w:rPr>
                <w:rFonts w:eastAsia="Times New Roman"/>
                <w:sz w:val="24"/>
                <w:szCs w:val="24"/>
              </w:rPr>
            </w:pPr>
            <w:r w:rsidRPr="00C71D55">
              <w:rPr>
                <w:rFonts w:eastAsia="Times New Roman"/>
                <w:sz w:val="24"/>
                <w:szCs w:val="24"/>
              </w:rPr>
              <w:t>- Trực tiếp.</w:t>
            </w:r>
          </w:p>
          <w:p w14:paraId="3F41F7EE" w14:textId="77777777" w:rsidR="00D029C7" w:rsidRPr="00C71D55" w:rsidRDefault="00D029C7" w:rsidP="00D029C7">
            <w:pPr>
              <w:rPr>
                <w:rFonts w:eastAsia="Times New Roman"/>
                <w:sz w:val="24"/>
                <w:szCs w:val="24"/>
              </w:rPr>
            </w:pPr>
            <w:r w:rsidRPr="00C71D55">
              <w:rPr>
                <w:rFonts w:eastAsia="Times New Roman"/>
                <w:sz w:val="24"/>
                <w:szCs w:val="24"/>
              </w:rPr>
              <w:t>- BCCI</w:t>
            </w:r>
          </w:p>
          <w:p w14:paraId="167396EB" w14:textId="77777777" w:rsidR="00D029C7" w:rsidRPr="00C71D55" w:rsidRDefault="00D029C7" w:rsidP="00D029C7">
            <w:pPr>
              <w:jc w:val="center"/>
              <w:rPr>
                <w:sz w:val="24"/>
                <w:szCs w:val="24"/>
                <w:lang w:val="en-US"/>
              </w:rPr>
            </w:pPr>
          </w:p>
        </w:tc>
        <w:tc>
          <w:tcPr>
            <w:tcW w:w="918" w:type="dxa"/>
            <w:vAlign w:val="center"/>
          </w:tcPr>
          <w:p w14:paraId="6B7161BA" w14:textId="77777777" w:rsidR="00D029C7" w:rsidRPr="00C71D55" w:rsidRDefault="00D029C7" w:rsidP="00D029C7">
            <w:pPr>
              <w:jc w:val="center"/>
              <w:rPr>
                <w:sz w:val="24"/>
                <w:szCs w:val="24"/>
              </w:rPr>
            </w:pPr>
          </w:p>
        </w:tc>
      </w:tr>
      <w:tr w:rsidR="00415078" w:rsidRPr="00C71D55" w14:paraId="44D01D1A" w14:textId="77777777" w:rsidTr="00122AAD">
        <w:trPr>
          <w:jc w:val="center"/>
        </w:trPr>
        <w:tc>
          <w:tcPr>
            <w:tcW w:w="992" w:type="dxa"/>
            <w:vAlign w:val="center"/>
          </w:tcPr>
          <w:p w14:paraId="770DC8B6" w14:textId="6123AF2C" w:rsidR="00D029C7" w:rsidRPr="00C71D55" w:rsidRDefault="00D029C7" w:rsidP="00D029C7">
            <w:pPr>
              <w:jc w:val="center"/>
              <w:rPr>
                <w:sz w:val="24"/>
                <w:szCs w:val="24"/>
              </w:rPr>
            </w:pPr>
            <w:r w:rsidRPr="00C71D55">
              <w:rPr>
                <w:sz w:val="24"/>
                <w:szCs w:val="24"/>
                <w:lang w:val="en-US"/>
              </w:rPr>
              <w:lastRenderedPageBreak/>
              <w:t>1</w:t>
            </w:r>
            <w:r w:rsidR="00A405D8" w:rsidRPr="00C71D55">
              <w:rPr>
                <w:sz w:val="24"/>
                <w:szCs w:val="24"/>
                <w:lang w:val="en-US"/>
              </w:rPr>
              <w:t>0</w:t>
            </w:r>
          </w:p>
        </w:tc>
        <w:tc>
          <w:tcPr>
            <w:tcW w:w="1277" w:type="dxa"/>
            <w:vAlign w:val="center"/>
          </w:tcPr>
          <w:p w14:paraId="66D9EC85" w14:textId="559EA858" w:rsidR="00D029C7" w:rsidRPr="00C71D55" w:rsidRDefault="00D029C7" w:rsidP="00D029C7">
            <w:pPr>
              <w:jc w:val="center"/>
              <w:rPr>
                <w:sz w:val="24"/>
                <w:szCs w:val="24"/>
              </w:rPr>
            </w:pPr>
            <w:r w:rsidRPr="00C71D55">
              <w:rPr>
                <w:rFonts w:eastAsia="Times New Roman"/>
                <w:sz w:val="24"/>
                <w:szCs w:val="24"/>
                <w:lang w:val="en-US"/>
              </w:rPr>
              <w:t xml:space="preserve">1.004248 (mã số cũ </w:t>
            </w:r>
            <w:r w:rsidRPr="00C71D55">
              <w:rPr>
                <w:rFonts w:eastAsia="Times New Roman"/>
                <w:sz w:val="24"/>
                <w:szCs w:val="24"/>
              </w:rPr>
              <w:t>1.009456</w:t>
            </w:r>
            <w:r w:rsidRPr="00C71D55">
              <w:rPr>
                <w:rFonts w:eastAsia="Times New Roman"/>
                <w:sz w:val="24"/>
                <w:szCs w:val="24"/>
                <w:lang w:val="en-US"/>
              </w:rPr>
              <w:t>)</w:t>
            </w:r>
          </w:p>
        </w:tc>
        <w:tc>
          <w:tcPr>
            <w:tcW w:w="2303" w:type="dxa"/>
            <w:vAlign w:val="center"/>
          </w:tcPr>
          <w:p w14:paraId="515394A4" w14:textId="42AD1388" w:rsidR="00D029C7" w:rsidRPr="00C71D55" w:rsidRDefault="00D029C7" w:rsidP="00D029C7">
            <w:pPr>
              <w:jc w:val="both"/>
              <w:rPr>
                <w:sz w:val="24"/>
                <w:szCs w:val="24"/>
              </w:rPr>
            </w:pPr>
            <w:bookmarkStart w:id="35" w:name="_Hlk191909970"/>
            <w:r w:rsidRPr="00C71D55">
              <w:rPr>
                <w:rFonts w:eastAsia="Times New Roman"/>
                <w:sz w:val="24"/>
                <w:szCs w:val="24"/>
              </w:rPr>
              <w:t>Công bố hoạt động  cảng thủy nội địa</w:t>
            </w:r>
            <w:bookmarkEnd w:id="35"/>
          </w:p>
        </w:tc>
        <w:tc>
          <w:tcPr>
            <w:tcW w:w="1134" w:type="dxa"/>
            <w:vAlign w:val="center"/>
          </w:tcPr>
          <w:p w14:paraId="0E7A27C1" w14:textId="04D320E7" w:rsidR="00D029C7" w:rsidRPr="00C71D55" w:rsidRDefault="00D029C7" w:rsidP="00D029C7">
            <w:pPr>
              <w:jc w:val="center"/>
              <w:rPr>
                <w:sz w:val="24"/>
                <w:szCs w:val="24"/>
              </w:rPr>
            </w:pPr>
            <w:r w:rsidRPr="00C71D55">
              <w:rPr>
                <w:rFonts w:eastAsia="Times New Roman"/>
                <w:sz w:val="24"/>
                <w:szCs w:val="24"/>
              </w:rPr>
              <w:t>10 ngày</w:t>
            </w:r>
          </w:p>
        </w:tc>
        <w:tc>
          <w:tcPr>
            <w:tcW w:w="2313" w:type="dxa"/>
            <w:vAlign w:val="center"/>
          </w:tcPr>
          <w:p w14:paraId="7F53D839" w14:textId="0D467970" w:rsidR="00D029C7" w:rsidRPr="00C71D55" w:rsidRDefault="00D029C7" w:rsidP="00D029C7">
            <w:pPr>
              <w:jc w:val="center"/>
              <w:rPr>
                <w:sz w:val="24"/>
                <w:szCs w:val="24"/>
              </w:rPr>
            </w:pPr>
            <w:r w:rsidRPr="00C71D55">
              <w:rPr>
                <w:rFonts w:eastAsia="Times New Roman"/>
                <w:sz w:val="24"/>
                <w:szCs w:val="24"/>
              </w:rPr>
              <w:t xml:space="preserve">Bộ phận tiếp nhận và trả kết quả của </w:t>
            </w:r>
            <w:r w:rsidR="008C5CA8" w:rsidRPr="00C71D55">
              <w:rPr>
                <w:rFonts w:eastAsia="Times New Roman"/>
                <w:sz w:val="24"/>
                <w:szCs w:val="24"/>
              </w:rPr>
              <w:t>Sở Xây dựng</w:t>
            </w:r>
            <w:r w:rsidRPr="00C71D55">
              <w:rPr>
                <w:rFonts w:eastAsia="Times New Roman"/>
                <w:sz w:val="24"/>
                <w:szCs w:val="24"/>
              </w:rPr>
              <w:t xml:space="preserve"> tại Trung tâm </w:t>
            </w:r>
            <w:r w:rsidRPr="00C71D55">
              <w:rPr>
                <w:rFonts w:eastAsia="Times New Roman"/>
                <w:spacing w:val="-6"/>
                <w:sz w:val="24"/>
                <w:szCs w:val="24"/>
              </w:rPr>
              <w:t>Hành chính công tỉnh Đồng Tháp</w:t>
            </w:r>
          </w:p>
        </w:tc>
        <w:tc>
          <w:tcPr>
            <w:tcW w:w="1302" w:type="dxa"/>
            <w:vAlign w:val="center"/>
          </w:tcPr>
          <w:p w14:paraId="4E9AFCFD" w14:textId="06F0814F" w:rsidR="00D029C7" w:rsidRPr="00C71D55" w:rsidRDefault="00D029C7" w:rsidP="00D029C7">
            <w:pPr>
              <w:jc w:val="center"/>
              <w:rPr>
                <w:sz w:val="24"/>
                <w:szCs w:val="24"/>
                <w:lang w:val="en-US"/>
              </w:rPr>
            </w:pPr>
            <w:r w:rsidRPr="00C71D55">
              <w:rPr>
                <w:sz w:val="24"/>
                <w:szCs w:val="24"/>
              </w:rPr>
              <w:t>100.000 đồng/lần.</w:t>
            </w:r>
          </w:p>
        </w:tc>
        <w:tc>
          <w:tcPr>
            <w:tcW w:w="2835" w:type="dxa"/>
          </w:tcPr>
          <w:p w14:paraId="539D7B2E" w14:textId="77777777" w:rsidR="00D029C7" w:rsidRPr="00C71D55" w:rsidRDefault="00D029C7" w:rsidP="00D029C7">
            <w:pPr>
              <w:spacing w:before="120"/>
              <w:jc w:val="both"/>
              <w:rPr>
                <w:sz w:val="24"/>
                <w:szCs w:val="24"/>
              </w:rPr>
            </w:pPr>
            <w:r w:rsidRPr="00C71D55">
              <w:rPr>
                <w:sz w:val="24"/>
                <w:szCs w:val="24"/>
              </w:rPr>
              <w:t xml:space="preserve"> - Nghị định số 08/2021/NĐ-CP ngày 28/01/2021 của Chính phủ về quản lý </w:t>
            </w:r>
            <w:r w:rsidRPr="00C71D55">
              <w:rPr>
                <w:rFonts w:eastAsia="Times New Roman"/>
                <w:sz w:val="24"/>
                <w:szCs w:val="24"/>
                <w:lang w:val="vi"/>
              </w:rPr>
              <w:t>hoạt động đường thủy nội</w:t>
            </w:r>
            <w:r w:rsidRPr="00C71D55">
              <w:rPr>
                <w:rFonts w:eastAsia="Times New Roman"/>
                <w:spacing w:val="-2"/>
                <w:sz w:val="24"/>
                <w:szCs w:val="24"/>
                <w:lang w:val="vi"/>
              </w:rPr>
              <w:t xml:space="preserve"> </w:t>
            </w:r>
            <w:r w:rsidRPr="00C71D55">
              <w:rPr>
                <w:rFonts w:eastAsia="Times New Roman"/>
                <w:sz w:val="24"/>
                <w:szCs w:val="24"/>
                <w:lang w:val="vi"/>
              </w:rPr>
              <w:t>địa</w:t>
            </w:r>
            <w:r w:rsidRPr="00C71D55">
              <w:rPr>
                <w:sz w:val="24"/>
                <w:szCs w:val="24"/>
              </w:rPr>
              <w:t xml:space="preserve">; </w:t>
            </w:r>
            <w:r w:rsidRPr="00C71D55">
              <w:rPr>
                <w:bCs/>
                <w:sz w:val="24"/>
                <w:szCs w:val="24"/>
              </w:rPr>
              <w:t xml:space="preserve">Nghị định </w:t>
            </w:r>
            <w:r w:rsidRPr="00C71D55">
              <w:rPr>
                <w:sz w:val="24"/>
                <w:szCs w:val="24"/>
                <w:shd w:val="clear" w:color="auto" w:fill="FFFFFF"/>
              </w:rPr>
              <w:t>06/2024/NĐ-CP</w:t>
            </w:r>
            <w:r w:rsidRPr="00C71D55">
              <w:rPr>
                <w:sz w:val="24"/>
                <w:szCs w:val="24"/>
              </w:rPr>
              <w:t xml:space="preserve"> ngày 25/01/2024 của Chính phủ Sửa đổi, bổ sung một số điều của nghị định số </w:t>
            </w:r>
            <w:hyperlink r:id="rId43" w:tgtFrame="_blank" w:tooltip="Nghị định 08/2021/NĐ-CP" w:history="1">
              <w:r w:rsidRPr="00C71D55">
                <w:rPr>
                  <w:rStyle w:val="Hyperlink"/>
                  <w:color w:val="auto"/>
                  <w:sz w:val="24"/>
                  <w:szCs w:val="24"/>
                  <w:u w:val="none"/>
                </w:rPr>
                <w:t>08/2021/NĐ-CP</w:t>
              </w:r>
            </w:hyperlink>
            <w:r w:rsidRPr="00C71D55">
              <w:rPr>
                <w:sz w:val="24"/>
                <w:szCs w:val="24"/>
              </w:rPr>
              <w:t xml:space="preserve">  </w:t>
            </w:r>
          </w:p>
          <w:p w14:paraId="2AE86089" w14:textId="5B8B787D" w:rsidR="00D029C7" w:rsidRPr="00C71D55" w:rsidRDefault="00D029C7" w:rsidP="00D029C7">
            <w:pPr>
              <w:spacing w:before="120"/>
              <w:jc w:val="center"/>
              <w:rPr>
                <w:bCs/>
                <w:sz w:val="24"/>
                <w:szCs w:val="24"/>
              </w:rPr>
            </w:pPr>
            <w:r w:rsidRPr="00C71D55">
              <w:rPr>
                <w:sz w:val="24"/>
                <w:szCs w:val="24"/>
              </w:rPr>
              <w:t>- Thông tư số 198/2016/TT-BTC ngày 08/11/2016 của Bộ Tài chính về quy định mức thu, chế độ thu, nộp, quản lý và sử dụng phí, lệ phí trong lĩnh vực đường thủy nội địa và đường sắt.</w:t>
            </w:r>
          </w:p>
        </w:tc>
        <w:tc>
          <w:tcPr>
            <w:tcW w:w="1125" w:type="dxa"/>
            <w:vAlign w:val="center"/>
          </w:tcPr>
          <w:p w14:paraId="109A3904" w14:textId="77777777" w:rsidR="00D029C7" w:rsidRPr="00C71D55" w:rsidRDefault="00D029C7" w:rsidP="00D029C7">
            <w:pPr>
              <w:rPr>
                <w:rFonts w:eastAsia="Times New Roman"/>
                <w:sz w:val="24"/>
                <w:szCs w:val="24"/>
              </w:rPr>
            </w:pPr>
            <w:r w:rsidRPr="00C71D55">
              <w:rPr>
                <w:rFonts w:eastAsia="Times New Roman"/>
                <w:sz w:val="24"/>
                <w:szCs w:val="24"/>
              </w:rPr>
              <w:t>- Trực tiếp.</w:t>
            </w:r>
          </w:p>
          <w:p w14:paraId="2FCC2D74" w14:textId="078A0D9F" w:rsidR="00D029C7" w:rsidRPr="00C71D55" w:rsidRDefault="00D029C7" w:rsidP="00D029C7">
            <w:pPr>
              <w:jc w:val="center"/>
              <w:rPr>
                <w:sz w:val="24"/>
                <w:szCs w:val="24"/>
              </w:rPr>
            </w:pPr>
            <w:r w:rsidRPr="00C71D55">
              <w:rPr>
                <w:rFonts w:eastAsia="Times New Roman"/>
                <w:sz w:val="24"/>
                <w:szCs w:val="24"/>
              </w:rPr>
              <w:t>- Trực tuyến một phần</w:t>
            </w:r>
          </w:p>
        </w:tc>
        <w:tc>
          <w:tcPr>
            <w:tcW w:w="930" w:type="dxa"/>
            <w:vAlign w:val="center"/>
          </w:tcPr>
          <w:p w14:paraId="563944F5" w14:textId="77777777" w:rsidR="00D029C7" w:rsidRPr="00C71D55" w:rsidRDefault="00D029C7" w:rsidP="00D029C7">
            <w:pPr>
              <w:rPr>
                <w:rFonts w:eastAsia="Times New Roman"/>
                <w:sz w:val="24"/>
                <w:szCs w:val="24"/>
              </w:rPr>
            </w:pPr>
            <w:r w:rsidRPr="00C71D55">
              <w:rPr>
                <w:rFonts w:eastAsia="Times New Roman"/>
                <w:sz w:val="24"/>
                <w:szCs w:val="24"/>
              </w:rPr>
              <w:t>- Trực tiếp.</w:t>
            </w:r>
          </w:p>
          <w:p w14:paraId="6E174DAF" w14:textId="77777777" w:rsidR="00D029C7" w:rsidRPr="00C71D55" w:rsidRDefault="00D029C7" w:rsidP="00D029C7">
            <w:pPr>
              <w:rPr>
                <w:rFonts w:eastAsia="Times New Roman"/>
                <w:sz w:val="24"/>
                <w:szCs w:val="24"/>
              </w:rPr>
            </w:pPr>
            <w:r w:rsidRPr="00C71D55">
              <w:rPr>
                <w:rFonts w:eastAsia="Times New Roman"/>
                <w:sz w:val="24"/>
                <w:szCs w:val="24"/>
              </w:rPr>
              <w:t>- BCCI</w:t>
            </w:r>
          </w:p>
          <w:p w14:paraId="46F89222" w14:textId="77777777" w:rsidR="00D029C7" w:rsidRPr="00C71D55" w:rsidRDefault="00D029C7" w:rsidP="00D029C7">
            <w:pPr>
              <w:jc w:val="center"/>
              <w:rPr>
                <w:sz w:val="24"/>
                <w:szCs w:val="24"/>
                <w:lang w:val="en-US"/>
              </w:rPr>
            </w:pPr>
          </w:p>
        </w:tc>
        <w:tc>
          <w:tcPr>
            <w:tcW w:w="918" w:type="dxa"/>
            <w:vAlign w:val="center"/>
          </w:tcPr>
          <w:p w14:paraId="490AF7C5" w14:textId="77777777" w:rsidR="00D029C7" w:rsidRPr="00C71D55" w:rsidRDefault="00D029C7" w:rsidP="00D029C7">
            <w:pPr>
              <w:jc w:val="center"/>
              <w:rPr>
                <w:sz w:val="24"/>
                <w:szCs w:val="24"/>
              </w:rPr>
            </w:pPr>
          </w:p>
        </w:tc>
      </w:tr>
      <w:tr w:rsidR="00415078" w:rsidRPr="00C71D55" w14:paraId="55B331C0" w14:textId="77777777" w:rsidTr="00122AAD">
        <w:trPr>
          <w:jc w:val="center"/>
        </w:trPr>
        <w:tc>
          <w:tcPr>
            <w:tcW w:w="992" w:type="dxa"/>
            <w:vAlign w:val="center"/>
          </w:tcPr>
          <w:p w14:paraId="7EF954CB" w14:textId="7D326C8E" w:rsidR="00D029C7" w:rsidRPr="00C71D55" w:rsidRDefault="00A405D8" w:rsidP="00D029C7">
            <w:pPr>
              <w:jc w:val="center"/>
              <w:rPr>
                <w:sz w:val="24"/>
                <w:szCs w:val="24"/>
              </w:rPr>
            </w:pPr>
            <w:r w:rsidRPr="00C71D55">
              <w:rPr>
                <w:sz w:val="24"/>
                <w:szCs w:val="24"/>
                <w:lang w:val="en-US"/>
              </w:rPr>
              <w:t>11</w:t>
            </w:r>
          </w:p>
        </w:tc>
        <w:tc>
          <w:tcPr>
            <w:tcW w:w="1277" w:type="dxa"/>
            <w:vAlign w:val="center"/>
          </w:tcPr>
          <w:p w14:paraId="3E36F498" w14:textId="5D89E190" w:rsidR="00D029C7" w:rsidRPr="00C71D55" w:rsidRDefault="00D029C7" w:rsidP="00D029C7">
            <w:pPr>
              <w:jc w:val="center"/>
              <w:rPr>
                <w:sz w:val="24"/>
                <w:szCs w:val="24"/>
              </w:rPr>
            </w:pPr>
            <w:r w:rsidRPr="00C71D55">
              <w:rPr>
                <w:rFonts w:eastAsia="Times New Roman"/>
                <w:sz w:val="24"/>
                <w:szCs w:val="24"/>
              </w:rPr>
              <w:t>1.009462</w:t>
            </w:r>
          </w:p>
        </w:tc>
        <w:tc>
          <w:tcPr>
            <w:tcW w:w="2303" w:type="dxa"/>
            <w:vAlign w:val="center"/>
          </w:tcPr>
          <w:p w14:paraId="5D524701" w14:textId="0D9F4BC0" w:rsidR="00D029C7" w:rsidRPr="00C71D55" w:rsidRDefault="00D029C7" w:rsidP="00D029C7">
            <w:pPr>
              <w:jc w:val="both"/>
              <w:rPr>
                <w:sz w:val="24"/>
                <w:szCs w:val="24"/>
              </w:rPr>
            </w:pPr>
            <w:bookmarkStart w:id="36" w:name="_Hlk191909981"/>
            <w:r w:rsidRPr="00C71D55">
              <w:rPr>
                <w:rFonts w:eastAsia="Times New Roman"/>
                <w:sz w:val="24"/>
                <w:szCs w:val="24"/>
              </w:rPr>
              <w:t>Thỏa thuận thông số kỹ thuật xây dựng cảng thủy nội địa</w:t>
            </w:r>
            <w:bookmarkEnd w:id="36"/>
          </w:p>
        </w:tc>
        <w:tc>
          <w:tcPr>
            <w:tcW w:w="1134" w:type="dxa"/>
            <w:vAlign w:val="center"/>
          </w:tcPr>
          <w:p w14:paraId="387ADEC2" w14:textId="3329B096" w:rsidR="00D029C7" w:rsidRPr="00C71D55" w:rsidRDefault="00D029C7" w:rsidP="00D029C7">
            <w:pPr>
              <w:jc w:val="center"/>
              <w:rPr>
                <w:sz w:val="24"/>
                <w:szCs w:val="24"/>
              </w:rPr>
            </w:pPr>
            <w:r w:rsidRPr="00C71D55">
              <w:rPr>
                <w:rFonts w:eastAsia="Times New Roman"/>
                <w:sz w:val="24"/>
                <w:szCs w:val="24"/>
              </w:rPr>
              <w:t>5 ngày</w:t>
            </w:r>
          </w:p>
        </w:tc>
        <w:tc>
          <w:tcPr>
            <w:tcW w:w="2313" w:type="dxa"/>
          </w:tcPr>
          <w:p w14:paraId="5CC099CF" w14:textId="13678111" w:rsidR="00D029C7" w:rsidRPr="00C71D55" w:rsidRDefault="00D029C7" w:rsidP="00D029C7">
            <w:pPr>
              <w:jc w:val="center"/>
              <w:rPr>
                <w:sz w:val="24"/>
                <w:szCs w:val="24"/>
              </w:rPr>
            </w:pPr>
            <w:r w:rsidRPr="00C71D55">
              <w:rPr>
                <w:sz w:val="24"/>
                <w:szCs w:val="24"/>
              </w:rPr>
              <w:t xml:space="preserve">Bộ phận tiếp nhận và trả kết quả của </w:t>
            </w:r>
            <w:r w:rsidR="008C5CA8" w:rsidRPr="00C71D55">
              <w:rPr>
                <w:sz w:val="24"/>
                <w:szCs w:val="24"/>
              </w:rPr>
              <w:t>Sở Xây dựng</w:t>
            </w:r>
            <w:r w:rsidRPr="00C71D55">
              <w:rPr>
                <w:sz w:val="24"/>
                <w:szCs w:val="24"/>
              </w:rPr>
              <w:t xml:space="preserve"> tại Trung tâm </w:t>
            </w:r>
            <w:r w:rsidRPr="00C71D55">
              <w:rPr>
                <w:rFonts w:eastAsia="Times New Roman"/>
                <w:spacing w:val="-6"/>
                <w:sz w:val="24"/>
                <w:szCs w:val="24"/>
              </w:rPr>
              <w:t>Hành chính công tỉnh Đồng Tháp</w:t>
            </w:r>
          </w:p>
        </w:tc>
        <w:tc>
          <w:tcPr>
            <w:tcW w:w="1302" w:type="dxa"/>
            <w:vAlign w:val="center"/>
          </w:tcPr>
          <w:p w14:paraId="63D9722A" w14:textId="73D0D390" w:rsidR="00D029C7" w:rsidRPr="00C71D55" w:rsidRDefault="00D029C7" w:rsidP="00D029C7">
            <w:pPr>
              <w:jc w:val="center"/>
              <w:rPr>
                <w:sz w:val="24"/>
                <w:szCs w:val="24"/>
                <w:lang w:val="en-US"/>
              </w:rPr>
            </w:pPr>
            <w:r w:rsidRPr="00C71D55">
              <w:rPr>
                <w:sz w:val="24"/>
                <w:szCs w:val="24"/>
              </w:rPr>
              <w:t>không</w:t>
            </w:r>
          </w:p>
        </w:tc>
        <w:tc>
          <w:tcPr>
            <w:tcW w:w="2835" w:type="dxa"/>
          </w:tcPr>
          <w:p w14:paraId="27FD988A" w14:textId="2D51300D" w:rsidR="00D029C7" w:rsidRPr="00C71D55" w:rsidRDefault="00D029C7" w:rsidP="00D029C7">
            <w:pPr>
              <w:spacing w:before="120"/>
              <w:jc w:val="center"/>
              <w:rPr>
                <w:bCs/>
                <w:sz w:val="24"/>
                <w:szCs w:val="24"/>
              </w:rPr>
            </w:pPr>
            <w:r w:rsidRPr="00C71D55">
              <w:rPr>
                <w:sz w:val="24"/>
                <w:szCs w:val="24"/>
              </w:rPr>
              <w:t xml:space="preserve">Nghị định số 08/2021/NĐ-CP ngày 28/01/2021 của Chính phủ về quản lý </w:t>
            </w:r>
            <w:r w:rsidRPr="00C71D55">
              <w:rPr>
                <w:rFonts w:eastAsia="Times New Roman"/>
                <w:sz w:val="24"/>
                <w:szCs w:val="24"/>
                <w:lang w:val="vi"/>
              </w:rPr>
              <w:t>hoạt động đường thủy nội</w:t>
            </w:r>
            <w:r w:rsidRPr="00C71D55">
              <w:rPr>
                <w:rFonts w:eastAsia="Times New Roman"/>
                <w:spacing w:val="-2"/>
                <w:sz w:val="24"/>
                <w:szCs w:val="24"/>
                <w:lang w:val="vi"/>
              </w:rPr>
              <w:t xml:space="preserve"> </w:t>
            </w:r>
            <w:r w:rsidRPr="00C71D55">
              <w:rPr>
                <w:rFonts w:eastAsia="Times New Roman"/>
                <w:sz w:val="24"/>
                <w:szCs w:val="24"/>
                <w:lang w:val="vi"/>
              </w:rPr>
              <w:t>địa</w:t>
            </w:r>
            <w:r w:rsidRPr="00C71D55">
              <w:rPr>
                <w:sz w:val="24"/>
                <w:szCs w:val="24"/>
              </w:rPr>
              <w:t xml:space="preserve">; </w:t>
            </w:r>
            <w:r w:rsidRPr="00C71D55">
              <w:rPr>
                <w:bCs/>
                <w:sz w:val="24"/>
                <w:szCs w:val="24"/>
              </w:rPr>
              <w:t xml:space="preserve">Nghị định </w:t>
            </w:r>
            <w:r w:rsidRPr="00C71D55">
              <w:rPr>
                <w:sz w:val="24"/>
                <w:szCs w:val="24"/>
                <w:shd w:val="clear" w:color="auto" w:fill="FFFFFF"/>
              </w:rPr>
              <w:t>06/2024/NĐ-CP</w:t>
            </w:r>
            <w:r w:rsidRPr="00C71D55">
              <w:rPr>
                <w:sz w:val="24"/>
                <w:szCs w:val="24"/>
              </w:rPr>
              <w:t xml:space="preserve"> ngày 25/01/2024 của Chính phủ Sửa đổi, bổ sung một số điều của nghị định số </w:t>
            </w:r>
            <w:hyperlink r:id="rId44" w:tgtFrame="_blank" w:tooltip="Nghị định 08/2021/NĐ-CP" w:history="1">
              <w:r w:rsidRPr="00C71D55">
                <w:rPr>
                  <w:rStyle w:val="Hyperlink"/>
                  <w:color w:val="auto"/>
                  <w:sz w:val="24"/>
                  <w:szCs w:val="24"/>
                  <w:u w:val="none"/>
                </w:rPr>
                <w:t>08/2021/NĐ-CP</w:t>
              </w:r>
            </w:hyperlink>
            <w:r w:rsidRPr="00C71D55">
              <w:rPr>
                <w:sz w:val="24"/>
                <w:szCs w:val="24"/>
              </w:rPr>
              <w:t> </w:t>
            </w:r>
          </w:p>
        </w:tc>
        <w:tc>
          <w:tcPr>
            <w:tcW w:w="1125" w:type="dxa"/>
            <w:vAlign w:val="center"/>
          </w:tcPr>
          <w:p w14:paraId="1EAD3C90" w14:textId="77777777" w:rsidR="00D029C7" w:rsidRPr="00C71D55" w:rsidRDefault="00D029C7" w:rsidP="00D029C7">
            <w:pPr>
              <w:rPr>
                <w:rFonts w:eastAsia="Times New Roman"/>
                <w:sz w:val="24"/>
                <w:szCs w:val="24"/>
              </w:rPr>
            </w:pPr>
            <w:r w:rsidRPr="00C71D55">
              <w:rPr>
                <w:rFonts w:eastAsia="Times New Roman"/>
                <w:sz w:val="24"/>
                <w:szCs w:val="24"/>
              </w:rPr>
              <w:t>- Trực tiếp.</w:t>
            </w:r>
          </w:p>
          <w:p w14:paraId="46D1B375" w14:textId="76F931FB" w:rsidR="00D029C7" w:rsidRPr="00C71D55" w:rsidRDefault="00D029C7" w:rsidP="00D029C7">
            <w:pPr>
              <w:jc w:val="center"/>
              <w:rPr>
                <w:sz w:val="24"/>
                <w:szCs w:val="24"/>
              </w:rPr>
            </w:pPr>
            <w:r w:rsidRPr="00C71D55">
              <w:rPr>
                <w:rFonts w:eastAsia="Times New Roman"/>
                <w:sz w:val="24"/>
                <w:szCs w:val="24"/>
              </w:rPr>
              <w:t>- Trực tuyến một phần</w:t>
            </w:r>
          </w:p>
        </w:tc>
        <w:tc>
          <w:tcPr>
            <w:tcW w:w="930" w:type="dxa"/>
            <w:vAlign w:val="center"/>
          </w:tcPr>
          <w:p w14:paraId="50FF69F0" w14:textId="77777777" w:rsidR="00D029C7" w:rsidRPr="00C71D55" w:rsidRDefault="00D029C7" w:rsidP="00D029C7">
            <w:pPr>
              <w:rPr>
                <w:rFonts w:eastAsia="Times New Roman"/>
                <w:sz w:val="24"/>
                <w:szCs w:val="24"/>
              </w:rPr>
            </w:pPr>
            <w:r w:rsidRPr="00C71D55">
              <w:rPr>
                <w:rFonts w:eastAsia="Times New Roman"/>
                <w:sz w:val="24"/>
                <w:szCs w:val="24"/>
              </w:rPr>
              <w:t>- Trực tiếp.</w:t>
            </w:r>
          </w:p>
          <w:p w14:paraId="718FEA7C" w14:textId="77777777" w:rsidR="00D029C7" w:rsidRPr="00C71D55" w:rsidRDefault="00D029C7" w:rsidP="00D029C7">
            <w:pPr>
              <w:rPr>
                <w:rFonts w:eastAsia="Times New Roman"/>
                <w:sz w:val="24"/>
                <w:szCs w:val="24"/>
              </w:rPr>
            </w:pPr>
            <w:r w:rsidRPr="00C71D55">
              <w:rPr>
                <w:rFonts w:eastAsia="Times New Roman"/>
                <w:sz w:val="24"/>
                <w:szCs w:val="24"/>
              </w:rPr>
              <w:t>- BCCI</w:t>
            </w:r>
          </w:p>
          <w:p w14:paraId="75DE7AB9" w14:textId="77777777" w:rsidR="00D029C7" w:rsidRPr="00C71D55" w:rsidRDefault="00D029C7" w:rsidP="00D029C7">
            <w:pPr>
              <w:jc w:val="center"/>
              <w:rPr>
                <w:sz w:val="24"/>
                <w:szCs w:val="24"/>
                <w:lang w:val="en-US"/>
              </w:rPr>
            </w:pPr>
          </w:p>
        </w:tc>
        <w:tc>
          <w:tcPr>
            <w:tcW w:w="918" w:type="dxa"/>
            <w:vAlign w:val="center"/>
          </w:tcPr>
          <w:p w14:paraId="731708A2" w14:textId="77777777" w:rsidR="00D029C7" w:rsidRPr="00C71D55" w:rsidRDefault="00D029C7" w:rsidP="00D029C7">
            <w:pPr>
              <w:jc w:val="center"/>
              <w:rPr>
                <w:sz w:val="24"/>
                <w:szCs w:val="24"/>
              </w:rPr>
            </w:pPr>
          </w:p>
        </w:tc>
      </w:tr>
      <w:tr w:rsidR="00415078" w:rsidRPr="00C71D55" w14:paraId="7E0592F3" w14:textId="77777777" w:rsidTr="00122AAD">
        <w:trPr>
          <w:jc w:val="center"/>
        </w:trPr>
        <w:tc>
          <w:tcPr>
            <w:tcW w:w="992" w:type="dxa"/>
            <w:vAlign w:val="center"/>
          </w:tcPr>
          <w:p w14:paraId="5688792D" w14:textId="3EFE766E" w:rsidR="00D029C7" w:rsidRPr="00C71D55" w:rsidRDefault="00A405D8" w:rsidP="00D029C7">
            <w:pPr>
              <w:jc w:val="center"/>
              <w:rPr>
                <w:sz w:val="24"/>
                <w:szCs w:val="24"/>
              </w:rPr>
            </w:pPr>
            <w:r w:rsidRPr="00C71D55">
              <w:rPr>
                <w:sz w:val="24"/>
                <w:szCs w:val="24"/>
                <w:lang w:val="en-US"/>
              </w:rPr>
              <w:t>12</w:t>
            </w:r>
          </w:p>
        </w:tc>
        <w:tc>
          <w:tcPr>
            <w:tcW w:w="1277" w:type="dxa"/>
            <w:vAlign w:val="center"/>
          </w:tcPr>
          <w:p w14:paraId="4C9D98CD" w14:textId="245D3036" w:rsidR="00D029C7" w:rsidRPr="00C71D55" w:rsidRDefault="00D029C7" w:rsidP="00D029C7">
            <w:pPr>
              <w:jc w:val="center"/>
              <w:rPr>
                <w:sz w:val="24"/>
                <w:szCs w:val="24"/>
              </w:rPr>
            </w:pPr>
            <w:r w:rsidRPr="00C71D55">
              <w:rPr>
                <w:rFonts w:eastAsia="Times New Roman"/>
                <w:sz w:val="24"/>
                <w:szCs w:val="24"/>
              </w:rPr>
              <w:t>1.009464</w:t>
            </w:r>
          </w:p>
        </w:tc>
        <w:tc>
          <w:tcPr>
            <w:tcW w:w="2303" w:type="dxa"/>
            <w:vAlign w:val="center"/>
          </w:tcPr>
          <w:p w14:paraId="54FBC810" w14:textId="260F4283" w:rsidR="00D029C7" w:rsidRPr="00C71D55" w:rsidRDefault="00D029C7" w:rsidP="00D029C7">
            <w:pPr>
              <w:jc w:val="both"/>
              <w:rPr>
                <w:sz w:val="24"/>
                <w:szCs w:val="24"/>
              </w:rPr>
            </w:pPr>
            <w:bookmarkStart w:id="37" w:name="_Hlk191909993"/>
            <w:r w:rsidRPr="00C71D55">
              <w:rPr>
                <w:rFonts w:eastAsia="Times New Roman"/>
                <w:sz w:val="24"/>
                <w:szCs w:val="24"/>
              </w:rPr>
              <w:t>Công bố hạn chế giao thông đường thủy nội địa</w:t>
            </w:r>
            <w:bookmarkEnd w:id="37"/>
          </w:p>
        </w:tc>
        <w:tc>
          <w:tcPr>
            <w:tcW w:w="1134" w:type="dxa"/>
            <w:vAlign w:val="center"/>
          </w:tcPr>
          <w:p w14:paraId="5A36F49D" w14:textId="32776C97" w:rsidR="00D029C7" w:rsidRPr="00C71D55" w:rsidRDefault="00D029C7" w:rsidP="00D029C7">
            <w:pPr>
              <w:jc w:val="center"/>
              <w:rPr>
                <w:sz w:val="24"/>
                <w:szCs w:val="24"/>
              </w:rPr>
            </w:pPr>
            <w:r w:rsidRPr="00C71D55">
              <w:rPr>
                <w:rFonts w:eastAsia="Times New Roman"/>
                <w:sz w:val="24"/>
                <w:szCs w:val="24"/>
              </w:rPr>
              <w:t>5 ngày</w:t>
            </w:r>
          </w:p>
        </w:tc>
        <w:tc>
          <w:tcPr>
            <w:tcW w:w="2313" w:type="dxa"/>
          </w:tcPr>
          <w:p w14:paraId="09530CF8" w14:textId="18CA417F" w:rsidR="00D029C7" w:rsidRPr="00C71D55" w:rsidRDefault="00D029C7" w:rsidP="00D029C7">
            <w:pPr>
              <w:jc w:val="center"/>
              <w:rPr>
                <w:sz w:val="24"/>
                <w:szCs w:val="24"/>
              </w:rPr>
            </w:pPr>
            <w:r w:rsidRPr="00C71D55">
              <w:rPr>
                <w:sz w:val="24"/>
                <w:szCs w:val="24"/>
              </w:rPr>
              <w:t xml:space="preserve">Bộ phận tiếp nhận và trả kết quả của </w:t>
            </w:r>
            <w:r w:rsidR="008C5CA8" w:rsidRPr="00C71D55">
              <w:rPr>
                <w:sz w:val="24"/>
                <w:szCs w:val="24"/>
              </w:rPr>
              <w:t>Sở Xây dựng</w:t>
            </w:r>
            <w:r w:rsidRPr="00C71D55">
              <w:rPr>
                <w:sz w:val="24"/>
                <w:szCs w:val="24"/>
              </w:rPr>
              <w:t xml:space="preserve"> tại Trung tâm </w:t>
            </w:r>
            <w:r w:rsidRPr="00C71D55">
              <w:rPr>
                <w:rFonts w:eastAsia="Times New Roman"/>
                <w:spacing w:val="-6"/>
                <w:sz w:val="24"/>
                <w:szCs w:val="24"/>
              </w:rPr>
              <w:t>Hành chính công tỉnh Đồng Tháp</w:t>
            </w:r>
          </w:p>
        </w:tc>
        <w:tc>
          <w:tcPr>
            <w:tcW w:w="1302" w:type="dxa"/>
            <w:vAlign w:val="center"/>
          </w:tcPr>
          <w:p w14:paraId="52254914" w14:textId="15EF2725" w:rsidR="00D029C7" w:rsidRPr="00C71D55" w:rsidRDefault="00D029C7" w:rsidP="00D029C7">
            <w:pPr>
              <w:jc w:val="center"/>
              <w:rPr>
                <w:sz w:val="24"/>
                <w:szCs w:val="24"/>
                <w:lang w:val="en-US"/>
              </w:rPr>
            </w:pPr>
            <w:r w:rsidRPr="00C71D55">
              <w:rPr>
                <w:sz w:val="24"/>
                <w:szCs w:val="24"/>
              </w:rPr>
              <w:t>không</w:t>
            </w:r>
          </w:p>
        </w:tc>
        <w:tc>
          <w:tcPr>
            <w:tcW w:w="2835" w:type="dxa"/>
          </w:tcPr>
          <w:p w14:paraId="7B716CF0" w14:textId="12BD7ED3" w:rsidR="00D029C7" w:rsidRPr="00C71D55" w:rsidRDefault="00D029C7" w:rsidP="00D029C7">
            <w:pPr>
              <w:spacing w:before="120"/>
              <w:jc w:val="center"/>
              <w:rPr>
                <w:bCs/>
                <w:sz w:val="24"/>
                <w:szCs w:val="24"/>
              </w:rPr>
            </w:pPr>
            <w:r w:rsidRPr="00C71D55">
              <w:rPr>
                <w:sz w:val="24"/>
                <w:szCs w:val="24"/>
              </w:rPr>
              <w:t xml:space="preserve">Nghị định số 08/2021/NĐ-CP ngày 28/01/2021 của Chính phủ về quản lý </w:t>
            </w:r>
            <w:r w:rsidRPr="00C71D55">
              <w:rPr>
                <w:rFonts w:eastAsia="Times New Roman"/>
                <w:sz w:val="24"/>
                <w:szCs w:val="24"/>
                <w:lang w:val="vi"/>
              </w:rPr>
              <w:t>hoạt động đường thủy nội</w:t>
            </w:r>
            <w:r w:rsidRPr="00C71D55">
              <w:rPr>
                <w:rFonts w:eastAsia="Times New Roman"/>
                <w:spacing w:val="-2"/>
                <w:sz w:val="24"/>
                <w:szCs w:val="24"/>
                <w:lang w:val="vi"/>
              </w:rPr>
              <w:t xml:space="preserve"> </w:t>
            </w:r>
            <w:r w:rsidRPr="00C71D55">
              <w:rPr>
                <w:rFonts w:eastAsia="Times New Roman"/>
                <w:sz w:val="24"/>
                <w:szCs w:val="24"/>
                <w:lang w:val="vi"/>
              </w:rPr>
              <w:t>địa</w:t>
            </w:r>
            <w:r w:rsidRPr="00C71D55">
              <w:rPr>
                <w:sz w:val="24"/>
                <w:szCs w:val="24"/>
              </w:rPr>
              <w:t xml:space="preserve">; </w:t>
            </w:r>
            <w:r w:rsidRPr="00C71D55">
              <w:rPr>
                <w:bCs/>
                <w:sz w:val="24"/>
                <w:szCs w:val="24"/>
              </w:rPr>
              <w:t xml:space="preserve">Nghị định </w:t>
            </w:r>
            <w:r w:rsidRPr="00C71D55">
              <w:rPr>
                <w:sz w:val="24"/>
                <w:szCs w:val="24"/>
                <w:shd w:val="clear" w:color="auto" w:fill="FFFFFF"/>
              </w:rPr>
              <w:t>06/2024/NĐ-CP</w:t>
            </w:r>
            <w:r w:rsidRPr="00C71D55">
              <w:rPr>
                <w:sz w:val="24"/>
                <w:szCs w:val="24"/>
              </w:rPr>
              <w:t xml:space="preserve"> ngày 25/01/2024 của Chính phủ Sửa đổi, bổ sung một số điều của nghị </w:t>
            </w:r>
            <w:r w:rsidRPr="00C71D55">
              <w:rPr>
                <w:sz w:val="24"/>
                <w:szCs w:val="24"/>
              </w:rPr>
              <w:lastRenderedPageBreak/>
              <w:t>định số </w:t>
            </w:r>
            <w:hyperlink r:id="rId45" w:tgtFrame="_blank" w:tooltip="Nghị định 08/2021/NĐ-CP" w:history="1">
              <w:r w:rsidRPr="00C71D55">
                <w:rPr>
                  <w:rStyle w:val="Hyperlink"/>
                  <w:color w:val="auto"/>
                  <w:sz w:val="24"/>
                  <w:szCs w:val="24"/>
                  <w:u w:val="none"/>
                </w:rPr>
                <w:t>08/2021/NĐ-CP</w:t>
              </w:r>
            </w:hyperlink>
            <w:r w:rsidRPr="00C71D55">
              <w:rPr>
                <w:sz w:val="24"/>
                <w:szCs w:val="24"/>
              </w:rPr>
              <w:t> </w:t>
            </w:r>
          </w:p>
        </w:tc>
        <w:tc>
          <w:tcPr>
            <w:tcW w:w="1125" w:type="dxa"/>
            <w:vAlign w:val="center"/>
          </w:tcPr>
          <w:p w14:paraId="0AB729F7" w14:textId="77777777" w:rsidR="00D029C7" w:rsidRPr="00C71D55" w:rsidRDefault="00D029C7" w:rsidP="00D029C7">
            <w:pPr>
              <w:rPr>
                <w:rFonts w:eastAsia="Times New Roman"/>
                <w:sz w:val="24"/>
                <w:szCs w:val="24"/>
              </w:rPr>
            </w:pPr>
            <w:r w:rsidRPr="00C71D55">
              <w:rPr>
                <w:rFonts w:eastAsia="Times New Roman"/>
                <w:sz w:val="24"/>
                <w:szCs w:val="24"/>
              </w:rPr>
              <w:lastRenderedPageBreak/>
              <w:t>- Trực tiếp.</w:t>
            </w:r>
          </w:p>
          <w:p w14:paraId="496D29E0" w14:textId="2FD19CE2" w:rsidR="00D029C7" w:rsidRPr="00C71D55" w:rsidRDefault="00D029C7" w:rsidP="00D029C7">
            <w:pPr>
              <w:jc w:val="center"/>
              <w:rPr>
                <w:sz w:val="24"/>
                <w:szCs w:val="24"/>
              </w:rPr>
            </w:pPr>
            <w:r w:rsidRPr="00C71D55">
              <w:rPr>
                <w:rFonts w:eastAsia="Times New Roman"/>
                <w:sz w:val="24"/>
                <w:szCs w:val="24"/>
              </w:rPr>
              <w:t>- Trực tuyến một phần</w:t>
            </w:r>
          </w:p>
        </w:tc>
        <w:tc>
          <w:tcPr>
            <w:tcW w:w="930" w:type="dxa"/>
            <w:vAlign w:val="center"/>
          </w:tcPr>
          <w:p w14:paraId="177C4DC4" w14:textId="77777777" w:rsidR="00D029C7" w:rsidRPr="00C71D55" w:rsidRDefault="00D029C7" w:rsidP="00D029C7">
            <w:pPr>
              <w:rPr>
                <w:rFonts w:eastAsia="Times New Roman"/>
                <w:sz w:val="24"/>
                <w:szCs w:val="24"/>
              </w:rPr>
            </w:pPr>
            <w:r w:rsidRPr="00C71D55">
              <w:rPr>
                <w:rFonts w:eastAsia="Times New Roman"/>
                <w:sz w:val="24"/>
                <w:szCs w:val="24"/>
              </w:rPr>
              <w:t>- Trực tiếp.</w:t>
            </w:r>
          </w:p>
          <w:p w14:paraId="16C00C82" w14:textId="77777777" w:rsidR="00D029C7" w:rsidRPr="00C71D55" w:rsidRDefault="00D029C7" w:rsidP="00D029C7">
            <w:pPr>
              <w:rPr>
                <w:rFonts w:eastAsia="Times New Roman"/>
                <w:sz w:val="24"/>
                <w:szCs w:val="24"/>
              </w:rPr>
            </w:pPr>
            <w:r w:rsidRPr="00C71D55">
              <w:rPr>
                <w:rFonts w:eastAsia="Times New Roman"/>
                <w:sz w:val="24"/>
                <w:szCs w:val="24"/>
              </w:rPr>
              <w:t>- BCCI</w:t>
            </w:r>
          </w:p>
          <w:p w14:paraId="7BEC456C" w14:textId="77777777" w:rsidR="00D029C7" w:rsidRPr="00C71D55" w:rsidRDefault="00D029C7" w:rsidP="00D029C7">
            <w:pPr>
              <w:jc w:val="center"/>
              <w:rPr>
                <w:sz w:val="24"/>
                <w:szCs w:val="24"/>
                <w:lang w:val="en-US"/>
              </w:rPr>
            </w:pPr>
          </w:p>
        </w:tc>
        <w:tc>
          <w:tcPr>
            <w:tcW w:w="918" w:type="dxa"/>
            <w:vAlign w:val="center"/>
          </w:tcPr>
          <w:p w14:paraId="32303247" w14:textId="77777777" w:rsidR="00D029C7" w:rsidRPr="00C71D55" w:rsidRDefault="00D029C7" w:rsidP="00D029C7">
            <w:pPr>
              <w:jc w:val="center"/>
              <w:rPr>
                <w:sz w:val="24"/>
                <w:szCs w:val="24"/>
              </w:rPr>
            </w:pPr>
          </w:p>
        </w:tc>
      </w:tr>
      <w:tr w:rsidR="00415078" w:rsidRPr="00C71D55" w14:paraId="4E3EA3F4" w14:textId="77777777" w:rsidTr="00122AAD">
        <w:trPr>
          <w:jc w:val="center"/>
        </w:trPr>
        <w:tc>
          <w:tcPr>
            <w:tcW w:w="992" w:type="dxa"/>
            <w:vAlign w:val="center"/>
          </w:tcPr>
          <w:p w14:paraId="36E36738" w14:textId="0290FA8E" w:rsidR="00D029C7" w:rsidRPr="00C71D55" w:rsidRDefault="00A405D8" w:rsidP="00D029C7">
            <w:pPr>
              <w:jc w:val="center"/>
              <w:rPr>
                <w:sz w:val="24"/>
                <w:szCs w:val="24"/>
              </w:rPr>
            </w:pPr>
            <w:r w:rsidRPr="00C71D55">
              <w:rPr>
                <w:sz w:val="24"/>
                <w:szCs w:val="24"/>
                <w:lang w:val="en-US"/>
              </w:rPr>
              <w:lastRenderedPageBreak/>
              <w:t>13</w:t>
            </w:r>
          </w:p>
        </w:tc>
        <w:tc>
          <w:tcPr>
            <w:tcW w:w="1277" w:type="dxa"/>
            <w:vAlign w:val="center"/>
          </w:tcPr>
          <w:p w14:paraId="4CFB9B65" w14:textId="5515BB4A" w:rsidR="00D029C7" w:rsidRPr="00C71D55" w:rsidRDefault="00D029C7" w:rsidP="00D029C7">
            <w:pPr>
              <w:jc w:val="center"/>
              <w:rPr>
                <w:sz w:val="24"/>
                <w:szCs w:val="24"/>
              </w:rPr>
            </w:pPr>
            <w:r w:rsidRPr="00C71D55">
              <w:rPr>
                <w:rFonts w:eastAsia="Times New Roman"/>
                <w:sz w:val="24"/>
                <w:szCs w:val="24"/>
              </w:rPr>
              <w:t>1.009465</w:t>
            </w:r>
          </w:p>
        </w:tc>
        <w:tc>
          <w:tcPr>
            <w:tcW w:w="2303" w:type="dxa"/>
            <w:vAlign w:val="center"/>
          </w:tcPr>
          <w:p w14:paraId="6B85598A" w14:textId="3DBED83B" w:rsidR="00D029C7" w:rsidRPr="00C71D55" w:rsidRDefault="00D029C7" w:rsidP="00D029C7">
            <w:pPr>
              <w:jc w:val="both"/>
              <w:rPr>
                <w:sz w:val="24"/>
                <w:szCs w:val="24"/>
              </w:rPr>
            </w:pPr>
            <w:bookmarkStart w:id="38" w:name="_Hlk191910003"/>
            <w:r w:rsidRPr="00C71D55">
              <w:rPr>
                <w:rFonts w:eastAsia="Times New Roman"/>
                <w:sz w:val="24"/>
                <w:szCs w:val="24"/>
              </w:rPr>
              <w:t>Chấp thuận phương án bảo đảm an toàn giao thông</w:t>
            </w:r>
            <w:bookmarkEnd w:id="38"/>
          </w:p>
        </w:tc>
        <w:tc>
          <w:tcPr>
            <w:tcW w:w="1134" w:type="dxa"/>
            <w:vAlign w:val="center"/>
          </w:tcPr>
          <w:p w14:paraId="75C8F9E4" w14:textId="5D7A1ACF" w:rsidR="00D029C7" w:rsidRPr="00C71D55" w:rsidRDefault="00D029C7" w:rsidP="00D029C7">
            <w:pPr>
              <w:jc w:val="center"/>
              <w:rPr>
                <w:sz w:val="24"/>
                <w:szCs w:val="24"/>
              </w:rPr>
            </w:pPr>
            <w:r w:rsidRPr="00C71D55">
              <w:rPr>
                <w:rFonts w:eastAsia="Times New Roman"/>
                <w:sz w:val="24"/>
                <w:szCs w:val="24"/>
              </w:rPr>
              <w:t>5 ngày</w:t>
            </w:r>
          </w:p>
        </w:tc>
        <w:tc>
          <w:tcPr>
            <w:tcW w:w="2313" w:type="dxa"/>
            <w:vAlign w:val="center"/>
          </w:tcPr>
          <w:p w14:paraId="3A279C49" w14:textId="76CF2752" w:rsidR="00D029C7" w:rsidRPr="00C71D55" w:rsidRDefault="00D029C7" w:rsidP="00D029C7">
            <w:pPr>
              <w:jc w:val="center"/>
              <w:rPr>
                <w:sz w:val="24"/>
                <w:szCs w:val="24"/>
              </w:rPr>
            </w:pPr>
            <w:r w:rsidRPr="00C71D55">
              <w:rPr>
                <w:rFonts w:eastAsia="Times New Roman"/>
                <w:sz w:val="24"/>
                <w:szCs w:val="24"/>
              </w:rPr>
              <w:t xml:space="preserve">Bộ phận tiếp nhận và trả kết quả của </w:t>
            </w:r>
            <w:r w:rsidR="008C5CA8" w:rsidRPr="00C71D55">
              <w:rPr>
                <w:rFonts w:eastAsia="Times New Roman"/>
                <w:sz w:val="24"/>
                <w:szCs w:val="24"/>
              </w:rPr>
              <w:t>Sở Xây dựng</w:t>
            </w:r>
            <w:r w:rsidRPr="00C71D55">
              <w:rPr>
                <w:rFonts w:eastAsia="Times New Roman"/>
                <w:sz w:val="24"/>
                <w:szCs w:val="24"/>
              </w:rPr>
              <w:t xml:space="preserve"> tại Trung tâm </w:t>
            </w:r>
            <w:r w:rsidRPr="00C71D55">
              <w:rPr>
                <w:rFonts w:eastAsia="Times New Roman"/>
                <w:spacing w:val="-6"/>
                <w:sz w:val="24"/>
                <w:szCs w:val="24"/>
              </w:rPr>
              <w:t>Hành chính công tỉnh Đồng Tháp</w:t>
            </w:r>
          </w:p>
        </w:tc>
        <w:tc>
          <w:tcPr>
            <w:tcW w:w="1302" w:type="dxa"/>
            <w:vAlign w:val="center"/>
          </w:tcPr>
          <w:p w14:paraId="1CA36B1F" w14:textId="715BCDEF" w:rsidR="00D029C7" w:rsidRPr="00C71D55" w:rsidRDefault="00D029C7" w:rsidP="00D029C7">
            <w:pPr>
              <w:jc w:val="center"/>
              <w:rPr>
                <w:sz w:val="24"/>
                <w:szCs w:val="24"/>
                <w:lang w:val="en-US"/>
              </w:rPr>
            </w:pPr>
            <w:r w:rsidRPr="00C71D55">
              <w:rPr>
                <w:sz w:val="24"/>
                <w:szCs w:val="24"/>
              </w:rPr>
              <w:t>không</w:t>
            </w:r>
          </w:p>
        </w:tc>
        <w:tc>
          <w:tcPr>
            <w:tcW w:w="2835" w:type="dxa"/>
          </w:tcPr>
          <w:p w14:paraId="44514C7E" w14:textId="69F842D5" w:rsidR="00D029C7" w:rsidRPr="00C71D55" w:rsidRDefault="00D029C7" w:rsidP="00D029C7">
            <w:pPr>
              <w:spacing w:before="120"/>
              <w:jc w:val="center"/>
              <w:rPr>
                <w:bCs/>
                <w:sz w:val="24"/>
                <w:szCs w:val="24"/>
              </w:rPr>
            </w:pPr>
            <w:r w:rsidRPr="00C71D55">
              <w:rPr>
                <w:sz w:val="24"/>
                <w:szCs w:val="24"/>
              </w:rPr>
              <w:t xml:space="preserve">Nghị định số 08/2021/NĐ-CP ngày 28/01/2021 của Chính phủ về quản lý </w:t>
            </w:r>
            <w:r w:rsidRPr="00C71D55">
              <w:rPr>
                <w:rFonts w:eastAsia="Times New Roman"/>
                <w:sz w:val="24"/>
                <w:szCs w:val="24"/>
                <w:lang w:val="vi"/>
              </w:rPr>
              <w:t>hoạt động đường thủy nội</w:t>
            </w:r>
            <w:r w:rsidRPr="00C71D55">
              <w:rPr>
                <w:rFonts w:eastAsia="Times New Roman"/>
                <w:spacing w:val="-2"/>
                <w:sz w:val="24"/>
                <w:szCs w:val="24"/>
                <w:lang w:val="vi"/>
              </w:rPr>
              <w:t xml:space="preserve"> </w:t>
            </w:r>
            <w:r w:rsidRPr="00C71D55">
              <w:rPr>
                <w:rFonts w:eastAsia="Times New Roman"/>
                <w:sz w:val="24"/>
                <w:szCs w:val="24"/>
                <w:lang w:val="vi"/>
              </w:rPr>
              <w:t>địa</w:t>
            </w:r>
            <w:r w:rsidRPr="00C71D55">
              <w:rPr>
                <w:sz w:val="24"/>
                <w:szCs w:val="24"/>
              </w:rPr>
              <w:t xml:space="preserve">; </w:t>
            </w:r>
            <w:r w:rsidRPr="00C71D55">
              <w:rPr>
                <w:bCs/>
                <w:sz w:val="24"/>
                <w:szCs w:val="24"/>
              </w:rPr>
              <w:t xml:space="preserve">Nghị định </w:t>
            </w:r>
            <w:r w:rsidRPr="00C71D55">
              <w:rPr>
                <w:sz w:val="24"/>
                <w:szCs w:val="24"/>
                <w:shd w:val="clear" w:color="auto" w:fill="FFFFFF"/>
              </w:rPr>
              <w:t>06/2024/NĐ-CP</w:t>
            </w:r>
            <w:r w:rsidRPr="00C71D55">
              <w:rPr>
                <w:sz w:val="24"/>
                <w:szCs w:val="24"/>
              </w:rPr>
              <w:t xml:space="preserve"> ngày 25/01/2024 của Chính phủ Sửa đổi, bổ sung một số điều của nghị định số </w:t>
            </w:r>
            <w:hyperlink r:id="rId46" w:tgtFrame="_blank" w:tooltip="Nghị định 08/2021/NĐ-CP" w:history="1">
              <w:r w:rsidRPr="00C71D55">
                <w:rPr>
                  <w:rStyle w:val="Hyperlink"/>
                  <w:color w:val="auto"/>
                  <w:sz w:val="24"/>
                  <w:szCs w:val="24"/>
                  <w:u w:val="none"/>
                </w:rPr>
                <w:t>08/2021/NĐ-CP</w:t>
              </w:r>
            </w:hyperlink>
            <w:r w:rsidRPr="00C71D55">
              <w:rPr>
                <w:sz w:val="24"/>
                <w:szCs w:val="24"/>
              </w:rPr>
              <w:t> </w:t>
            </w:r>
          </w:p>
        </w:tc>
        <w:tc>
          <w:tcPr>
            <w:tcW w:w="1125" w:type="dxa"/>
            <w:vAlign w:val="center"/>
          </w:tcPr>
          <w:p w14:paraId="7428CCB4" w14:textId="77777777" w:rsidR="00D029C7" w:rsidRPr="00C71D55" w:rsidRDefault="00D029C7" w:rsidP="00D029C7">
            <w:pPr>
              <w:rPr>
                <w:rFonts w:eastAsia="Times New Roman"/>
                <w:sz w:val="24"/>
                <w:szCs w:val="24"/>
              </w:rPr>
            </w:pPr>
            <w:r w:rsidRPr="00C71D55">
              <w:rPr>
                <w:rFonts w:eastAsia="Times New Roman"/>
                <w:sz w:val="24"/>
                <w:szCs w:val="24"/>
              </w:rPr>
              <w:t>- Trực tiếp.</w:t>
            </w:r>
          </w:p>
          <w:p w14:paraId="7DF05B81" w14:textId="5C4201BC" w:rsidR="00D029C7" w:rsidRPr="00C71D55" w:rsidRDefault="00D029C7" w:rsidP="00D029C7">
            <w:pPr>
              <w:jc w:val="center"/>
              <w:rPr>
                <w:sz w:val="24"/>
                <w:szCs w:val="24"/>
              </w:rPr>
            </w:pPr>
            <w:r w:rsidRPr="00C71D55">
              <w:rPr>
                <w:rFonts w:eastAsia="Times New Roman"/>
                <w:sz w:val="24"/>
                <w:szCs w:val="24"/>
              </w:rPr>
              <w:t>- Trực tuyến mức một phần</w:t>
            </w:r>
          </w:p>
        </w:tc>
        <w:tc>
          <w:tcPr>
            <w:tcW w:w="930" w:type="dxa"/>
            <w:vAlign w:val="center"/>
          </w:tcPr>
          <w:p w14:paraId="6B497C4F" w14:textId="77777777" w:rsidR="00D029C7" w:rsidRPr="00C71D55" w:rsidRDefault="00D029C7" w:rsidP="00D029C7">
            <w:pPr>
              <w:rPr>
                <w:rFonts w:eastAsia="Times New Roman"/>
                <w:sz w:val="24"/>
                <w:szCs w:val="24"/>
              </w:rPr>
            </w:pPr>
            <w:r w:rsidRPr="00C71D55">
              <w:rPr>
                <w:rFonts w:eastAsia="Times New Roman"/>
                <w:sz w:val="24"/>
                <w:szCs w:val="24"/>
              </w:rPr>
              <w:t>- Trực tiếp.</w:t>
            </w:r>
          </w:p>
          <w:p w14:paraId="7D32DBEE" w14:textId="77777777" w:rsidR="00D029C7" w:rsidRPr="00C71D55" w:rsidRDefault="00D029C7" w:rsidP="00D029C7">
            <w:pPr>
              <w:rPr>
                <w:rFonts w:eastAsia="Times New Roman"/>
                <w:sz w:val="24"/>
                <w:szCs w:val="24"/>
              </w:rPr>
            </w:pPr>
            <w:r w:rsidRPr="00C71D55">
              <w:rPr>
                <w:rFonts w:eastAsia="Times New Roman"/>
                <w:sz w:val="24"/>
                <w:szCs w:val="24"/>
              </w:rPr>
              <w:t>- BCCI</w:t>
            </w:r>
          </w:p>
          <w:p w14:paraId="08F36CFC" w14:textId="77777777" w:rsidR="00D029C7" w:rsidRPr="00C71D55" w:rsidRDefault="00D029C7" w:rsidP="00D029C7">
            <w:pPr>
              <w:jc w:val="center"/>
              <w:rPr>
                <w:sz w:val="24"/>
                <w:szCs w:val="24"/>
                <w:lang w:val="en-US"/>
              </w:rPr>
            </w:pPr>
          </w:p>
        </w:tc>
        <w:tc>
          <w:tcPr>
            <w:tcW w:w="918" w:type="dxa"/>
            <w:vAlign w:val="center"/>
          </w:tcPr>
          <w:p w14:paraId="7DA8C29B" w14:textId="77777777" w:rsidR="00D029C7" w:rsidRPr="00C71D55" w:rsidRDefault="00D029C7" w:rsidP="00D029C7">
            <w:pPr>
              <w:jc w:val="center"/>
              <w:rPr>
                <w:sz w:val="24"/>
                <w:szCs w:val="24"/>
              </w:rPr>
            </w:pPr>
          </w:p>
        </w:tc>
      </w:tr>
      <w:tr w:rsidR="00415078" w:rsidRPr="00C71D55" w14:paraId="62DEB22E" w14:textId="77777777" w:rsidTr="00122AAD">
        <w:trPr>
          <w:jc w:val="center"/>
        </w:trPr>
        <w:tc>
          <w:tcPr>
            <w:tcW w:w="992" w:type="dxa"/>
            <w:vAlign w:val="center"/>
          </w:tcPr>
          <w:p w14:paraId="542493FE" w14:textId="0EE8CCB1" w:rsidR="00D029C7" w:rsidRPr="00C71D55" w:rsidRDefault="00D029C7" w:rsidP="00D029C7">
            <w:pPr>
              <w:jc w:val="center"/>
              <w:rPr>
                <w:sz w:val="24"/>
                <w:szCs w:val="24"/>
              </w:rPr>
            </w:pPr>
            <w:r w:rsidRPr="00C71D55">
              <w:rPr>
                <w:rFonts w:eastAsia="Times New Roman"/>
                <w:sz w:val="24"/>
                <w:szCs w:val="24"/>
                <w:lang w:val="en-US"/>
              </w:rPr>
              <w:t>1</w:t>
            </w:r>
            <w:r w:rsidR="00A405D8" w:rsidRPr="00C71D55">
              <w:rPr>
                <w:rFonts w:eastAsia="Times New Roman"/>
                <w:sz w:val="24"/>
                <w:szCs w:val="24"/>
                <w:lang w:val="en-US"/>
              </w:rPr>
              <w:t>4</w:t>
            </w:r>
          </w:p>
        </w:tc>
        <w:tc>
          <w:tcPr>
            <w:tcW w:w="1277" w:type="dxa"/>
            <w:vAlign w:val="center"/>
          </w:tcPr>
          <w:p w14:paraId="1A4E54A3" w14:textId="38402BC3" w:rsidR="00D029C7" w:rsidRPr="00C71D55" w:rsidRDefault="00D029C7" w:rsidP="00D029C7">
            <w:pPr>
              <w:jc w:val="center"/>
              <w:rPr>
                <w:sz w:val="24"/>
                <w:szCs w:val="24"/>
              </w:rPr>
            </w:pPr>
            <w:r w:rsidRPr="00C71D55">
              <w:rPr>
                <w:rFonts w:eastAsia="Times New Roman"/>
                <w:sz w:val="24"/>
                <w:szCs w:val="24"/>
              </w:rPr>
              <w:t>2.001219</w:t>
            </w:r>
          </w:p>
        </w:tc>
        <w:tc>
          <w:tcPr>
            <w:tcW w:w="2303" w:type="dxa"/>
            <w:vAlign w:val="center"/>
          </w:tcPr>
          <w:p w14:paraId="4A11B121" w14:textId="544DF3A3" w:rsidR="00D029C7" w:rsidRPr="00C71D55" w:rsidRDefault="00D029C7" w:rsidP="00D029C7">
            <w:pPr>
              <w:jc w:val="both"/>
              <w:rPr>
                <w:sz w:val="24"/>
                <w:szCs w:val="24"/>
              </w:rPr>
            </w:pPr>
            <w:bookmarkStart w:id="39" w:name="_Hlk191910013"/>
            <w:r w:rsidRPr="00C71D55">
              <w:rPr>
                <w:rFonts w:eastAsia="Times New Roman"/>
                <w:sz w:val="24"/>
                <w:szCs w:val="24"/>
              </w:rPr>
              <w:t>Chấp thuận hoạt động vui chơi, giải trí dưới nước tại vùng nước trên tuyến đường thủy nội địa, vùng nước cảng biển hoặc khu vực hàng hải</w:t>
            </w:r>
            <w:bookmarkEnd w:id="39"/>
          </w:p>
        </w:tc>
        <w:tc>
          <w:tcPr>
            <w:tcW w:w="1134" w:type="dxa"/>
            <w:vAlign w:val="center"/>
          </w:tcPr>
          <w:p w14:paraId="23C51682" w14:textId="0AE3DF15" w:rsidR="00D029C7" w:rsidRPr="00C71D55" w:rsidRDefault="00D029C7" w:rsidP="00D029C7">
            <w:pPr>
              <w:jc w:val="center"/>
              <w:rPr>
                <w:sz w:val="24"/>
                <w:szCs w:val="24"/>
              </w:rPr>
            </w:pPr>
            <w:r w:rsidRPr="00C71D55">
              <w:rPr>
                <w:rFonts w:eastAsia="Times New Roman"/>
                <w:sz w:val="24"/>
                <w:szCs w:val="24"/>
              </w:rPr>
              <w:t>5 ngày</w:t>
            </w:r>
          </w:p>
        </w:tc>
        <w:tc>
          <w:tcPr>
            <w:tcW w:w="2313" w:type="dxa"/>
            <w:vAlign w:val="center"/>
          </w:tcPr>
          <w:p w14:paraId="5AFD32B2" w14:textId="036FDFA1" w:rsidR="00D029C7" w:rsidRPr="00C71D55" w:rsidRDefault="00D029C7" w:rsidP="00D029C7">
            <w:pPr>
              <w:jc w:val="center"/>
              <w:rPr>
                <w:sz w:val="24"/>
                <w:szCs w:val="24"/>
              </w:rPr>
            </w:pPr>
            <w:r w:rsidRPr="00C71D55">
              <w:rPr>
                <w:rFonts w:eastAsia="Times New Roman"/>
                <w:sz w:val="24"/>
                <w:szCs w:val="24"/>
              </w:rPr>
              <w:t xml:space="preserve">Bộ phận tiếp nhận và trả kết quả của </w:t>
            </w:r>
            <w:r w:rsidR="008C5CA8" w:rsidRPr="00C71D55">
              <w:rPr>
                <w:rFonts w:eastAsia="Times New Roman"/>
                <w:sz w:val="24"/>
                <w:szCs w:val="24"/>
              </w:rPr>
              <w:t>Sở Xây dựng</w:t>
            </w:r>
            <w:r w:rsidRPr="00C71D55">
              <w:rPr>
                <w:rFonts w:eastAsia="Times New Roman"/>
                <w:sz w:val="24"/>
                <w:szCs w:val="24"/>
              </w:rPr>
              <w:t xml:space="preserve"> tại Trung tâm </w:t>
            </w:r>
            <w:r w:rsidRPr="00C71D55">
              <w:rPr>
                <w:rFonts w:eastAsia="Times New Roman"/>
                <w:spacing w:val="-6"/>
                <w:sz w:val="24"/>
                <w:szCs w:val="24"/>
              </w:rPr>
              <w:t>Hành chính công tỉnh Đồng Tháp</w:t>
            </w:r>
          </w:p>
        </w:tc>
        <w:tc>
          <w:tcPr>
            <w:tcW w:w="1302" w:type="dxa"/>
            <w:vAlign w:val="center"/>
          </w:tcPr>
          <w:p w14:paraId="3E8EBCB8" w14:textId="35CF25C0" w:rsidR="00D029C7" w:rsidRPr="00C71D55" w:rsidRDefault="00D029C7" w:rsidP="00D029C7">
            <w:pPr>
              <w:jc w:val="center"/>
              <w:rPr>
                <w:sz w:val="24"/>
                <w:szCs w:val="24"/>
                <w:lang w:val="en-US"/>
              </w:rPr>
            </w:pPr>
            <w:r w:rsidRPr="00C71D55">
              <w:rPr>
                <w:sz w:val="24"/>
                <w:szCs w:val="24"/>
                <w:lang w:val="en-US"/>
              </w:rPr>
              <w:t>K</w:t>
            </w:r>
            <w:r w:rsidRPr="00C71D55">
              <w:rPr>
                <w:sz w:val="24"/>
                <w:szCs w:val="24"/>
              </w:rPr>
              <w:t>hông</w:t>
            </w:r>
          </w:p>
        </w:tc>
        <w:tc>
          <w:tcPr>
            <w:tcW w:w="2835" w:type="dxa"/>
            <w:vAlign w:val="center"/>
          </w:tcPr>
          <w:p w14:paraId="04EAA175" w14:textId="6EC5EE8D" w:rsidR="00D029C7" w:rsidRPr="00C71D55" w:rsidRDefault="00D029C7" w:rsidP="00D029C7">
            <w:pPr>
              <w:spacing w:before="120"/>
              <w:jc w:val="center"/>
              <w:rPr>
                <w:bCs/>
                <w:sz w:val="24"/>
                <w:szCs w:val="24"/>
              </w:rPr>
            </w:pPr>
            <w:r w:rsidRPr="00C71D55">
              <w:rPr>
                <w:sz w:val="24"/>
                <w:szCs w:val="24"/>
              </w:rPr>
              <w:t>- Nghị định số 48/2019/NĐ-CP ngày 05/6/2019 của Chính phủ Quy định Quy định về quản lý hoạt động của phương tiện phục vụ vui chơi, giải trí dưới nước; Nghị định số 19/2024/NĐ-CP ngày 23/02/2024 của Chính phủ sửa đổi, bổ sung một số điều của Nghị định số 48/2019/NĐ-CP</w:t>
            </w:r>
          </w:p>
        </w:tc>
        <w:tc>
          <w:tcPr>
            <w:tcW w:w="1125" w:type="dxa"/>
            <w:vAlign w:val="center"/>
          </w:tcPr>
          <w:p w14:paraId="336763B1" w14:textId="77777777" w:rsidR="00D029C7" w:rsidRPr="00C71D55" w:rsidRDefault="00D029C7" w:rsidP="00D029C7">
            <w:pPr>
              <w:rPr>
                <w:rFonts w:eastAsia="Times New Roman"/>
                <w:sz w:val="24"/>
                <w:szCs w:val="24"/>
              </w:rPr>
            </w:pPr>
            <w:r w:rsidRPr="00C71D55">
              <w:rPr>
                <w:rFonts w:eastAsia="Times New Roman"/>
                <w:sz w:val="24"/>
                <w:szCs w:val="24"/>
              </w:rPr>
              <w:t>- Trực tiếp.</w:t>
            </w:r>
          </w:p>
          <w:p w14:paraId="3840CB56" w14:textId="20685DA9" w:rsidR="00D029C7" w:rsidRPr="00C71D55" w:rsidRDefault="00D029C7" w:rsidP="00D029C7">
            <w:pPr>
              <w:jc w:val="center"/>
              <w:rPr>
                <w:sz w:val="24"/>
                <w:szCs w:val="24"/>
              </w:rPr>
            </w:pPr>
            <w:r w:rsidRPr="00C71D55">
              <w:rPr>
                <w:rFonts w:eastAsia="Times New Roman"/>
                <w:sz w:val="24"/>
                <w:szCs w:val="24"/>
              </w:rPr>
              <w:t>- Trực tuyến một phần</w:t>
            </w:r>
          </w:p>
        </w:tc>
        <w:tc>
          <w:tcPr>
            <w:tcW w:w="930" w:type="dxa"/>
            <w:vAlign w:val="center"/>
          </w:tcPr>
          <w:p w14:paraId="5EDDE67F" w14:textId="77777777" w:rsidR="00D029C7" w:rsidRPr="00C71D55" w:rsidRDefault="00D029C7" w:rsidP="00D029C7">
            <w:pPr>
              <w:rPr>
                <w:rFonts w:eastAsia="Times New Roman"/>
                <w:sz w:val="24"/>
                <w:szCs w:val="24"/>
              </w:rPr>
            </w:pPr>
            <w:r w:rsidRPr="00C71D55">
              <w:rPr>
                <w:rFonts w:eastAsia="Times New Roman"/>
                <w:sz w:val="24"/>
                <w:szCs w:val="24"/>
              </w:rPr>
              <w:t>- Trực tiếp.</w:t>
            </w:r>
          </w:p>
          <w:p w14:paraId="01E088A2" w14:textId="77777777" w:rsidR="00D029C7" w:rsidRPr="00C71D55" w:rsidRDefault="00D029C7" w:rsidP="00D029C7">
            <w:pPr>
              <w:rPr>
                <w:rFonts w:eastAsia="Times New Roman"/>
                <w:sz w:val="24"/>
                <w:szCs w:val="24"/>
              </w:rPr>
            </w:pPr>
            <w:r w:rsidRPr="00C71D55">
              <w:rPr>
                <w:rFonts w:eastAsia="Times New Roman"/>
                <w:sz w:val="24"/>
                <w:szCs w:val="24"/>
              </w:rPr>
              <w:t>- BCCI</w:t>
            </w:r>
          </w:p>
          <w:p w14:paraId="28C5872C" w14:textId="77777777" w:rsidR="00D029C7" w:rsidRPr="00C71D55" w:rsidRDefault="00D029C7" w:rsidP="00D029C7">
            <w:pPr>
              <w:jc w:val="center"/>
              <w:rPr>
                <w:sz w:val="24"/>
                <w:szCs w:val="24"/>
                <w:lang w:val="en-US"/>
              </w:rPr>
            </w:pPr>
          </w:p>
        </w:tc>
        <w:tc>
          <w:tcPr>
            <w:tcW w:w="918" w:type="dxa"/>
            <w:vAlign w:val="center"/>
          </w:tcPr>
          <w:p w14:paraId="3CDF7029" w14:textId="77777777" w:rsidR="00D029C7" w:rsidRPr="00C71D55" w:rsidRDefault="00D029C7" w:rsidP="00D029C7">
            <w:pPr>
              <w:jc w:val="center"/>
              <w:rPr>
                <w:sz w:val="24"/>
                <w:szCs w:val="24"/>
              </w:rPr>
            </w:pPr>
          </w:p>
        </w:tc>
      </w:tr>
      <w:tr w:rsidR="00415078" w:rsidRPr="00C71D55" w14:paraId="4271CF23" w14:textId="77777777" w:rsidTr="00122AAD">
        <w:trPr>
          <w:jc w:val="center"/>
        </w:trPr>
        <w:tc>
          <w:tcPr>
            <w:tcW w:w="992" w:type="dxa"/>
            <w:vAlign w:val="center"/>
          </w:tcPr>
          <w:p w14:paraId="062B8CC4" w14:textId="3812A432" w:rsidR="00D029C7" w:rsidRPr="00C71D55" w:rsidRDefault="00A405D8" w:rsidP="00D029C7">
            <w:pPr>
              <w:jc w:val="center"/>
              <w:rPr>
                <w:sz w:val="24"/>
                <w:szCs w:val="24"/>
              </w:rPr>
            </w:pPr>
            <w:r w:rsidRPr="00C71D55">
              <w:rPr>
                <w:sz w:val="24"/>
                <w:szCs w:val="24"/>
                <w:lang w:val="en-US"/>
              </w:rPr>
              <w:t>15</w:t>
            </w:r>
          </w:p>
        </w:tc>
        <w:tc>
          <w:tcPr>
            <w:tcW w:w="1277" w:type="dxa"/>
            <w:vAlign w:val="center"/>
          </w:tcPr>
          <w:p w14:paraId="4FC40109" w14:textId="20FF18BC" w:rsidR="00D029C7" w:rsidRPr="00C71D55" w:rsidRDefault="00D029C7" w:rsidP="00D029C7">
            <w:pPr>
              <w:jc w:val="center"/>
              <w:rPr>
                <w:sz w:val="24"/>
                <w:szCs w:val="24"/>
              </w:rPr>
            </w:pPr>
            <w:r w:rsidRPr="00C71D55">
              <w:rPr>
                <w:rFonts w:eastAsia="Times New Roman"/>
                <w:sz w:val="24"/>
                <w:szCs w:val="24"/>
              </w:rPr>
              <w:t>1.009442</w:t>
            </w:r>
          </w:p>
        </w:tc>
        <w:tc>
          <w:tcPr>
            <w:tcW w:w="2303" w:type="dxa"/>
            <w:vAlign w:val="center"/>
          </w:tcPr>
          <w:p w14:paraId="2D689B33" w14:textId="756498D2" w:rsidR="00D029C7" w:rsidRPr="00C71D55" w:rsidRDefault="00D029C7" w:rsidP="00D029C7">
            <w:pPr>
              <w:jc w:val="both"/>
              <w:rPr>
                <w:sz w:val="24"/>
                <w:szCs w:val="24"/>
              </w:rPr>
            </w:pPr>
            <w:bookmarkStart w:id="40" w:name="_Hlk191910023"/>
            <w:r w:rsidRPr="00C71D55">
              <w:rPr>
                <w:rFonts w:eastAsia="Times New Roman"/>
                <w:sz w:val="24"/>
                <w:szCs w:val="24"/>
              </w:rPr>
              <w:t>Thỏa thuận thông số kỹ thuật xây dựng luồng đường thủy nội địa</w:t>
            </w:r>
            <w:bookmarkEnd w:id="40"/>
          </w:p>
        </w:tc>
        <w:tc>
          <w:tcPr>
            <w:tcW w:w="1134" w:type="dxa"/>
            <w:vAlign w:val="center"/>
          </w:tcPr>
          <w:p w14:paraId="2116C0B5" w14:textId="2F4796CB" w:rsidR="00D029C7" w:rsidRPr="00C71D55" w:rsidRDefault="00D029C7" w:rsidP="00D029C7">
            <w:pPr>
              <w:jc w:val="center"/>
              <w:rPr>
                <w:sz w:val="24"/>
                <w:szCs w:val="24"/>
              </w:rPr>
            </w:pPr>
            <w:r w:rsidRPr="00C71D55">
              <w:rPr>
                <w:rFonts w:eastAsia="Times New Roman"/>
                <w:sz w:val="24"/>
                <w:szCs w:val="24"/>
              </w:rPr>
              <w:t>5 ngày</w:t>
            </w:r>
          </w:p>
        </w:tc>
        <w:tc>
          <w:tcPr>
            <w:tcW w:w="2313" w:type="dxa"/>
            <w:vAlign w:val="center"/>
          </w:tcPr>
          <w:p w14:paraId="00EB96AE" w14:textId="1CE4564E" w:rsidR="00D029C7" w:rsidRPr="00C71D55" w:rsidRDefault="00D029C7" w:rsidP="00D029C7">
            <w:pPr>
              <w:jc w:val="center"/>
              <w:rPr>
                <w:sz w:val="24"/>
                <w:szCs w:val="24"/>
              </w:rPr>
            </w:pPr>
            <w:r w:rsidRPr="00C71D55">
              <w:rPr>
                <w:rFonts w:eastAsia="Times New Roman"/>
                <w:spacing w:val="-6"/>
                <w:sz w:val="24"/>
                <w:szCs w:val="24"/>
              </w:rPr>
              <w:t xml:space="preserve">Bộ phận tiếp nhận và trả kết quả của </w:t>
            </w:r>
            <w:r w:rsidR="008C5CA8" w:rsidRPr="00C71D55">
              <w:rPr>
                <w:rFonts w:eastAsia="Times New Roman"/>
                <w:spacing w:val="-6"/>
                <w:sz w:val="24"/>
                <w:szCs w:val="24"/>
              </w:rPr>
              <w:t>Sở Xây dựng</w:t>
            </w:r>
            <w:r w:rsidRPr="00C71D55">
              <w:rPr>
                <w:rFonts w:eastAsia="Times New Roman"/>
                <w:spacing w:val="-6"/>
                <w:sz w:val="24"/>
                <w:szCs w:val="24"/>
              </w:rPr>
              <w:t xml:space="preserve"> tại Trung tâm Hành chính công tỉnh Đồng Tháp</w:t>
            </w:r>
          </w:p>
        </w:tc>
        <w:tc>
          <w:tcPr>
            <w:tcW w:w="1302" w:type="dxa"/>
            <w:vAlign w:val="center"/>
          </w:tcPr>
          <w:p w14:paraId="69004A27" w14:textId="4615454E" w:rsidR="00D029C7" w:rsidRPr="00C71D55" w:rsidRDefault="00D029C7" w:rsidP="00D029C7">
            <w:pPr>
              <w:jc w:val="center"/>
              <w:rPr>
                <w:sz w:val="24"/>
                <w:szCs w:val="24"/>
                <w:lang w:val="en-US"/>
              </w:rPr>
            </w:pPr>
            <w:r w:rsidRPr="00C71D55">
              <w:rPr>
                <w:sz w:val="24"/>
                <w:szCs w:val="24"/>
              </w:rPr>
              <w:t>không</w:t>
            </w:r>
          </w:p>
        </w:tc>
        <w:tc>
          <w:tcPr>
            <w:tcW w:w="2835" w:type="dxa"/>
          </w:tcPr>
          <w:p w14:paraId="4B29BC2B" w14:textId="3910A883" w:rsidR="00D029C7" w:rsidRPr="00C71D55" w:rsidRDefault="00D029C7" w:rsidP="00D029C7">
            <w:pPr>
              <w:spacing w:before="120"/>
              <w:jc w:val="center"/>
              <w:rPr>
                <w:bCs/>
                <w:sz w:val="24"/>
                <w:szCs w:val="24"/>
              </w:rPr>
            </w:pPr>
            <w:r w:rsidRPr="00C71D55">
              <w:rPr>
                <w:sz w:val="24"/>
                <w:szCs w:val="24"/>
              </w:rPr>
              <w:t xml:space="preserve">Nghị định số 08/2021/NĐ-CP ngày 28/01/2021 của Chính phủ về quản lý </w:t>
            </w:r>
            <w:r w:rsidRPr="00C71D55">
              <w:rPr>
                <w:rFonts w:eastAsia="Times New Roman"/>
                <w:sz w:val="24"/>
                <w:szCs w:val="24"/>
                <w:lang w:val="vi"/>
              </w:rPr>
              <w:t>hoạt động đường thủy nội</w:t>
            </w:r>
            <w:r w:rsidRPr="00C71D55">
              <w:rPr>
                <w:rFonts w:eastAsia="Times New Roman"/>
                <w:spacing w:val="-2"/>
                <w:sz w:val="24"/>
                <w:szCs w:val="24"/>
                <w:lang w:val="vi"/>
              </w:rPr>
              <w:t xml:space="preserve"> </w:t>
            </w:r>
            <w:r w:rsidRPr="00C71D55">
              <w:rPr>
                <w:rFonts w:eastAsia="Times New Roman"/>
                <w:sz w:val="24"/>
                <w:szCs w:val="24"/>
                <w:lang w:val="vi"/>
              </w:rPr>
              <w:t>địa</w:t>
            </w:r>
            <w:r w:rsidRPr="00C71D55">
              <w:rPr>
                <w:sz w:val="24"/>
                <w:szCs w:val="24"/>
              </w:rPr>
              <w:t xml:space="preserve">; </w:t>
            </w:r>
            <w:r w:rsidRPr="00C71D55">
              <w:rPr>
                <w:bCs/>
                <w:sz w:val="24"/>
                <w:szCs w:val="24"/>
              </w:rPr>
              <w:t xml:space="preserve">Nghị định </w:t>
            </w:r>
            <w:r w:rsidRPr="00C71D55">
              <w:rPr>
                <w:sz w:val="24"/>
                <w:szCs w:val="24"/>
                <w:shd w:val="clear" w:color="auto" w:fill="FFFFFF"/>
              </w:rPr>
              <w:t>06/2024/NĐ-CP</w:t>
            </w:r>
            <w:r w:rsidRPr="00C71D55">
              <w:rPr>
                <w:sz w:val="24"/>
                <w:szCs w:val="24"/>
              </w:rPr>
              <w:t xml:space="preserve"> ngày 25/01/2024 của Chính phủ Sửa đổi, bổ sung một số điều của nghị định số </w:t>
            </w:r>
            <w:hyperlink r:id="rId47" w:tgtFrame="_blank" w:tooltip="Nghị định 08/2021/NĐ-CP" w:history="1">
              <w:r w:rsidRPr="00C71D55">
                <w:rPr>
                  <w:rStyle w:val="Hyperlink"/>
                  <w:color w:val="auto"/>
                  <w:sz w:val="24"/>
                  <w:szCs w:val="24"/>
                  <w:u w:val="none"/>
                </w:rPr>
                <w:t>08/2021/NĐ-CP</w:t>
              </w:r>
            </w:hyperlink>
            <w:r w:rsidRPr="00C71D55">
              <w:rPr>
                <w:sz w:val="24"/>
                <w:szCs w:val="24"/>
              </w:rPr>
              <w:t> </w:t>
            </w:r>
          </w:p>
        </w:tc>
        <w:tc>
          <w:tcPr>
            <w:tcW w:w="1125" w:type="dxa"/>
            <w:vAlign w:val="center"/>
          </w:tcPr>
          <w:p w14:paraId="4F1D8800" w14:textId="77777777" w:rsidR="00D029C7" w:rsidRPr="00C71D55" w:rsidRDefault="00D029C7" w:rsidP="00D029C7">
            <w:pPr>
              <w:rPr>
                <w:rFonts w:eastAsia="Times New Roman"/>
                <w:sz w:val="24"/>
                <w:szCs w:val="24"/>
              </w:rPr>
            </w:pPr>
            <w:r w:rsidRPr="00C71D55">
              <w:rPr>
                <w:rFonts w:eastAsia="Times New Roman"/>
                <w:sz w:val="24"/>
                <w:szCs w:val="24"/>
              </w:rPr>
              <w:t>- Trực tiếp.</w:t>
            </w:r>
          </w:p>
          <w:p w14:paraId="1B24A88C" w14:textId="3AF73CBF" w:rsidR="00D029C7" w:rsidRPr="00C71D55" w:rsidRDefault="00D029C7" w:rsidP="00D029C7">
            <w:pPr>
              <w:jc w:val="center"/>
              <w:rPr>
                <w:sz w:val="24"/>
                <w:szCs w:val="24"/>
              </w:rPr>
            </w:pPr>
            <w:r w:rsidRPr="00C71D55">
              <w:rPr>
                <w:rFonts w:eastAsia="Times New Roman"/>
                <w:sz w:val="24"/>
                <w:szCs w:val="24"/>
              </w:rPr>
              <w:t>- Trực tuyến một phần</w:t>
            </w:r>
          </w:p>
        </w:tc>
        <w:tc>
          <w:tcPr>
            <w:tcW w:w="930" w:type="dxa"/>
            <w:vAlign w:val="center"/>
          </w:tcPr>
          <w:p w14:paraId="39E22F92" w14:textId="77777777" w:rsidR="00D029C7" w:rsidRPr="00C71D55" w:rsidRDefault="00D029C7" w:rsidP="00D029C7">
            <w:pPr>
              <w:rPr>
                <w:rFonts w:eastAsia="Times New Roman"/>
                <w:sz w:val="24"/>
                <w:szCs w:val="24"/>
              </w:rPr>
            </w:pPr>
            <w:r w:rsidRPr="00C71D55">
              <w:rPr>
                <w:rFonts w:eastAsia="Times New Roman"/>
                <w:sz w:val="24"/>
                <w:szCs w:val="24"/>
              </w:rPr>
              <w:t>- Trực tiếp.</w:t>
            </w:r>
          </w:p>
          <w:p w14:paraId="3547D91E" w14:textId="77777777" w:rsidR="00D029C7" w:rsidRPr="00C71D55" w:rsidRDefault="00D029C7" w:rsidP="00D029C7">
            <w:pPr>
              <w:rPr>
                <w:rFonts w:eastAsia="Times New Roman"/>
                <w:sz w:val="24"/>
                <w:szCs w:val="24"/>
              </w:rPr>
            </w:pPr>
            <w:r w:rsidRPr="00C71D55">
              <w:rPr>
                <w:rFonts w:eastAsia="Times New Roman"/>
                <w:sz w:val="24"/>
                <w:szCs w:val="24"/>
              </w:rPr>
              <w:t>- BCCI</w:t>
            </w:r>
          </w:p>
          <w:p w14:paraId="6862BE0D" w14:textId="77777777" w:rsidR="00D029C7" w:rsidRPr="00C71D55" w:rsidRDefault="00D029C7" w:rsidP="00D029C7">
            <w:pPr>
              <w:jc w:val="center"/>
              <w:rPr>
                <w:sz w:val="24"/>
                <w:szCs w:val="24"/>
                <w:lang w:val="en-US"/>
              </w:rPr>
            </w:pPr>
          </w:p>
        </w:tc>
        <w:tc>
          <w:tcPr>
            <w:tcW w:w="918" w:type="dxa"/>
            <w:vAlign w:val="center"/>
          </w:tcPr>
          <w:p w14:paraId="2F21E598" w14:textId="77777777" w:rsidR="00D029C7" w:rsidRPr="00C71D55" w:rsidRDefault="00D029C7" w:rsidP="00D029C7">
            <w:pPr>
              <w:jc w:val="center"/>
              <w:rPr>
                <w:sz w:val="24"/>
                <w:szCs w:val="24"/>
              </w:rPr>
            </w:pPr>
          </w:p>
        </w:tc>
      </w:tr>
      <w:tr w:rsidR="00415078" w:rsidRPr="00C71D55" w14:paraId="43A3F33D" w14:textId="77777777" w:rsidTr="00122AAD">
        <w:trPr>
          <w:jc w:val="center"/>
        </w:trPr>
        <w:tc>
          <w:tcPr>
            <w:tcW w:w="992" w:type="dxa"/>
            <w:vAlign w:val="center"/>
          </w:tcPr>
          <w:p w14:paraId="2324402B" w14:textId="1BF69452" w:rsidR="00D029C7" w:rsidRPr="00C71D55" w:rsidRDefault="00A405D8" w:rsidP="00D029C7">
            <w:pPr>
              <w:jc w:val="center"/>
              <w:rPr>
                <w:sz w:val="24"/>
                <w:szCs w:val="24"/>
              </w:rPr>
            </w:pPr>
            <w:r w:rsidRPr="00C71D55">
              <w:rPr>
                <w:sz w:val="24"/>
                <w:szCs w:val="24"/>
                <w:lang w:val="en-US"/>
              </w:rPr>
              <w:t>16</w:t>
            </w:r>
          </w:p>
        </w:tc>
        <w:tc>
          <w:tcPr>
            <w:tcW w:w="1277" w:type="dxa"/>
            <w:vAlign w:val="center"/>
          </w:tcPr>
          <w:p w14:paraId="40BE6BEA" w14:textId="4B555B22" w:rsidR="00D029C7" w:rsidRPr="00C71D55" w:rsidRDefault="00D029C7" w:rsidP="00D029C7">
            <w:pPr>
              <w:jc w:val="center"/>
              <w:rPr>
                <w:sz w:val="24"/>
                <w:szCs w:val="24"/>
              </w:rPr>
            </w:pPr>
            <w:r w:rsidRPr="00C71D55">
              <w:rPr>
                <w:rFonts w:eastAsia="Times New Roman"/>
                <w:sz w:val="24"/>
                <w:szCs w:val="24"/>
              </w:rPr>
              <w:t>1.009445</w:t>
            </w:r>
          </w:p>
        </w:tc>
        <w:tc>
          <w:tcPr>
            <w:tcW w:w="2303" w:type="dxa"/>
            <w:vAlign w:val="center"/>
          </w:tcPr>
          <w:p w14:paraId="643ED5FC" w14:textId="24960769" w:rsidR="00D029C7" w:rsidRPr="00C71D55" w:rsidRDefault="00D029C7" w:rsidP="00D029C7">
            <w:pPr>
              <w:jc w:val="both"/>
              <w:rPr>
                <w:sz w:val="24"/>
                <w:szCs w:val="24"/>
              </w:rPr>
            </w:pPr>
            <w:bookmarkStart w:id="41" w:name="_Hlk191910033"/>
            <w:r w:rsidRPr="00C71D55">
              <w:rPr>
                <w:rFonts w:eastAsia="Times New Roman"/>
                <w:sz w:val="24"/>
                <w:szCs w:val="24"/>
              </w:rPr>
              <w:t>Thỏa thuận nâng cấp bến thủy nội địa thành cảng thủy nội địa</w:t>
            </w:r>
            <w:bookmarkEnd w:id="41"/>
          </w:p>
        </w:tc>
        <w:tc>
          <w:tcPr>
            <w:tcW w:w="1134" w:type="dxa"/>
            <w:vAlign w:val="center"/>
          </w:tcPr>
          <w:p w14:paraId="59A4068D" w14:textId="2AA71BBD" w:rsidR="00D029C7" w:rsidRPr="00C71D55" w:rsidRDefault="00D029C7" w:rsidP="00D029C7">
            <w:pPr>
              <w:jc w:val="center"/>
              <w:rPr>
                <w:sz w:val="24"/>
                <w:szCs w:val="24"/>
              </w:rPr>
            </w:pPr>
            <w:r w:rsidRPr="00C71D55">
              <w:rPr>
                <w:rFonts w:eastAsia="Times New Roman"/>
                <w:sz w:val="24"/>
                <w:szCs w:val="24"/>
              </w:rPr>
              <w:t>5 ngày</w:t>
            </w:r>
          </w:p>
        </w:tc>
        <w:tc>
          <w:tcPr>
            <w:tcW w:w="2313" w:type="dxa"/>
            <w:vAlign w:val="center"/>
          </w:tcPr>
          <w:p w14:paraId="049C3F8B" w14:textId="0336C3EC" w:rsidR="00D029C7" w:rsidRPr="00C71D55" w:rsidRDefault="00D029C7" w:rsidP="00D029C7">
            <w:pPr>
              <w:jc w:val="center"/>
              <w:rPr>
                <w:sz w:val="24"/>
                <w:szCs w:val="24"/>
              </w:rPr>
            </w:pPr>
            <w:r w:rsidRPr="00C71D55">
              <w:rPr>
                <w:rFonts w:eastAsia="Times New Roman"/>
                <w:spacing w:val="-6"/>
                <w:sz w:val="24"/>
                <w:szCs w:val="24"/>
              </w:rPr>
              <w:t xml:space="preserve">Bộ phận tiếp nhận và trả kết quả của </w:t>
            </w:r>
            <w:r w:rsidR="008C5CA8" w:rsidRPr="00C71D55">
              <w:rPr>
                <w:rFonts w:eastAsia="Times New Roman"/>
                <w:spacing w:val="-6"/>
                <w:sz w:val="24"/>
                <w:szCs w:val="24"/>
              </w:rPr>
              <w:t>Sở Xây dựng</w:t>
            </w:r>
            <w:r w:rsidRPr="00C71D55">
              <w:rPr>
                <w:rFonts w:eastAsia="Times New Roman"/>
                <w:spacing w:val="-6"/>
                <w:sz w:val="24"/>
                <w:szCs w:val="24"/>
              </w:rPr>
              <w:t xml:space="preserve"> tại Trung tâm Hành chính công tỉnh Đồng Tháp</w:t>
            </w:r>
          </w:p>
        </w:tc>
        <w:tc>
          <w:tcPr>
            <w:tcW w:w="1302" w:type="dxa"/>
            <w:vAlign w:val="center"/>
          </w:tcPr>
          <w:p w14:paraId="793E75AF" w14:textId="172A8A64" w:rsidR="00D029C7" w:rsidRPr="00C71D55" w:rsidRDefault="00D029C7" w:rsidP="00D029C7">
            <w:pPr>
              <w:jc w:val="center"/>
              <w:rPr>
                <w:sz w:val="24"/>
                <w:szCs w:val="24"/>
                <w:lang w:val="en-US"/>
              </w:rPr>
            </w:pPr>
            <w:r w:rsidRPr="00C71D55">
              <w:rPr>
                <w:sz w:val="24"/>
                <w:szCs w:val="24"/>
              </w:rPr>
              <w:t>không</w:t>
            </w:r>
          </w:p>
        </w:tc>
        <w:tc>
          <w:tcPr>
            <w:tcW w:w="2835" w:type="dxa"/>
          </w:tcPr>
          <w:p w14:paraId="6C35B1A2" w14:textId="560BD254" w:rsidR="00D029C7" w:rsidRPr="00C71D55" w:rsidRDefault="00D029C7" w:rsidP="00D029C7">
            <w:pPr>
              <w:spacing w:before="120"/>
              <w:jc w:val="center"/>
              <w:rPr>
                <w:bCs/>
                <w:sz w:val="24"/>
                <w:szCs w:val="24"/>
              </w:rPr>
            </w:pPr>
            <w:r w:rsidRPr="00C71D55">
              <w:rPr>
                <w:sz w:val="24"/>
                <w:szCs w:val="24"/>
              </w:rPr>
              <w:t xml:space="preserve">Nghị định số 08/2021/NĐ-CP ngày 28/01/2021 của Chính phủ về quản lý </w:t>
            </w:r>
            <w:r w:rsidRPr="00C71D55">
              <w:rPr>
                <w:rFonts w:eastAsia="Times New Roman"/>
                <w:sz w:val="24"/>
                <w:szCs w:val="24"/>
                <w:lang w:val="vi"/>
              </w:rPr>
              <w:t>hoạt động đường thủy nội</w:t>
            </w:r>
            <w:r w:rsidRPr="00C71D55">
              <w:rPr>
                <w:rFonts w:eastAsia="Times New Roman"/>
                <w:spacing w:val="-2"/>
                <w:sz w:val="24"/>
                <w:szCs w:val="24"/>
                <w:lang w:val="vi"/>
              </w:rPr>
              <w:t xml:space="preserve"> </w:t>
            </w:r>
            <w:r w:rsidRPr="00C71D55">
              <w:rPr>
                <w:rFonts w:eastAsia="Times New Roman"/>
                <w:sz w:val="24"/>
                <w:szCs w:val="24"/>
                <w:lang w:val="vi"/>
              </w:rPr>
              <w:t>địa</w:t>
            </w:r>
            <w:r w:rsidRPr="00C71D55">
              <w:rPr>
                <w:sz w:val="24"/>
                <w:szCs w:val="24"/>
              </w:rPr>
              <w:t xml:space="preserve">; </w:t>
            </w:r>
            <w:r w:rsidRPr="00C71D55">
              <w:rPr>
                <w:bCs/>
                <w:sz w:val="24"/>
                <w:szCs w:val="24"/>
              </w:rPr>
              <w:lastRenderedPageBreak/>
              <w:t xml:space="preserve">Nghị định </w:t>
            </w:r>
            <w:r w:rsidRPr="00C71D55">
              <w:rPr>
                <w:sz w:val="24"/>
                <w:szCs w:val="24"/>
                <w:shd w:val="clear" w:color="auto" w:fill="FFFFFF"/>
              </w:rPr>
              <w:t>06/2024/NĐ-CP</w:t>
            </w:r>
            <w:r w:rsidRPr="00C71D55">
              <w:rPr>
                <w:sz w:val="24"/>
                <w:szCs w:val="24"/>
              </w:rPr>
              <w:t xml:space="preserve"> ngày 25/01/2024 của Chính phủ Sửa đổi, bổ sung một số điều của nghị định số </w:t>
            </w:r>
            <w:hyperlink r:id="rId48" w:tgtFrame="_blank" w:tooltip="Nghị định 08/2021/NĐ-CP" w:history="1">
              <w:r w:rsidRPr="00C71D55">
                <w:rPr>
                  <w:rStyle w:val="Hyperlink"/>
                  <w:color w:val="auto"/>
                  <w:sz w:val="24"/>
                  <w:szCs w:val="24"/>
                  <w:u w:val="none"/>
                </w:rPr>
                <w:t>08/2021/NĐ-CP</w:t>
              </w:r>
            </w:hyperlink>
            <w:r w:rsidRPr="00C71D55">
              <w:rPr>
                <w:sz w:val="24"/>
                <w:szCs w:val="24"/>
              </w:rPr>
              <w:t> </w:t>
            </w:r>
          </w:p>
        </w:tc>
        <w:tc>
          <w:tcPr>
            <w:tcW w:w="1125" w:type="dxa"/>
            <w:vAlign w:val="center"/>
          </w:tcPr>
          <w:p w14:paraId="1E90BC9B" w14:textId="77777777" w:rsidR="00D029C7" w:rsidRPr="00C71D55" w:rsidRDefault="00D029C7" w:rsidP="00D029C7">
            <w:pPr>
              <w:rPr>
                <w:rFonts w:eastAsia="Times New Roman"/>
                <w:sz w:val="24"/>
                <w:szCs w:val="24"/>
              </w:rPr>
            </w:pPr>
            <w:r w:rsidRPr="00C71D55">
              <w:rPr>
                <w:rFonts w:eastAsia="Times New Roman"/>
                <w:sz w:val="24"/>
                <w:szCs w:val="24"/>
              </w:rPr>
              <w:lastRenderedPageBreak/>
              <w:t>- Trực tiếp.</w:t>
            </w:r>
          </w:p>
          <w:p w14:paraId="62EC85D1" w14:textId="31A042DA" w:rsidR="00D029C7" w:rsidRPr="00C71D55" w:rsidRDefault="00D029C7" w:rsidP="00D029C7">
            <w:pPr>
              <w:jc w:val="center"/>
              <w:rPr>
                <w:sz w:val="24"/>
                <w:szCs w:val="24"/>
              </w:rPr>
            </w:pPr>
            <w:r w:rsidRPr="00C71D55">
              <w:rPr>
                <w:rFonts w:eastAsia="Times New Roman"/>
                <w:sz w:val="24"/>
                <w:szCs w:val="24"/>
              </w:rPr>
              <w:t>- Trực tuyến một phần</w:t>
            </w:r>
          </w:p>
        </w:tc>
        <w:tc>
          <w:tcPr>
            <w:tcW w:w="930" w:type="dxa"/>
            <w:vAlign w:val="center"/>
          </w:tcPr>
          <w:p w14:paraId="6C31760A" w14:textId="77777777" w:rsidR="00D029C7" w:rsidRPr="00C71D55" w:rsidRDefault="00D029C7" w:rsidP="00D029C7">
            <w:pPr>
              <w:rPr>
                <w:rFonts w:eastAsia="Times New Roman"/>
                <w:sz w:val="24"/>
                <w:szCs w:val="24"/>
              </w:rPr>
            </w:pPr>
            <w:r w:rsidRPr="00C71D55">
              <w:rPr>
                <w:rFonts w:eastAsia="Times New Roman"/>
                <w:sz w:val="24"/>
                <w:szCs w:val="24"/>
              </w:rPr>
              <w:t>- Trực tiếp.</w:t>
            </w:r>
          </w:p>
          <w:p w14:paraId="408A5D76" w14:textId="77777777" w:rsidR="00D029C7" w:rsidRPr="00C71D55" w:rsidRDefault="00D029C7" w:rsidP="00D029C7">
            <w:pPr>
              <w:rPr>
                <w:rFonts w:eastAsia="Times New Roman"/>
                <w:sz w:val="24"/>
                <w:szCs w:val="24"/>
              </w:rPr>
            </w:pPr>
            <w:r w:rsidRPr="00C71D55">
              <w:rPr>
                <w:rFonts w:eastAsia="Times New Roman"/>
                <w:sz w:val="24"/>
                <w:szCs w:val="24"/>
              </w:rPr>
              <w:t>- BCCI</w:t>
            </w:r>
          </w:p>
          <w:p w14:paraId="26D68768" w14:textId="77777777" w:rsidR="00D029C7" w:rsidRPr="00C71D55" w:rsidRDefault="00D029C7" w:rsidP="00D029C7">
            <w:pPr>
              <w:jc w:val="center"/>
              <w:rPr>
                <w:sz w:val="24"/>
                <w:szCs w:val="24"/>
                <w:lang w:val="en-US"/>
              </w:rPr>
            </w:pPr>
          </w:p>
        </w:tc>
        <w:tc>
          <w:tcPr>
            <w:tcW w:w="918" w:type="dxa"/>
            <w:vAlign w:val="center"/>
          </w:tcPr>
          <w:p w14:paraId="0F156A84" w14:textId="77777777" w:rsidR="00D029C7" w:rsidRPr="00C71D55" w:rsidRDefault="00D029C7" w:rsidP="00D029C7">
            <w:pPr>
              <w:jc w:val="center"/>
              <w:rPr>
                <w:sz w:val="24"/>
                <w:szCs w:val="24"/>
              </w:rPr>
            </w:pPr>
          </w:p>
        </w:tc>
      </w:tr>
      <w:tr w:rsidR="00415078" w:rsidRPr="00C71D55" w14:paraId="5533F524" w14:textId="77777777" w:rsidTr="00122AAD">
        <w:trPr>
          <w:jc w:val="center"/>
        </w:trPr>
        <w:tc>
          <w:tcPr>
            <w:tcW w:w="992" w:type="dxa"/>
            <w:vAlign w:val="center"/>
          </w:tcPr>
          <w:p w14:paraId="03B7483A" w14:textId="2BBD5681" w:rsidR="00D029C7" w:rsidRPr="00C71D55" w:rsidRDefault="00A405D8" w:rsidP="00D029C7">
            <w:pPr>
              <w:jc w:val="center"/>
              <w:rPr>
                <w:sz w:val="24"/>
                <w:szCs w:val="24"/>
              </w:rPr>
            </w:pPr>
            <w:r w:rsidRPr="00C71D55">
              <w:rPr>
                <w:sz w:val="24"/>
                <w:szCs w:val="24"/>
                <w:lang w:val="en-US"/>
              </w:rPr>
              <w:lastRenderedPageBreak/>
              <w:t>17</w:t>
            </w:r>
          </w:p>
        </w:tc>
        <w:tc>
          <w:tcPr>
            <w:tcW w:w="1277" w:type="dxa"/>
            <w:vAlign w:val="center"/>
          </w:tcPr>
          <w:p w14:paraId="295A7D1D" w14:textId="330EE630" w:rsidR="00D029C7" w:rsidRPr="00C71D55" w:rsidRDefault="00D029C7" w:rsidP="00D029C7">
            <w:pPr>
              <w:jc w:val="center"/>
              <w:rPr>
                <w:sz w:val="24"/>
                <w:szCs w:val="24"/>
              </w:rPr>
            </w:pPr>
            <w:r w:rsidRPr="00C71D55">
              <w:rPr>
                <w:rFonts w:eastAsia="Times New Roman"/>
                <w:sz w:val="24"/>
                <w:szCs w:val="24"/>
              </w:rPr>
              <w:t>1.009446</w:t>
            </w:r>
          </w:p>
        </w:tc>
        <w:tc>
          <w:tcPr>
            <w:tcW w:w="2303" w:type="dxa"/>
            <w:vAlign w:val="center"/>
          </w:tcPr>
          <w:p w14:paraId="0F7E832D" w14:textId="5DA1838C" w:rsidR="00D029C7" w:rsidRPr="00C71D55" w:rsidRDefault="00D029C7" w:rsidP="00D029C7">
            <w:pPr>
              <w:jc w:val="both"/>
              <w:rPr>
                <w:sz w:val="24"/>
                <w:szCs w:val="24"/>
              </w:rPr>
            </w:pPr>
            <w:bookmarkStart w:id="42" w:name="_Hlk191910045"/>
            <w:r w:rsidRPr="00C71D55">
              <w:rPr>
                <w:rFonts w:eastAsia="Times New Roman"/>
                <w:sz w:val="24"/>
                <w:szCs w:val="24"/>
              </w:rPr>
              <w:t>Công bố chuyển bến thủy nội địa thành cảng thủy nội địa trong trường hợp bến thủy nội địa có quy mô, thông số kỹ thuật phù hợp với cấp kỹ thuật cảng thủy nội địa</w:t>
            </w:r>
            <w:bookmarkEnd w:id="42"/>
          </w:p>
        </w:tc>
        <w:tc>
          <w:tcPr>
            <w:tcW w:w="1134" w:type="dxa"/>
            <w:vAlign w:val="center"/>
          </w:tcPr>
          <w:p w14:paraId="037B0D53" w14:textId="18406FF9" w:rsidR="00D029C7" w:rsidRPr="00C71D55" w:rsidRDefault="00D029C7" w:rsidP="00D029C7">
            <w:pPr>
              <w:jc w:val="center"/>
              <w:rPr>
                <w:sz w:val="24"/>
                <w:szCs w:val="24"/>
              </w:rPr>
            </w:pPr>
            <w:r w:rsidRPr="00C71D55">
              <w:rPr>
                <w:rFonts w:eastAsia="Times New Roman"/>
                <w:sz w:val="24"/>
                <w:szCs w:val="24"/>
              </w:rPr>
              <w:t>10 ngày:</w:t>
            </w:r>
            <w:r w:rsidRPr="00C71D55">
              <w:rPr>
                <w:sz w:val="24"/>
                <w:szCs w:val="24"/>
              </w:rPr>
              <w:t xml:space="preserve"> </w:t>
            </w:r>
          </w:p>
        </w:tc>
        <w:tc>
          <w:tcPr>
            <w:tcW w:w="2313" w:type="dxa"/>
            <w:vAlign w:val="center"/>
          </w:tcPr>
          <w:p w14:paraId="22BAD091" w14:textId="0E4F3992" w:rsidR="00D029C7" w:rsidRPr="00C71D55" w:rsidRDefault="00D029C7" w:rsidP="00D029C7">
            <w:pPr>
              <w:jc w:val="center"/>
              <w:rPr>
                <w:sz w:val="24"/>
                <w:szCs w:val="24"/>
              </w:rPr>
            </w:pPr>
            <w:r w:rsidRPr="00C71D55">
              <w:rPr>
                <w:rFonts w:eastAsia="Times New Roman"/>
                <w:spacing w:val="-6"/>
                <w:sz w:val="24"/>
                <w:szCs w:val="24"/>
              </w:rPr>
              <w:t xml:space="preserve">Bộ phận tiếp nhận và trả kết quả của </w:t>
            </w:r>
            <w:r w:rsidR="008C5CA8" w:rsidRPr="00C71D55">
              <w:rPr>
                <w:rFonts w:eastAsia="Times New Roman"/>
                <w:spacing w:val="-6"/>
                <w:sz w:val="24"/>
                <w:szCs w:val="24"/>
              </w:rPr>
              <w:t>Sở Xây dựng</w:t>
            </w:r>
            <w:r w:rsidRPr="00C71D55">
              <w:rPr>
                <w:rFonts w:eastAsia="Times New Roman"/>
                <w:spacing w:val="-6"/>
                <w:sz w:val="24"/>
                <w:szCs w:val="24"/>
              </w:rPr>
              <w:t xml:space="preserve"> tại Trung tâm Hành chính công tỉnh Đồng Tháp</w:t>
            </w:r>
          </w:p>
        </w:tc>
        <w:tc>
          <w:tcPr>
            <w:tcW w:w="1302" w:type="dxa"/>
            <w:vAlign w:val="center"/>
          </w:tcPr>
          <w:p w14:paraId="73E012FB" w14:textId="5726D72F" w:rsidR="00D029C7" w:rsidRPr="00C71D55" w:rsidRDefault="00D029C7" w:rsidP="00D029C7">
            <w:pPr>
              <w:jc w:val="center"/>
              <w:rPr>
                <w:sz w:val="24"/>
                <w:szCs w:val="24"/>
                <w:lang w:val="en-US"/>
              </w:rPr>
            </w:pPr>
            <w:r w:rsidRPr="00C71D55">
              <w:rPr>
                <w:sz w:val="24"/>
                <w:szCs w:val="24"/>
              </w:rPr>
              <w:t>100.000 đồng/lần.</w:t>
            </w:r>
          </w:p>
        </w:tc>
        <w:tc>
          <w:tcPr>
            <w:tcW w:w="2835" w:type="dxa"/>
          </w:tcPr>
          <w:p w14:paraId="081A09CF" w14:textId="77777777" w:rsidR="00D029C7" w:rsidRPr="00C71D55" w:rsidRDefault="00D029C7" w:rsidP="00D029C7">
            <w:pPr>
              <w:spacing w:before="120"/>
              <w:ind w:firstLine="720"/>
              <w:jc w:val="both"/>
              <w:rPr>
                <w:sz w:val="24"/>
                <w:szCs w:val="24"/>
              </w:rPr>
            </w:pPr>
            <w:r w:rsidRPr="00C71D55">
              <w:rPr>
                <w:sz w:val="24"/>
                <w:szCs w:val="24"/>
              </w:rPr>
              <w:t xml:space="preserve"> - Nghị định số 08/2021/NĐ-CP ngày 28/01/2021 của Chính phủ về quản lý </w:t>
            </w:r>
            <w:r w:rsidRPr="00C71D55">
              <w:rPr>
                <w:rFonts w:eastAsia="Times New Roman"/>
                <w:sz w:val="24"/>
                <w:szCs w:val="24"/>
                <w:lang w:val="vi"/>
              </w:rPr>
              <w:t>hoạt động đường thủy nội</w:t>
            </w:r>
            <w:r w:rsidRPr="00C71D55">
              <w:rPr>
                <w:rFonts w:eastAsia="Times New Roman"/>
                <w:spacing w:val="-2"/>
                <w:sz w:val="24"/>
                <w:szCs w:val="24"/>
                <w:lang w:val="vi"/>
              </w:rPr>
              <w:t xml:space="preserve"> </w:t>
            </w:r>
            <w:r w:rsidRPr="00C71D55">
              <w:rPr>
                <w:rFonts w:eastAsia="Times New Roman"/>
                <w:sz w:val="24"/>
                <w:szCs w:val="24"/>
                <w:lang w:val="vi"/>
              </w:rPr>
              <w:t>địa</w:t>
            </w:r>
            <w:r w:rsidRPr="00C71D55">
              <w:rPr>
                <w:sz w:val="24"/>
                <w:szCs w:val="24"/>
              </w:rPr>
              <w:t xml:space="preserve">; </w:t>
            </w:r>
            <w:r w:rsidRPr="00C71D55">
              <w:rPr>
                <w:bCs/>
                <w:sz w:val="24"/>
                <w:szCs w:val="24"/>
              </w:rPr>
              <w:t xml:space="preserve">Nghị định </w:t>
            </w:r>
            <w:r w:rsidRPr="00C71D55">
              <w:rPr>
                <w:sz w:val="24"/>
                <w:szCs w:val="24"/>
                <w:shd w:val="clear" w:color="auto" w:fill="FFFFFF"/>
              </w:rPr>
              <w:t>06/2024/NĐ-CP</w:t>
            </w:r>
            <w:r w:rsidRPr="00C71D55">
              <w:rPr>
                <w:sz w:val="24"/>
                <w:szCs w:val="24"/>
              </w:rPr>
              <w:t xml:space="preserve"> ngày 25/01/2024 của Chính phủ Sửa đổi, bổ sung một số điều của nghị định số </w:t>
            </w:r>
            <w:hyperlink r:id="rId49" w:tgtFrame="_blank" w:tooltip="Nghị định 08/2021/NĐ-CP" w:history="1">
              <w:r w:rsidRPr="00C71D55">
                <w:rPr>
                  <w:rStyle w:val="Hyperlink"/>
                  <w:color w:val="auto"/>
                  <w:sz w:val="24"/>
                  <w:szCs w:val="24"/>
                  <w:u w:val="none"/>
                </w:rPr>
                <w:t>08/2021/NĐ-CP</w:t>
              </w:r>
            </w:hyperlink>
            <w:r w:rsidRPr="00C71D55">
              <w:rPr>
                <w:sz w:val="24"/>
                <w:szCs w:val="24"/>
              </w:rPr>
              <w:t xml:space="preserve">  </w:t>
            </w:r>
          </w:p>
          <w:p w14:paraId="76450BE2" w14:textId="69F6F49B" w:rsidR="00D029C7" w:rsidRPr="00C71D55" w:rsidRDefault="00D029C7" w:rsidP="00D029C7">
            <w:pPr>
              <w:spacing w:before="120"/>
              <w:jc w:val="center"/>
              <w:rPr>
                <w:bCs/>
                <w:sz w:val="24"/>
                <w:szCs w:val="24"/>
              </w:rPr>
            </w:pPr>
            <w:r w:rsidRPr="00C71D55">
              <w:rPr>
                <w:sz w:val="24"/>
                <w:szCs w:val="24"/>
              </w:rPr>
              <w:t>- Thông tư số 198/2016/TT-BTC ngày 08/11/2016 của Bộ Tài chính về quy định mức thu, chế độ thu, nộp, quản lý và sử dụng phí, lệ phí trong lĩnh vực đường thủy nội địa và đường sắt.</w:t>
            </w:r>
          </w:p>
        </w:tc>
        <w:tc>
          <w:tcPr>
            <w:tcW w:w="1125" w:type="dxa"/>
            <w:vAlign w:val="center"/>
          </w:tcPr>
          <w:p w14:paraId="4212D72B" w14:textId="77777777" w:rsidR="00D029C7" w:rsidRPr="00C71D55" w:rsidRDefault="00D029C7" w:rsidP="00D029C7">
            <w:pPr>
              <w:rPr>
                <w:rFonts w:eastAsia="Times New Roman"/>
                <w:sz w:val="24"/>
                <w:szCs w:val="24"/>
              </w:rPr>
            </w:pPr>
            <w:r w:rsidRPr="00C71D55">
              <w:rPr>
                <w:rFonts w:eastAsia="Times New Roman"/>
                <w:sz w:val="24"/>
                <w:szCs w:val="24"/>
              </w:rPr>
              <w:t>- Trực tiếp.</w:t>
            </w:r>
          </w:p>
          <w:p w14:paraId="51E5E219" w14:textId="67D565EF" w:rsidR="00D029C7" w:rsidRPr="00C71D55" w:rsidRDefault="00D029C7" w:rsidP="00D029C7">
            <w:pPr>
              <w:jc w:val="center"/>
              <w:rPr>
                <w:sz w:val="24"/>
                <w:szCs w:val="24"/>
              </w:rPr>
            </w:pPr>
            <w:r w:rsidRPr="00C71D55">
              <w:rPr>
                <w:rFonts w:eastAsia="Times New Roman"/>
                <w:sz w:val="24"/>
                <w:szCs w:val="24"/>
              </w:rPr>
              <w:t>- Trực tuyến một phần</w:t>
            </w:r>
          </w:p>
        </w:tc>
        <w:tc>
          <w:tcPr>
            <w:tcW w:w="930" w:type="dxa"/>
            <w:vAlign w:val="center"/>
          </w:tcPr>
          <w:p w14:paraId="00B46F73" w14:textId="77777777" w:rsidR="00D029C7" w:rsidRPr="00C71D55" w:rsidRDefault="00D029C7" w:rsidP="00D029C7">
            <w:pPr>
              <w:rPr>
                <w:rFonts w:eastAsia="Times New Roman"/>
                <w:sz w:val="24"/>
                <w:szCs w:val="24"/>
              </w:rPr>
            </w:pPr>
            <w:r w:rsidRPr="00C71D55">
              <w:rPr>
                <w:rFonts w:eastAsia="Times New Roman"/>
                <w:sz w:val="24"/>
                <w:szCs w:val="24"/>
              </w:rPr>
              <w:t>- Trực tiếp.</w:t>
            </w:r>
          </w:p>
          <w:p w14:paraId="2524384A" w14:textId="77777777" w:rsidR="00D029C7" w:rsidRPr="00C71D55" w:rsidRDefault="00D029C7" w:rsidP="00D029C7">
            <w:pPr>
              <w:rPr>
                <w:rFonts w:eastAsia="Times New Roman"/>
                <w:sz w:val="24"/>
                <w:szCs w:val="24"/>
              </w:rPr>
            </w:pPr>
            <w:r w:rsidRPr="00C71D55">
              <w:rPr>
                <w:rFonts w:eastAsia="Times New Roman"/>
                <w:sz w:val="24"/>
                <w:szCs w:val="24"/>
              </w:rPr>
              <w:t>- BCCI</w:t>
            </w:r>
          </w:p>
          <w:p w14:paraId="7B1FC2CD" w14:textId="77777777" w:rsidR="00D029C7" w:rsidRPr="00C71D55" w:rsidRDefault="00D029C7" w:rsidP="00D029C7">
            <w:pPr>
              <w:jc w:val="center"/>
              <w:rPr>
                <w:sz w:val="24"/>
                <w:szCs w:val="24"/>
                <w:lang w:val="en-US"/>
              </w:rPr>
            </w:pPr>
          </w:p>
        </w:tc>
        <w:tc>
          <w:tcPr>
            <w:tcW w:w="918" w:type="dxa"/>
            <w:vAlign w:val="center"/>
          </w:tcPr>
          <w:p w14:paraId="0C813DFE" w14:textId="77777777" w:rsidR="00D029C7" w:rsidRPr="00C71D55" w:rsidRDefault="00D029C7" w:rsidP="00D029C7">
            <w:pPr>
              <w:jc w:val="center"/>
              <w:rPr>
                <w:sz w:val="24"/>
                <w:szCs w:val="24"/>
              </w:rPr>
            </w:pPr>
          </w:p>
        </w:tc>
      </w:tr>
      <w:tr w:rsidR="00415078" w:rsidRPr="00C71D55" w14:paraId="3AFE6473" w14:textId="77777777" w:rsidTr="00122AAD">
        <w:trPr>
          <w:jc w:val="center"/>
        </w:trPr>
        <w:tc>
          <w:tcPr>
            <w:tcW w:w="992" w:type="dxa"/>
            <w:vAlign w:val="center"/>
          </w:tcPr>
          <w:p w14:paraId="455044F0" w14:textId="5AF61953" w:rsidR="00D029C7" w:rsidRPr="00C71D55" w:rsidRDefault="00A405D8" w:rsidP="00D029C7">
            <w:pPr>
              <w:jc w:val="center"/>
              <w:rPr>
                <w:sz w:val="24"/>
                <w:szCs w:val="24"/>
              </w:rPr>
            </w:pPr>
            <w:r w:rsidRPr="00C71D55">
              <w:rPr>
                <w:sz w:val="24"/>
                <w:szCs w:val="24"/>
                <w:lang w:val="en-US"/>
              </w:rPr>
              <w:t>18</w:t>
            </w:r>
          </w:p>
        </w:tc>
        <w:tc>
          <w:tcPr>
            <w:tcW w:w="1277" w:type="dxa"/>
            <w:vAlign w:val="center"/>
          </w:tcPr>
          <w:p w14:paraId="33718361" w14:textId="2D2096F4" w:rsidR="00D029C7" w:rsidRPr="00C71D55" w:rsidRDefault="00D029C7" w:rsidP="00D029C7">
            <w:pPr>
              <w:jc w:val="center"/>
              <w:rPr>
                <w:sz w:val="24"/>
                <w:szCs w:val="24"/>
              </w:rPr>
            </w:pPr>
            <w:r w:rsidRPr="00C71D55">
              <w:rPr>
                <w:rFonts w:eastAsia="Times New Roman"/>
                <w:sz w:val="24"/>
                <w:szCs w:val="24"/>
              </w:rPr>
              <w:t>1.009448</w:t>
            </w:r>
          </w:p>
        </w:tc>
        <w:tc>
          <w:tcPr>
            <w:tcW w:w="2303" w:type="dxa"/>
            <w:vAlign w:val="center"/>
          </w:tcPr>
          <w:p w14:paraId="24C9F210" w14:textId="564BE016" w:rsidR="00D029C7" w:rsidRPr="00C71D55" w:rsidRDefault="00D029C7" w:rsidP="00D029C7">
            <w:pPr>
              <w:jc w:val="both"/>
              <w:rPr>
                <w:sz w:val="24"/>
                <w:szCs w:val="24"/>
              </w:rPr>
            </w:pPr>
            <w:bookmarkStart w:id="43" w:name="_Hlk191910055"/>
            <w:r w:rsidRPr="00C71D55">
              <w:rPr>
                <w:rFonts w:eastAsia="Times New Roman"/>
                <w:sz w:val="24"/>
                <w:szCs w:val="24"/>
              </w:rPr>
              <w:t>Thiết lập khu neo đậu</w:t>
            </w:r>
            <w:bookmarkEnd w:id="43"/>
          </w:p>
        </w:tc>
        <w:tc>
          <w:tcPr>
            <w:tcW w:w="1134" w:type="dxa"/>
            <w:vAlign w:val="center"/>
          </w:tcPr>
          <w:p w14:paraId="725810C6" w14:textId="37E096D7" w:rsidR="00D029C7" w:rsidRPr="00C71D55" w:rsidRDefault="00D029C7" w:rsidP="00D029C7">
            <w:pPr>
              <w:jc w:val="center"/>
              <w:rPr>
                <w:sz w:val="24"/>
                <w:szCs w:val="24"/>
              </w:rPr>
            </w:pPr>
            <w:r w:rsidRPr="00C71D55">
              <w:rPr>
                <w:rFonts w:eastAsia="Times New Roman"/>
                <w:sz w:val="24"/>
                <w:szCs w:val="24"/>
              </w:rPr>
              <w:t>5 ngày</w:t>
            </w:r>
          </w:p>
        </w:tc>
        <w:tc>
          <w:tcPr>
            <w:tcW w:w="2313" w:type="dxa"/>
            <w:vAlign w:val="center"/>
          </w:tcPr>
          <w:p w14:paraId="37886847" w14:textId="5B9A5FF9" w:rsidR="00D029C7" w:rsidRPr="00C71D55" w:rsidRDefault="00D029C7" w:rsidP="00D029C7">
            <w:pPr>
              <w:jc w:val="center"/>
              <w:rPr>
                <w:sz w:val="24"/>
                <w:szCs w:val="24"/>
              </w:rPr>
            </w:pPr>
            <w:r w:rsidRPr="00C71D55">
              <w:rPr>
                <w:rFonts w:eastAsia="Times New Roman"/>
                <w:spacing w:val="-6"/>
                <w:sz w:val="24"/>
                <w:szCs w:val="24"/>
              </w:rPr>
              <w:t xml:space="preserve">Bộ phận tiếp nhận và trả kết quả của </w:t>
            </w:r>
            <w:r w:rsidR="008C5CA8" w:rsidRPr="00C71D55">
              <w:rPr>
                <w:rFonts w:eastAsia="Times New Roman"/>
                <w:spacing w:val="-6"/>
                <w:sz w:val="24"/>
                <w:szCs w:val="24"/>
              </w:rPr>
              <w:t>Sở Xây dựng</w:t>
            </w:r>
            <w:r w:rsidRPr="00C71D55">
              <w:rPr>
                <w:rFonts w:eastAsia="Times New Roman"/>
                <w:spacing w:val="-6"/>
                <w:sz w:val="24"/>
                <w:szCs w:val="24"/>
              </w:rPr>
              <w:t xml:space="preserve"> tại Trung tâm Hành chính công tỉnh Đồng Tháp</w:t>
            </w:r>
          </w:p>
        </w:tc>
        <w:tc>
          <w:tcPr>
            <w:tcW w:w="1302" w:type="dxa"/>
            <w:vAlign w:val="center"/>
          </w:tcPr>
          <w:p w14:paraId="07153873" w14:textId="4346C74B" w:rsidR="00D029C7" w:rsidRPr="00C71D55" w:rsidRDefault="00D029C7" w:rsidP="00D029C7">
            <w:pPr>
              <w:jc w:val="center"/>
              <w:rPr>
                <w:sz w:val="24"/>
                <w:szCs w:val="24"/>
                <w:lang w:val="en-US"/>
              </w:rPr>
            </w:pPr>
            <w:r w:rsidRPr="00C71D55">
              <w:rPr>
                <w:sz w:val="24"/>
                <w:szCs w:val="24"/>
              </w:rPr>
              <w:t>không</w:t>
            </w:r>
          </w:p>
        </w:tc>
        <w:tc>
          <w:tcPr>
            <w:tcW w:w="2835" w:type="dxa"/>
          </w:tcPr>
          <w:p w14:paraId="54234049" w14:textId="0D585ECB" w:rsidR="00D029C7" w:rsidRPr="00C71D55" w:rsidRDefault="00D029C7" w:rsidP="00D029C7">
            <w:pPr>
              <w:spacing w:before="120"/>
              <w:jc w:val="center"/>
              <w:rPr>
                <w:bCs/>
                <w:sz w:val="24"/>
                <w:szCs w:val="24"/>
              </w:rPr>
            </w:pPr>
            <w:r w:rsidRPr="00C71D55">
              <w:rPr>
                <w:sz w:val="24"/>
                <w:szCs w:val="24"/>
              </w:rPr>
              <w:t xml:space="preserve">Nghị định số 08/2021/NĐ-CP ngày 28/01/2021 của Chính phủ về quản lý </w:t>
            </w:r>
            <w:r w:rsidRPr="00C71D55">
              <w:rPr>
                <w:rFonts w:eastAsia="Times New Roman"/>
                <w:sz w:val="24"/>
                <w:szCs w:val="24"/>
                <w:lang w:val="vi"/>
              </w:rPr>
              <w:t>hoạt động đường thủy nội</w:t>
            </w:r>
            <w:r w:rsidRPr="00C71D55">
              <w:rPr>
                <w:rFonts w:eastAsia="Times New Roman"/>
                <w:spacing w:val="-2"/>
                <w:sz w:val="24"/>
                <w:szCs w:val="24"/>
                <w:lang w:val="vi"/>
              </w:rPr>
              <w:t xml:space="preserve"> </w:t>
            </w:r>
            <w:r w:rsidRPr="00C71D55">
              <w:rPr>
                <w:rFonts w:eastAsia="Times New Roman"/>
                <w:sz w:val="24"/>
                <w:szCs w:val="24"/>
                <w:lang w:val="vi"/>
              </w:rPr>
              <w:t>địa</w:t>
            </w:r>
            <w:r w:rsidRPr="00C71D55">
              <w:rPr>
                <w:sz w:val="24"/>
                <w:szCs w:val="24"/>
              </w:rPr>
              <w:t xml:space="preserve">; </w:t>
            </w:r>
            <w:r w:rsidRPr="00C71D55">
              <w:rPr>
                <w:bCs/>
                <w:sz w:val="24"/>
                <w:szCs w:val="24"/>
              </w:rPr>
              <w:t xml:space="preserve">Nghị định </w:t>
            </w:r>
            <w:r w:rsidRPr="00C71D55">
              <w:rPr>
                <w:sz w:val="24"/>
                <w:szCs w:val="24"/>
                <w:shd w:val="clear" w:color="auto" w:fill="FFFFFF"/>
              </w:rPr>
              <w:t>06/2024/NĐ-CP</w:t>
            </w:r>
            <w:r w:rsidRPr="00C71D55">
              <w:rPr>
                <w:sz w:val="24"/>
                <w:szCs w:val="24"/>
              </w:rPr>
              <w:t xml:space="preserve"> ngày 25/01/2024 của Chính phủ Sửa đổi, bổ sung một số điều của nghị định số </w:t>
            </w:r>
            <w:hyperlink r:id="rId50" w:tgtFrame="_blank" w:tooltip="Nghị định 08/2021/NĐ-CP" w:history="1">
              <w:r w:rsidRPr="00C71D55">
                <w:rPr>
                  <w:rStyle w:val="Hyperlink"/>
                  <w:color w:val="auto"/>
                  <w:sz w:val="24"/>
                  <w:szCs w:val="24"/>
                  <w:u w:val="none"/>
                </w:rPr>
                <w:t>08/2021/NĐ-CP</w:t>
              </w:r>
            </w:hyperlink>
            <w:r w:rsidRPr="00C71D55">
              <w:rPr>
                <w:sz w:val="24"/>
                <w:szCs w:val="24"/>
              </w:rPr>
              <w:t> </w:t>
            </w:r>
          </w:p>
        </w:tc>
        <w:tc>
          <w:tcPr>
            <w:tcW w:w="1125" w:type="dxa"/>
            <w:vAlign w:val="center"/>
          </w:tcPr>
          <w:p w14:paraId="12393D5C" w14:textId="77777777" w:rsidR="00D029C7" w:rsidRPr="00C71D55" w:rsidRDefault="00D029C7" w:rsidP="00D029C7">
            <w:pPr>
              <w:rPr>
                <w:rFonts w:eastAsia="Times New Roman"/>
                <w:sz w:val="24"/>
                <w:szCs w:val="24"/>
              </w:rPr>
            </w:pPr>
            <w:r w:rsidRPr="00C71D55">
              <w:rPr>
                <w:rFonts w:eastAsia="Times New Roman"/>
                <w:sz w:val="24"/>
                <w:szCs w:val="24"/>
              </w:rPr>
              <w:t>- Trực tiếp.</w:t>
            </w:r>
          </w:p>
          <w:p w14:paraId="6766064F" w14:textId="38F39AF5" w:rsidR="00D029C7" w:rsidRPr="00C71D55" w:rsidRDefault="00D029C7" w:rsidP="00D029C7">
            <w:pPr>
              <w:jc w:val="center"/>
              <w:rPr>
                <w:sz w:val="24"/>
                <w:szCs w:val="24"/>
              </w:rPr>
            </w:pPr>
            <w:r w:rsidRPr="00C71D55">
              <w:rPr>
                <w:sz w:val="24"/>
                <w:szCs w:val="24"/>
              </w:rPr>
              <w:t>- DVCTT một phần</w:t>
            </w:r>
          </w:p>
        </w:tc>
        <w:tc>
          <w:tcPr>
            <w:tcW w:w="930" w:type="dxa"/>
            <w:vAlign w:val="center"/>
          </w:tcPr>
          <w:p w14:paraId="748C8D1B" w14:textId="77777777" w:rsidR="00D029C7" w:rsidRPr="00C71D55" w:rsidRDefault="00D029C7" w:rsidP="00D029C7">
            <w:pPr>
              <w:rPr>
                <w:rFonts w:eastAsia="Times New Roman"/>
                <w:sz w:val="24"/>
                <w:szCs w:val="24"/>
              </w:rPr>
            </w:pPr>
            <w:r w:rsidRPr="00C71D55">
              <w:rPr>
                <w:rFonts w:eastAsia="Times New Roman"/>
                <w:sz w:val="24"/>
                <w:szCs w:val="24"/>
              </w:rPr>
              <w:t>- Trực tiếp.</w:t>
            </w:r>
          </w:p>
          <w:p w14:paraId="4F0E386C" w14:textId="77777777" w:rsidR="00D029C7" w:rsidRPr="00C71D55" w:rsidRDefault="00D029C7" w:rsidP="00D029C7">
            <w:pPr>
              <w:rPr>
                <w:rFonts w:eastAsia="Times New Roman"/>
                <w:sz w:val="24"/>
                <w:szCs w:val="24"/>
              </w:rPr>
            </w:pPr>
            <w:r w:rsidRPr="00C71D55">
              <w:rPr>
                <w:rFonts w:eastAsia="Times New Roman"/>
                <w:sz w:val="24"/>
                <w:szCs w:val="24"/>
              </w:rPr>
              <w:t>- BCCI</w:t>
            </w:r>
          </w:p>
          <w:p w14:paraId="500D0414" w14:textId="77777777" w:rsidR="00D029C7" w:rsidRPr="00C71D55" w:rsidRDefault="00D029C7" w:rsidP="00D029C7">
            <w:pPr>
              <w:jc w:val="center"/>
              <w:rPr>
                <w:sz w:val="24"/>
                <w:szCs w:val="24"/>
                <w:lang w:val="en-US"/>
              </w:rPr>
            </w:pPr>
          </w:p>
        </w:tc>
        <w:tc>
          <w:tcPr>
            <w:tcW w:w="918" w:type="dxa"/>
            <w:vAlign w:val="center"/>
          </w:tcPr>
          <w:p w14:paraId="1E624504" w14:textId="77777777" w:rsidR="00D029C7" w:rsidRPr="00C71D55" w:rsidRDefault="00D029C7" w:rsidP="00D029C7">
            <w:pPr>
              <w:jc w:val="center"/>
              <w:rPr>
                <w:sz w:val="24"/>
                <w:szCs w:val="24"/>
              </w:rPr>
            </w:pPr>
          </w:p>
        </w:tc>
      </w:tr>
      <w:tr w:rsidR="00415078" w:rsidRPr="00C71D55" w14:paraId="3420935A" w14:textId="77777777" w:rsidTr="00122AAD">
        <w:trPr>
          <w:jc w:val="center"/>
        </w:trPr>
        <w:tc>
          <w:tcPr>
            <w:tcW w:w="992" w:type="dxa"/>
            <w:vAlign w:val="center"/>
          </w:tcPr>
          <w:p w14:paraId="4C6059E2" w14:textId="1B5ADEE6" w:rsidR="00D029C7" w:rsidRPr="00C71D55" w:rsidRDefault="00A405D8" w:rsidP="00D029C7">
            <w:pPr>
              <w:jc w:val="center"/>
              <w:rPr>
                <w:sz w:val="24"/>
                <w:szCs w:val="24"/>
              </w:rPr>
            </w:pPr>
            <w:r w:rsidRPr="00C71D55">
              <w:rPr>
                <w:sz w:val="24"/>
                <w:szCs w:val="24"/>
                <w:lang w:val="en-US"/>
              </w:rPr>
              <w:t>19</w:t>
            </w:r>
          </w:p>
        </w:tc>
        <w:tc>
          <w:tcPr>
            <w:tcW w:w="1277" w:type="dxa"/>
            <w:vAlign w:val="center"/>
          </w:tcPr>
          <w:p w14:paraId="2764FF3B" w14:textId="1F065579" w:rsidR="00D029C7" w:rsidRPr="00C71D55" w:rsidRDefault="00D029C7" w:rsidP="00D029C7">
            <w:pPr>
              <w:jc w:val="center"/>
              <w:rPr>
                <w:sz w:val="24"/>
                <w:szCs w:val="24"/>
              </w:rPr>
            </w:pPr>
            <w:r w:rsidRPr="00C71D55">
              <w:rPr>
                <w:rFonts w:eastAsia="Times New Roman"/>
                <w:sz w:val="24"/>
                <w:szCs w:val="24"/>
              </w:rPr>
              <w:t>1.009449</w:t>
            </w:r>
          </w:p>
        </w:tc>
        <w:tc>
          <w:tcPr>
            <w:tcW w:w="2303" w:type="dxa"/>
            <w:vAlign w:val="center"/>
          </w:tcPr>
          <w:p w14:paraId="68A042E3" w14:textId="5109B4A2" w:rsidR="00D029C7" w:rsidRPr="00C71D55" w:rsidRDefault="00D029C7" w:rsidP="00D029C7">
            <w:pPr>
              <w:jc w:val="both"/>
              <w:rPr>
                <w:sz w:val="24"/>
                <w:szCs w:val="24"/>
              </w:rPr>
            </w:pPr>
            <w:bookmarkStart w:id="44" w:name="_Hlk191910065"/>
            <w:r w:rsidRPr="00C71D55">
              <w:rPr>
                <w:rFonts w:eastAsia="Times New Roman"/>
                <w:sz w:val="24"/>
                <w:szCs w:val="24"/>
              </w:rPr>
              <w:t>Công bố hoạt động khu neo đậu</w:t>
            </w:r>
            <w:bookmarkEnd w:id="44"/>
          </w:p>
        </w:tc>
        <w:tc>
          <w:tcPr>
            <w:tcW w:w="1134" w:type="dxa"/>
            <w:vAlign w:val="center"/>
          </w:tcPr>
          <w:p w14:paraId="6732F11A" w14:textId="7C639519" w:rsidR="00D029C7" w:rsidRPr="00C71D55" w:rsidRDefault="00D029C7" w:rsidP="00D029C7">
            <w:pPr>
              <w:jc w:val="center"/>
              <w:rPr>
                <w:sz w:val="24"/>
                <w:szCs w:val="24"/>
              </w:rPr>
            </w:pPr>
            <w:r w:rsidRPr="00C71D55">
              <w:rPr>
                <w:rFonts w:eastAsia="Times New Roman"/>
                <w:sz w:val="24"/>
                <w:szCs w:val="24"/>
              </w:rPr>
              <w:t>5 ngày</w:t>
            </w:r>
          </w:p>
        </w:tc>
        <w:tc>
          <w:tcPr>
            <w:tcW w:w="2313" w:type="dxa"/>
            <w:vAlign w:val="center"/>
          </w:tcPr>
          <w:p w14:paraId="28586F34" w14:textId="36F00B3C" w:rsidR="00D029C7" w:rsidRPr="00C71D55" w:rsidRDefault="00D029C7" w:rsidP="00D029C7">
            <w:pPr>
              <w:jc w:val="center"/>
              <w:rPr>
                <w:sz w:val="24"/>
                <w:szCs w:val="24"/>
              </w:rPr>
            </w:pPr>
            <w:r w:rsidRPr="00C71D55">
              <w:rPr>
                <w:rFonts w:eastAsia="Times New Roman"/>
                <w:spacing w:val="-6"/>
                <w:sz w:val="24"/>
                <w:szCs w:val="24"/>
              </w:rPr>
              <w:t xml:space="preserve">Bộ phận tiếp nhận và trả kết quả của </w:t>
            </w:r>
            <w:r w:rsidR="008C5CA8" w:rsidRPr="00C71D55">
              <w:rPr>
                <w:rFonts w:eastAsia="Times New Roman"/>
                <w:spacing w:val="-6"/>
                <w:sz w:val="24"/>
                <w:szCs w:val="24"/>
              </w:rPr>
              <w:t>Sở Xây dựng</w:t>
            </w:r>
            <w:r w:rsidRPr="00C71D55">
              <w:rPr>
                <w:rFonts w:eastAsia="Times New Roman"/>
                <w:spacing w:val="-6"/>
                <w:sz w:val="24"/>
                <w:szCs w:val="24"/>
              </w:rPr>
              <w:t xml:space="preserve"> tại Trung tâm Hành chính công tỉnh </w:t>
            </w:r>
            <w:r w:rsidRPr="00C71D55">
              <w:rPr>
                <w:rFonts w:eastAsia="Times New Roman"/>
                <w:spacing w:val="-6"/>
                <w:sz w:val="24"/>
                <w:szCs w:val="24"/>
              </w:rPr>
              <w:lastRenderedPageBreak/>
              <w:t>Đồng Tháp</w:t>
            </w:r>
          </w:p>
        </w:tc>
        <w:tc>
          <w:tcPr>
            <w:tcW w:w="1302" w:type="dxa"/>
            <w:vAlign w:val="center"/>
          </w:tcPr>
          <w:p w14:paraId="63AEE1EC" w14:textId="4439FEFA" w:rsidR="00D029C7" w:rsidRPr="00C71D55" w:rsidRDefault="00D029C7" w:rsidP="00D029C7">
            <w:pPr>
              <w:jc w:val="center"/>
              <w:rPr>
                <w:sz w:val="24"/>
                <w:szCs w:val="24"/>
                <w:lang w:val="en-US"/>
              </w:rPr>
            </w:pPr>
            <w:r w:rsidRPr="00C71D55">
              <w:rPr>
                <w:sz w:val="24"/>
                <w:szCs w:val="24"/>
              </w:rPr>
              <w:lastRenderedPageBreak/>
              <w:t>không</w:t>
            </w:r>
          </w:p>
        </w:tc>
        <w:tc>
          <w:tcPr>
            <w:tcW w:w="2835" w:type="dxa"/>
          </w:tcPr>
          <w:p w14:paraId="471E183D" w14:textId="7FF79755" w:rsidR="00D029C7" w:rsidRPr="00C71D55" w:rsidRDefault="00D029C7" w:rsidP="00D029C7">
            <w:pPr>
              <w:spacing w:before="120"/>
              <w:jc w:val="center"/>
              <w:rPr>
                <w:bCs/>
                <w:sz w:val="24"/>
                <w:szCs w:val="24"/>
              </w:rPr>
            </w:pPr>
            <w:r w:rsidRPr="00C71D55">
              <w:rPr>
                <w:sz w:val="24"/>
                <w:szCs w:val="24"/>
              </w:rPr>
              <w:t xml:space="preserve">Nghị định số 08/2021/NĐ-CP ngày 28/01/2021 của Chính phủ về quản lý </w:t>
            </w:r>
            <w:r w:rsidRPr="00C71D55">
              <w:rPr>
                <w:rFonts w:eastAsia="Times New Roman"/>
                <w:sz w:val="24"/>
                <w:szCs w:val="24"/>
                <w:lang w:val="vi"/>
              </w:rPr>
              <w:t xml:space="preserve">hoạt </w:t>
            </w:r>
            <w:r w:rsidRPr="00C71D55">
              <w:rPr>
                <w:rFonts w:eastAsia="Times New Roman"/>
                <w:sz w:val="24"/>
                <w:szCs w:val="24"/>
                <w:lang w:val="vi"/>
              </w:rPr>
              <w:lastRenderedPageBreak/>
              <w:t>động đường thủy nội</w:t>
            </w:r>
            <w:r w:rsidRPr="00C71D55">
              <w:rPr>
                <w:rFonts w:eastAsia="Times New Roman"/>
                <w:spacing w:val="-2"/>
                <w:sz w:val="24"/>
                <w:szCs w:val="24"/>
                <w:lang w:val="vi"/>
              </w:rPr>
              <w:t xml:space="preserve"> </w:t>
            </w:r>
            <w:r w:rsidRPr="00C71D55">
              <w:rPr>
                <w:rFonts w:eastAsia="Times New Roman"/>
                <w:sz w:val="24"/>
                <w:szCs w:val="24"/>
                <w:lang w:val="vi"/>
              </w:rPr>
              <w:t>địa</w:t>
            </w:r>
            <w:r w:rsidRPr="00C71D55">
              <w:rPr>
                <w:sz w:val="24"/>
                <w:szCs w:val="24"/>
              </w:rPr>
              <w:t xml:space="preserve">; </w:t>
            </w:r>
            <w:r w:rsidRPr="00C71D55">
              <w:rPr>
                <w:bCs/>
                <w:sz w:val="24"/>
                <w:szCs w:val="24"/>
              </w:rPr>
              <w:t xml:space="preserve">Nghị định </w:t>
            </w:r>
            <w:r w:rsidRPr="00C71D55">
              <w:rPr>
                <w:sz w:val="24"/>
                <w:szCs w:val="24"/>
                <w:shd w:val="clear" w:color="auto" w:fill="FFFFFF"/>
              </w:rPr>
              <w:t>06/2024/NĐ-CP</w:t>
            </w:r>
            <w:r w:rsidRPr="00C71D55">
              <w:rPr>
                <w:sz w:val="24"/>
                <w:szCs w:val="24"/>
              </w:rPr>
              <w:t xml:space="preserve"> ngày 25/01/2024 của Chính phủ Sửa đổi, bổ sung một số điều của nghị định số </w:t>
            </w:r>
            <w:hyperlink r:id="rId51" w:tgtFrame="_blank" w:tooltip="Nghị định 08/2021/NĐ-CP" w:history="1">
              <w:r w:rsidRPr="00C71D55">
                <w:rPr>
                  <w:rStyle w:val="Hyperlink"/>
                  <w:color w:val="auto"/>
                  <w:sz w:val="24"/>
                  <w:szCs w:val="24"/>
                  <w:u w:val="none"/>
                </w:rPr>
                <w:t>08/2021/NĐ-CP</w:t>
              </w:r>
            </w:hyperlink>
            <w:r w:rsidRPr="00C71D55">
              <w:rPr>
                <w:sz w:val="24"/>
                <w:szCs w:val="24"/>
              </w:rPr>
              <w:t> </w:t>
            </w:r>
          </w:p>
        </w:tc>
        <w:tc>
          <w:tcPr>
            <w:tcW w:w="1125" w:type="dxa"/>
            <w:vAlign w:val="center"/>
          </w:tcPr>
          <w:p w14:paraId="587581E7" w14:textId="77777777" w:rsidR="00D029C7" w:rsidRPr="00C71D55" w:rsidRDefault="00D029C7" w:rsidP="00D029C7">
            <w:pPr>
              <w:rPr>
                <w:rFonts w:eastAsia="Times New Roman"/>
                <w:sz w:val="24"/>
                <w:szCs w:val="24"/>
              </w:rPr>
            </w:pPr>
            <w:r w:rsidRPr="00C71D55">
              <w:rPr>
                <w:rFonts w:eastAsia="Times New Roman"/>
                <w:sz w:val="24"/>
                <w:szCs w:val="24"/>
              </w:rPr>
              <w:lastRenderedPageBreak/>
              <w:t>- Trực tiếp.</w:t>
            </w:r>
          </w:p>
          <w:p w14:paraId="6894BF83" w14:textId="2F0555A8" w:rsidR="00D029C7" w:rsidRPr="00C71D55" w:rsidRDefault="00D029C7" w:rsidP="00D029C7">
            <w:pPr>
              <w:jc w:val="center"/>
              <w:rPr>
                <w:sz w:val="24"/>
                <w:szCs w:val="24"/>
              </w:rPr>
            </w:pPr>
            <w:r w:rsidRPr="00C71D55">
              <w:rPr>
                <w:sz w:val="24"/>
                <w:szCs w:val="24"/>
              </w:rPr>
              <w:t xml:space="preserve">- DVCTT </w:t>
            </w:r>
            <w:r w:rsidRPr="00C71D55">
              <w:rPr>
                <w:sz w:val="24"/>
                <w:szCs w:val="24"/>
              </w:rPr>
              <w:lastRenderedPageBreak/>
              <w:t>một phần</w:t>
            </w:r>
          </w:p>
        </w:tc>
        <w:tc>
          <w:tcPr>
            <w:tcW w:w="930" w:type="dxa"/>
            <w:vAlign w:val="center"/>
          </w:tcPr>
          <w:p w14:paraId="7AB3E698" w14:textId="77777777" w:rsidR="00D029C7" w:rsidRPr="00C71D55" w:rsidRDefault="00D029C7" w:rsidP="00D029C7">
            <w:pPr>
              <w:rPr>
                <w:rFonts w:eastAsia="Times New Roman"/>
                <w:sz w:val="24"/>
                <w:szCs w:val="24"/>
              </w:rPr>
            </w:pPr>
            <w:r w:rsidRPr="00C71D55">
              <w:rPr>
                <w:rFonts w:eastAsia="Times New Roman"/>
                <w:sz w:val="24"/>
                <w:szCs w:val="24"/>
              </w:rPr>
              <w:lastRenderedPageBreak/>
              <w:t>- Trực tiếp.</w:t>
            </w:r>
          </w:p>
          <w:p w14:paraId="62A249E1" w14:textId="77777777" w:rsidR="00D029C7" w:rsidRPr="00C71D55" w:rsidRDefault="00D029C7" w:rsidP="00D029C7">
            <w:pPr>
              <w:rPr>
                <w:rFonts w:eastAsia="Times New Roman"/>
                <w:sz w:val="24"/>
                <w:szCs w:val="24"/>
              </w:rPr>
            </w:pPr>
            <w:r w:rsidRPr="00C71D55">
              <w:rPr>
                <w:rFonts w:eastAsia="Times New Roman"/>
                <w:sz w:val="24"/>
                <w:szCs w:val="24"/>
              </w:rPr>
              <w:t>- BCCI</w:t>
            </w:r>
          </w:p>
          <w:p w14:paraId="2D83FF40" w14:textId="77777777" w:rsidR="00D029C7" w:rsidRPr="00C71D55" w:rsidRDefault="00D029C7" w:rsidP="00D029C7">
            <w:pPr>
              <w:jc w:val="center"/>
              <w:rPr>
                <w:sz w:val="24"/>
                <w:szCs w:val="24"/>
                <w:lang w:val="en-US"/>
              </w:rPr>
            </w:pPr>
          </w:p>
        </w:tc>
        <w:tc>
          <w:tcPr>
            <w:tcW w:w="918" w:type="dxa"/>
            <w:vAlign w:val="center"/>
          </w:tcPr>
          <w:p w14:paraId="3BE3FAFD" w14:textId="77777777" w:rsidR="00D029C7" w:rsidRPr="00C71D55" w:rsidRDefault="00D029C7" w:rsidP="00D029C7">
            <w:pPr>
              <w:jc w:val="center"/>
              <w:rPr>
                <w:sz w:val="24"/>
                <w:szCs w:val="24"/>
              </w:rPr>
            </w:pPr>
          </w:p>
        </w:tc>
      </w:tr>
      <w:tr w:rsidR="00415078" w:rsidRPr="00C71D55" w14:paraId="5C08D7C8" w14:textId="77777777" w:rsidTr="00122AAD">
        <w:trPr>
          <w:jc w:val="center"/>
        </w:trPr>
        <w:tc>
          <w:tcPr>
            <w:tcW w:w="992" w:type="dxa"/>
            <w:vAlign w:val="center"/>
          </w:tcPr>
          <w:p w14:paraId="60C1BC8F" w14:textId="3123CB4D" w:rsidR="00D029C7" w:rsidRPr="00C71D55" w:rsidRDefault="00D029C7" w:rsidP="00D029C7">
            <w:pPr>
              <w:jc w:val="center"/>
              <w:rPr>
                <w:sz w:val="24"/>
                <w:szCs w:val="24"/>
              </w:rPr>
            </w:pPr>
            <w:r w:rsidRPr="00C71D55">
              <w:rPr>
                <w:sz w:val="24"/>
                <w:szCs w:val="24"/>
                <w:lang w:val="en-US"/>
              </w:rPr>
              <w:lastRenderedPageBreak/>
              <w:t>2</w:t>
            </w:r>
            <w:r w:rsidR="00A405D8" w:rsidRPr="00C71D55">
              <w:rPr>
                <w:sz w:val="24"/>
                <w:szCs w:val="24"/>
                <w:lang w:val="en-US"/>
              </w:rPr>
              <w:t>0</w:t>
            </w:r>
          </w:p>
        </w:tc>
        <w:tc>
          <w:tcPr>
            <w:tcW w:w="1277" w:type="dxa"/>
            <w:vAlign w:val="center"/>
          </w:tcPr>
          <w:p w14:paraId="036BA420" w14:textId="21958762" w:rsidR="00D029C7" w:rsidRPr="00C71D55" w:rsidRDefault="00D029C7" w:rsidP="00D029C7">
            <w:pPr>
              <w:jc w:val="center"/>
              <w:rPr>
                <w:sz w:val="24"/>
                <w:szCs w:val="24"/>
              </w:rPr>
            </w:pPr>
            <w:r w:rsidRPr="00C71D55">
              <w:rPr>
                <w:rFonts w:eastAsia="Times New Roman"/>
                <w:sz w:val="24"/>
                <w:szCs w:val="24"/>
              </w:rPr>
              <w:t>1.009450</w:t>
            </w:r>
          </w:p>
        </w:tc>
        <w:tc>
          <w:tcPr>
            <w:tcW w:w="2303" w:type="dxa"/>
            <w:vAlign w:val="center"/>
          </w:tcPr>
          <w:p w14:paraId="538421DC" w14:textId="00777161" w:rsidR="00D029C7" w:rsidRPr="00C71D55" w:rsidRDefault="00D029C7" w:rsidP="00D029C7">
            <w:pPr>
              <w:jc w:val="both"/>
              <w:rPr>
                <w:sz w:val="24"/>
                <w:szCs w:val="24"/>
              </w:rPr>
            </w:pPr>
            <w:bookmarkStart w:id="45" w:name="_Hlk191910075"/>
            <w:r w:rsidRPr="00C71D55">
              <w:rPr>
                <w:rFonts w:eastAsia="Times New Roman"/>
                <w:sz w:val="24"/>
                <w:szCs w:val="24"/>
              </w:rPr>
              <w:t>Công bố đóng khu neo đậu</w:t>
            </w:r>
            <w:bookmarkEnd w:id="45"/>
          </w:p>
        </w:tc>
        <w:tc>
          <w:tcPr>
            <w:tcW w:w="1134" w:type="dxa"/>
            <w:vAlign w:val="center"/>
          </w:tcPr>
          <w:p w14:paraId="0F13E4A5" w14:textId="01454140" w:rsidR="00D029C7" w:rsidRPr="00C71D55" w:rsidRDefault="00D029C7" w:rsidP="00D029C7">
            <w:pPr>
              <w:jc w:val="center"/>
              <w:rPr>
                <w:sz w:val="24"/>
                <w:szCs w:val="24"/>
              </w:rPr>
            </w:pPr>
            <w:r w:rsidRPr="00C71D55">
              <w:rPr>
                <w:rFonts w:eastAsia="Times New Roman"/>
                <w:sz w:val="24"/>
                <w:szCs w:val="24"/>
              </w:rPr>
              <w:t>5 ngày</w:t>
            </w:r>
          </w:p>
        </w:tc>
        <w:tc>
          <w:tcPr>
            <w:tcW w:w="2313" w:type="dxa"/>
            <w:vAlign w:val="center"/>
          </w:tcPr>
          <w:p w14:paraId="09373AC1" w14:textId="3EE0E509" w:rsidR="00D029C7" w:rsidRPr="00C71D55" w:rsidRDefault="00D029C7" w:rsidP="00D029C7">
            <w:pPr>
              <w:jc w:val="center"/>
              <w:rPr>
                <w:sz w:val="24"/>
                <w:szCs w:val="24"/>
              </w:rPr>
            </w:pPr>
            <w:r w:rsidRPr="00C71D55">
              <w:rPr>
                <w:rFonts w:eastAsia="Times New Roman"/>
                <w:spacing w:val="-6"/>
                <w:sz w:val="24"/>
                <w:szCs w:val="24"/>
              </w:rPr>
              <w:t xml:space="preserve">Bộ phận tiếp nhận và trả kết quả của </w:t>
            </w:r>
            <w:r w:rsidR="008C5CA8" w:rsidRPr="00C71D55">
              <w:rPr>
                <w:rFonts w:eastAsia="Times New Roman"/>
                <w:spacing w:val="-6"/>
                <w:sz w:val="24"/>
                <w:szCs w:val="24"/>
              </w:rPr>
              <w:t>Sở Xây dựng</w:t>
            </w:r>
            <w:r w:rsidRPr="00C71D55">
              <w:rPr>
                <w:rFonts w:eastAsia="Times New Roman"/>
                <w:spacing w:val="-6"/>
                <w:sz w:val="24"/>
                <w:szCs w:val="24"/>
              </w:rPr>
              <w:t xml:space="preserve"> tại Trung tâm Hành chính công tỉnh Đồng Tháp</w:t>
            </w:r>
          </w:p>
        </w:tc>
        <w:tc>
          <w:tcPr>
            <w:tcW w:w="1302" w:type="dxa"/>
            <w:vAlign w:val="center"/>
          </w:tcPr>
          <w:p w14:paraId="26D5A30E" w14:textId="621BD669" w:rsidR="00D029C7" w:rsidRPr="00C71D55" w:rsidRDefault="00D029C7" w:rsidP="00D029C7">
            <w:pPr>
              <w:jc w:val="center"/>
              <w:rPr>
                <w:sz w:val="24"/>
                <w:szCs w:val="24"/>
                <w:lang w:val="en-US"/>
              </w:rPr>
            </w:pPr>
            <w:r w:rsidRPr="00C71D55">
              <w:rPr>
                <w:sz w:val="24"/>
                <w:szCs w:val="24"/>
              </w:rPr>
              <w:t>không</w:t>
            </w:r>
          </w:p>
        </w:tc>
        <w:tc>
          <w:tcPr>
            <w:tcW w:w="2835" w:type="dxa"/>
          </w:tcPr>
          <w:p w14:paraId="6CDD189D" w14:textId="60FD6271" w:rsidR="00D029C7" w:rsidRPr="00C71D55" w:rsidRDefault="00D029C7" w:rsidP="00D029C7">
            <w:pPr>
              <w:spacing w:before="120"/>
              <w:jc w:val="center"/>
              <w:rPr>
                <w:bCs/>
                <w:sz w:val="24"/>
                <w:szCs w:val="24"/>
              </w:rPr>
            </w:pPr>
            <w:r w:rsidRPr="00C71D55">
              <w:rPr>
                <w:sz w:val="24"/>
                <w:szCs w:val="24"/>
              </w:rPr>
              <w:t xml:space="preserve">Nghị định số 08/2021/NĐ-CP ngày 28/01/2021 của Chính phủ về quản lý </w:t>
            </w:r>
            <w:r w:rsidRPr="00C71D55">
              <w:rPr>
                <w:rFonts w:eastAsia="Times New Roman"/>
                <w:sz w:val="24"/>
                <w:szCs w:val="24"/>
                <w:lang w:val="vi"/>
              </w:rPr>
              <w:t>hoạt động đường thủy nội</w:t>
            </w:r>
            <w:r w:rsidRPr="00C71D55">
              <w:rPr>
                <w:rFonts w:eastAsia="Times New Roman"/>
                <w:spacing w:val="-2"/>
                <w:sz w:val="24"/>
                <w:szCs w:val="24"/>
                <w:lang w:val="vi"/>
              </w:rPr>
              <w:t xml:space="preserve"> </w:t>
            </w:r>
            <w:r w:rsidRPr="00C71D55">
              <w:rPr>
                <w:rFonts w:eastAsia="Times New Roman"/>
                <w:sz w:val="24"/>
                <w:szCs w:val="24"/>
                <w:lang w:val="vi"/>
              </w:rPr>
              <w:t>địa</w:t>
            </w:r>
            <w:r w:rsidRPr="00C71D55">
              <w:rPr>
                <w:sz w:val="24"/>
                <w:szCs w:val="24"/>
              </w:rPr>
              <w:t xml:space="preserve">; </w:t>
            </w:r>
            <w:r w:rsidRPr="00C71D55">
              <w:rPr>
                <w:bCs/>
                <w:sz w:val="24"/>
                <w:szCs w:val="24"/>
              </w:rPr>
              <w:t xml:space="preserve">Nghị định </w:t>
            </w:r>
            <w:r w:rsidRPr="00C71D55">
              <w:rPr>
                <w:sz w:val="24"/>
                <w:szCs w:val="24"/>
                <w:shd w:val="clear" w:color="auto" w:fill="FFFFFF"/>
              </w:rPr>
              <w:t>06/2024/NĐ-CP</w:t>
            </w:r>
            <w:r w:rsidRPr="00C71D55">
              <w:rPr>
                <w:sz w:val="24"/>
                <w:szCs w:val="24"/>
              </w:rPr>
              <w:t xml:space="preserve"> ngày 25/01/2024 của Chính phủ Sửa đổi, bổ sung một số điều của nghị định số </w:t>
            </w:r>
            <w:hyperlink r:id="rId52" w:tgtFrame="_blank" w:tooltip="Nghị định 08/2021/NĐ-CP" w:history="1">
              <w:r w:rsidRPr="00C71D55">
                <w:rPr>
                  <w:rStyle w:val="Hyperlink"/>
                  <w:color w:val="auto"/>
                  <w:sz w:val="24"/>
                  <w:szCs w:val="24"/>
                  <w:u w:val="none"/>
                </w:rPr>
                <w:t>08/2021/NĐ-CP</w:t>
              </w:r>
            </w:hyperlink>
            <w:r w:rsidRPr="00C71D55">
              <w:rPr>
                <w:sz w:val="24"/>
                <w:szCs w:val="24"/>
              </w:rPr>
              <w:t> </w:t>
            </w:r>
          </w:p>
        </w:tc>
        <w:tc>
          <w:tcPr>
            <w:tcW w:w="1125" w:type="dxa"/>
            <w:vAlign w:val="center"/>
          </w:tcPr>
          <w:p w14:paraId="73B68342" w14:textId="77777777" w:rsidR="00D029C7" w:rsidRPr="00C71D55" w:rsidRDefault="00D029C7" w:rsidP="00D029C7">
            <w:pPr>
              <w:rPr>
                <w:rFonts w:eastAsia="Times New Roman"/>
                <w:sz w:val="24"/>
                <w:szCs w:val="24"/>
              </w:rPr>
            </w:pPr>
            <w:r w:rsidRPr="00C71D55">
              <w:rPr>
                <w:rFonts w:eastAsia="Times New Roman"/>
                <w:sz w:val="24"/>
                <w:szCs w:val="24"/>
              </w:rPr>
              <w:t>- Trực tiếp.</w:t>
            </w:r>
          </w:p>
          <w:p w14:paraId="790638A4" w14:textId="3BD65EA2" w:rsidR="00D029C7" w:rsidRPr="00C71D55" w:rsidRDefault="00D029C7" w:rsidP="00D029C7">
            <w:pPr>
              <w:jc w:val="center"/>
              <w:rPr>
                <w:sz w:val="24"/>
                <w:szCs w:val="24"/>
              </w:rPr>
            </w:pPr>
            <w:r w:rsidRPr="00C71D55">
              <w:rPr>
                <w:rFonts w:eastAsia="Times New Roman"/>
                <w:sz w:val="24"/>
                <w:szCs w:val="24"/>
              </w:rPr>
              <w:t>- Trực tuyến một phần</w:t>
            </w:r>
          </w:p>
        </w:tc>
        <w:tc>
          <w:tcPr>
            <w:tcW w:w="930" w:type="dxa"/>
            <w:vAlign w:val="center"/>
          </w:tcPr>
          <w:p w14:paraId="29F936CF" w14:textId="77777777" w:rsidR="00D029C7" w:rsidRPr="00C71D55" w:rsidRDefault="00D029C7" w:rsidP="00D029C7">
            <w:pPr>
              <w:rPr>
                <w:rFonts w:eastAsia="Times New Roman"/>
                <w:sz w:val="24"/>
                <w:szCs w:val="24"/>
              </w:rPr>
            </w:pPr>
            <w:r w:rsidRPr="00C71D55">
              <w:rPr>
                <w:rFonts w:eastAsia="Times New Roman"/>
                <w:sz w:val="24"/>
                <w:szCs w:val="24"/>
              </w:rPr>
              <w:t>- Trực tiếp.</w:t>
            </w:r>
          </w:p>
          <w:p w14:paraId="58B86163" w14:textId="77777777" w:rsidR="00D029C7" w:rsidRPr="00C71D55" w:rsidRDefault="00D029C7" w:rsidP="00D029C7">
            <w:pPr>
              <w:rPr>
                <w:rFonts w:eastAsia="Times New Roman"/>
                <w:sz w:val="24"/>
                <w:szCs w:val="24"/>
              </w:rPr>
            </w:pPr>
            <w:r w:rsidRPr="00C71D55">
              <w:rPr>
                <w:rFonts w:eastAsia="Times New Roman"/>
                <w:sz w:val="24"/>
                <w:szCs w:val="24"/>
              </w:rPr>
              <w:t>- BCCI</w:t>
            </w:r>
          </w:p>
          <w:p w14:paraId="7EB7E449" w14:textId="77777777" w:rsidR="00D029C7" w:rsidRPr="00C71D55" w:rsidRDefault="00D029C7" w:rsidP="00D029C7">
            <w:pPr>
              <w:jc w:val="center"/>
              <w:rPr>
                <w:sz w:val="24"/>
                <w:szCs w:val="24"/>
                <w:lang w:val="en-US"/>
              </w:rPr>
            </w:pPr>
          </w:p>
        </w:tc>
        <w:tc>
          <w:tcPr>
            <w:tcW w:w="918" w:type="dxa"/>
            <w:vAlign w:val="center"/>
          </w:tcPr>
          <w:p w14:paraId="6FBDB655" w14:textId="77777777" w:rsidR="00D029C7" w:rsidRPr="00C71D55" w:rsidRDefault="00D029C7" w:rsidP="00D029C7">
            <w:pPr>
              <w:jc w:val="center"/>
              <w:rPr>
                <w:sz w:val="24"/>
                <w:szCs w:val="24"/>
              </w:rPr>
            </w:pPr>
          </w:p>
        </w:tc>
      </w:tr>
      <w:tr w:rsidR="00415078" w:rsidRPr="00C71D55" w14:paraId="4B0C1B6F" w14:textId="77777777" w:rsidTr="00122AAD">
        <w:trPr>
          <w:jc w:val="center"/>
        </w:trPr>
        <w:tc>
          <w:tcPr>
            <w:tcW w:w="992" w:type="dxa"/>
            <w:vAlign w:val="center"/>
          </w:tcPr>
          <w:p w14:paraId="5A4B0C11" w14:textId="0D473375" w:rsidR="00D029C7" w:rsidRPr="00C71D55" w:rsidRDefault="00A405D8" w:rsidP="00D029C7">
            <w:pPr>
              <w:jc w:val="center"/>
              <w:rPr>
                <w:sz w:val="24"/>
                <w:szCs w:val="24"/>
              </w:rPr>
            </w:pPr>
            <w:r w:rsidRPr="00C71D55">
              <w:rPr>
                <w:sz w:val="24"/>
                <w:szCs w:val="24"/>
                <w:lang w:val="en-US"/>
              </w:rPr>
              <w:t>21</w:t>
            </w:r>
          </w:p>
        </w:tc>
        <w:tc>
          <w:tcPr>
            <w:tcW w:w="1277" w:type="dxa"/>
            <w:vAlign w:val="center"/>
          </w:tcPr>
          <w:p w14:paraId="0C1ABE0C" w14:textId="3BF67A12" w:rsidR="00D029C7" w:rsidRPr="00C71D55" w:rsidRDefault="00D029C7" w:rsidP="00D029C7">
            <w:pPr>
              <w:jc w:val="center"/>
              <w:rPr>
                <w:sz w:val="24"/>
                <w:szCs w:val="24"/>
              </w:rPr>
            </w:pPr>
            <w:r w:rsidRPr="00C71D55">
              <w:rPr>
                <w:rFonts w:eastAsia="Times New Roman"/>
                <w:sz w:val="24"/>
                <w:szCs w:val="24"/>
              </w:rPr>
              <w:t>1.009451</w:t>
            </w:r>
          </w:p>
        </w:tc>
        <w:tc>
          <w:tcPr>
            <w:tcW w:w="2303" w:type="dxa"/>
            <w:vAlign w:val="center"/>
          </w:tcPr>
          <w:p w14:paraId="78F98BFA" w14:textId="79B5E1F9" w:rsidR="00D029C7" w:rsidRPr="00C71D55" w:rsidRDefault="00D029C7" w:rsidP="00D029C7">
            <w:pPr>
              <w:jc w:val="both"/>
              <w:rPr>
                <w:sz w:val="24"/>
                <w:szCs w:val="24"/>
              </w:rPr>
            </w:pPr>
            <w:bookmarkStart w:id="46" w:name="_Hlk191910090"/>
            <w:r w:rsidRPr="00C71D55">
              <w:rPr>
                <w:rFonts w:eastAsia="Times New Roman"/>
                <w:sz w:val="24"/>
                <w:szCs w:val="24"/>
              </w:rPr>
              <w:t>Thỏa thuận thiết lập báo hiệu đường thủy nội địa đối với công trình xây dựng, hoạt động trên đường thủy nội địa</w:t>
            </w:r>
            <w:bookmarkEnd w:id="46"/>
          </w:p>
        </w:tc>
        <w:tc>
          <w:tcPr>
            <w:tcW w:w="1134" w:type="dxa"/>
            <w:vAlign w:val="center"/>
          </w:tcPr>
          <w:p w14:paraId="187BE9D0" w14:textId="51AAFAB4" w:rsidR="00D029C7" w:rsidRPr="00C71D55" w:rsidRDefault="00D029C7" w:rsidP="00D029C7">
            <w:pPr>
              <w:jc w:val="center"/>
              <w:rPr>
                <w:sz w:val="24"/>
                <w:szCs w:val="24"/>
              </w:rPr>
            </w:pPr>
            <w:r w:rsidRPr="00C71D55">
              <w:rPr>
                <w:rFonts w:eastAsia="Times New Roman"/>
                <w:sz w:val="24"/>
                <w:szCs w:val="24"/>
              </w:rPr>
              <w:t>5 ngày</w:t>
            </w:r>
          </w:p>
        </w:tc>
        <w:tc>
          <w:tcPr>
            <w:tcW w:w="2313" w:type="dxa"/>
            <w:vAlign w:val="center"/>
          </w:tcPr>
          <w:p w14:paraId="64C58AEE" w14:textId="4C090802" w:rsidR="00D029C7" w:rsidRPr="00C71D55" w:rsidRDefault="00D029C7" w:rsidP="00D029C7">
            <w:pPr>
              <w:jc w:val="center"/>
              <w:rPr>
                <w:sz w:val="24"/>
                <w:szCs w:val="24"/>
              </w:rPr>
            </w:pPr>
            <w:r w:rsidRPr="00C71D55">
              <w:rPr>
                <w:rFonts w:eastAsia="Times New Roman"/>
                <w:spacing w:val="-6"/>
                <w:sz w:val="24"/>
                <w:szCs w:val="24"/>
              </w:rPr>
              <w:t xml:space="preserve">Bộ phận tiếp nhận và trả kết quả của </w:t>
            </w:r>
            <w:r w:rsidR="008C5CA8" w:rsidRPr="00C71D55">
              <w:rPr>
                <w:rFonts w:eastAsia="Times New Roman"/>
                <w:spacing w:val="-6"/>
                <w:sz w:val="24"/>
                <w:szCs w:val="24"/>
              </w:rPr>
              <w:t>Sở Xây dựng</w:t>
            </w:r>
            <w:r w:rsidRPr="00C71D55">
              <w:rPr>
                <w:rFonts w:eastAsia="Times New Roman"/>
                <w:spacing w:val="-6"/>
                <w:sz w:val="24"/>
                <w:szCs w:val="24"/>
              </w:rPr>
              <w:t xml:space="preserve"> tại Trung tâm Hành chính công tỉnh Đồng Tháp</w:t>
            </w:r>
          </w:p>
        </w:tc>
        <w:tc>
          <w:tcPr>
            <w:tcW w:w="1302" w:type="dxa"/>
            <w:vAlign w:val="center"/>
          </w:tcPr>
          <w:p w14:paraId="096FB969" w14:textId="40BE24F8" w:rsidR="00D029C7" w:rsidRPr="00C71D55" w:rsidRDefault="00D029C7" w:rsidP="00D029C7">
            <w:pPr>
              <w:jc w:val="center"/>
              <w:rPr>
                <w:sz w:val="24"/>
                <w:szCs w:val="24"/>
                <w:lang w:val="en-US"/>
              </w:rPr>
            </w:pPr>
            <w:r w:rsidRPr="00C71D55">
              <w:rPr>
                <w:sz w:val="24"/>
                <w:szCs w:val="24"/>
              </w:rPr>
              <w:t>không</w:t>
            </w:r>
          </w:p>
        </w:tc>
        <w:tc>
          <w:tcPr>
            <w:tcW w:w="2835" w:type="dxa"/>
          </w:tcPr>
          <w:p w14:paraId="1E28A8AB" w14:textId="599D1862" w:rsidR="00D029C7" w:rsidRPr="00C71D55" w:rsidRDefault="00D029C7" w:rsidP="00D029C7">
            <w:pPr>
              <w:spacing w:before="120"/>
              <w:jc w:val="center"/>
              <w:rPr>
                <w:bCs/>
                <w:sz w:val="24"/>
                <w:szCs w:val="24"/>
              </w:rPr>
            </w:pPr>
            <w:r w:rsidRPr="00C71D55">
              <w:rPr>
                <w:sz w:val="24"/>
                <w:szCs w:val="24"/>
              </w:rPr>
              <w:t xml:space="preserve">Nghị định số 08/2021/NĐ-CP ngày 28/01/2021 của Chính phủ về quản lý </w:t>
            </w:r>
            <w:r w:rsidRPr="00C71D55">
              <w:rPr>
                <w:rFonts w:eastAsia="Times New Roman"/>
                <w:sz w:val="24"/>
                <w:szCs w:val="24"/>
                <w:lang w:val="vi"/>
              </w:rPr>
              <w:t>hoạt động đường thủy nội</w:t>
            </w:r>
            <w:r w:rsidRPr="00C71D55">
              <w:rPr>
                <w:rFonts w:eastAsia="Times New Roman"/>
                <w:spacing w:val="-2"/>
                <w:sz w:val="24"/>
                <w:szCs w:val="24"/>
                <w:lang w:val="vi"/>
              </w:rPr>
              <w:t xml:space="preserve"> </w:t>
            </w:r>
            <w:r w:rsidRPr="00C71D55">
              <w:rPr>
                <w:rFonts w:eastAsia="Times New Roman"/>
                <w:sz w:val="24"/>
                <w:szCs w:val="24"/>
                <w:lang w:val="vi"/>
              </w:rPr>
              <w:t>địa</w:t>
            </w:r>
            <w:r w:rsidRPr="00C71D55">
              <w:rPr>
                <w:sz w:val="24"/>
                <w:szCs w:val="24"/>
              </w:rPr>
              <w:t xml:space="preserve">; </w:t>
            </w:r>
            <w:r w:rsidRPr="00C71D55">
              <w:rPr>
                <w:bCs/>
                <w:sz w:val="24"/>
                <w:szCs w:val="24"/>
              </w:rPr>
              <w:t xml:space="preserve">Nghị định </w:t>
            </w:r>
            <w:r w:rsidRPr="00C71D55">
              <w:rPr>
                <w:sz w:val="24"/>
                <w:szCs w:val="24"/>
                <w:shd w:val="clear" w:color="auto" w:fill="FFFFFF"/>
              </w:rPr>
              <w:t>06/2024/NĐ-CP</w:t>
            </w:r>
            <w:r w:rsidRPr="00C71D55">
              <w:rPr>
                <w:sz w:val="24"/>
                <w:szCs w:val="24"/>
              </w:rPr>
              <w:t xml:space="preserve"> ngày 25/01/2024 của Chính phủ Sửa đổi, bổ sung một số điều của nghị định số </w:t>
            </w:r>
            <w:hyperlink r:id="rId53" w:tgtFrame="_blank" w:tooltip="Nghị định 08/2021/NĐ-CP" w:history="1">
              <w:r w:rsidRPr="00C71D55">
                <w:rPr>
                  <w:rStyle w:val="Hyperlink"/>
                  <w:color w:val="auto"/>
                  <w:sz w:val="24"/>
                  <w:szCs w:val="24"/>
                  <w:u w:val="none"/>
                </w:rPr>
                <w:t>08/2021/NĐ-CP</w:t>
              </w:r>
            </w:hyperlink>
            <w:r w:rsidRPr="00C71D55">
              <w:rPr>
                <w:sz w:val="24"/>
                <w:szCs w:val="24"/>
              </w:rPr>
              <w:t> </w:t>
            </w:r>
          </w:p>
        </w:tc>
        <w:tc>
          <w:tcPr>
            <w:tcW w:w="1125" w:type="dxa"/>
            <w:vAlign w:val="center"/>
          </w:tcPr>
          <w:p w14:paraId="7ABD3CB8" w14:textId="77777777" w:rsidR="00D029C7" w:rsidRPr="00C71D55" w:rsidRDefault="00D029C7" w:rsidP="00D029C7">
            <w:pPr>
              <w:rPr>
                <w:rFonts w:eastAsia="Times New Roman"/>
                <w:sz w:val="24"/>
                <w:szCs w:val="24"/>
              </w:rPr>
            </w:pPr>
            <w:r w:rsidRPr="00C71D55">
              <w:rPr>
                <w:rFonts w:eastAsia="Times New Roman"/>
                <w:sz w:val="24"/>
                <w:szCs w:val="24"/>
              </w:rPr>
              <w:t>- Trực tiếp.</w:t>
            </w:r>
          </w:p>
          <w:p w14:paraId="18DB7274" w14:textId="48CF45DF" w:rsidR="00D029C7" w:rsidRPr="00C71D55" w:rsidRDefault="00D029C7" w:rsidP="00D029C7">
            <w:pPr>
              <w:jc w:val="center"/>
              <w:rPr>
                <w:sz w:val="24"/>
                <w:szCs w:val="24"/>
              </w:rPr>
            </w:pPr>
            <w:r w:rsidRPr="00C71D55">
              <w:rPr>
                <w:rFonts w:eastAsia="Times New Roman"/>
                <w:sz w:val="24"/>
                <w:szCs w:val="24"/>
              </w:rPr>
              <w:t>- Trực tuyến một phần</w:t>
            </w:r>
          </w:p>
        </w:tc>
        <w:tc>
          <w:tcPr>
            <w:tcW w:w="930" w:type="dxa"/>
            <w:vAlign w:val="center"/>
          </w:tcPr>
          <w:p w14:paraId="52B84C8F" w14:textId="77777777" w:rsidR="00D029C7" w:rsidRPr="00C71D55" w:rsidRDefault="00D029C7" w:rsidP="00D029C7">
            <w:pPr>
              <w:rPr>
                <w:rFonts w:eastAsia="Times New Roman"/>
                <w:sz w:val="24"/>
                <w:szCs w:val="24"/>
              </w:rPr>
            </w:pPr>
            <w:r w:rsidRPr="00C71D55">
              <w:rPr>
                <w:rFonts w:eastAsia="Times New Roman"/>
                <w:sz w:val="24"/>
                <w:szCs w:val="24"/>
              </w:rPr>
              <w:t>- Trực tiếp.</w:t>
            </w:r>
          </w:p>
          <w:p w14:paraId="035DEDE8" w14:textId="77777777" w:rsidR="00D029C7" w:rsidRPr="00C71D55" w:rsidRDefault="00D029C7" w:rsidP="00D029C7">
            <w:pPr>
              <w:rPr>
                <w:rFonts w:eastAsia="Times New Roman"/>
                <w:sz w:val="24"/>
                <w:szCs w:val="24"/>
              </w:rPr>
            </w:pPr>
            <w:r w:rsidRPr="00C71D55">
              <w:rPr>
                <w:rFonts w:eastAsia="Times New Roman"/>
                <w:sz w:val="24"/>
                <w:szCs w:val="24"/>
              </w:rPr>
              <w:t>- BCCI</w:t>
            </w:r>
          </w:p>
          <w:p w14:paraId="35C286CF" w14:textId="77777777" w:rsidR="00D029C7" w:rsidRPr="00C71D55" w:rsidRDefault="00D029C7" w:rsidP="00D029C7">
            <w:pPr>
              <w:jc w:val="center"/>
              <w:rPr>
                <w:sz w:val="24"/>
                <w:szCs w:val="24"/>
                <w:lang w:val="en-US"/>
              </w:rPr>
            </w:pPr>
          </w:p>
        </w:tc>
        <w:tc>
          <w:tcPr>
            <w:tcW w:w="918" w:type="dxa"/>
            <w:vAlign w:val="center"/>
          </w:tcPr>
          <w:p w14:paraId="02BA95A9" w14:textId="77777777" w:rsidR="00D029C7" w:rsidRPr="00C71D55" w:rsidRDefault="00D029C7" w:rsidP="00D029C7">
            <w:pPr>
              <w:jc w:val="center"/>
              <w:rPr>
                <w:sz w:val="24"/>
                <w:szCs w:val="24"/>
              </w:rPr>
            </w:pPr>
          </w:p>
        </w:tc>
      </w:tr>
      <w:tr w:rsidR="00415078" w:rsidRPr="00C71D55" w14:paraId="4BD3F28E" w14:textId="77777777" w:rsidTr="00122AAD">
        <w:trPr>
          <w:jc w:val="center"/>
        </w:trPr>
        <w:tc>
          <w:tcPr>
            <w:tcW w:w="992" w:type="dxa"/>
            <w:vAlign w:val="center"/>
          </w:tcPr>
          <w:p w14:paraId="693A2DE1" w14:textId="46ABBC60" w:rsidR="00D029C7" w:rsidRPr="00C71D55" w:rsidRDefault="00A405D8" w:rsidP="00D029C7">
            <w:pPr>
              <w:jc w:val="center"/>
              <w:rPr>
                <w:sz w:val="24"/>
                <w:szCs w:val="24"/>
              </w:rPr>
            </w:pPr>
            <w:r w:rsidRPr="00C71D55">
              <w:rPr>
                <w:sz w:val="24"/>
                <w:szCs w:val="24"/>
                <w:lang w:val="en-US"/>
              </w:rPr>
              <w:t>22</w:t>
            </w:r>
          </w:p>
        </w:tc>
        <w:tc>
          <w:tcPr>
            <w:tcW w:w="1277" w:type="dxa"/>
            <w:vAlign w:val="center"/>
          </w:tcPr>
          <w:p w14:paraId="77FF0207" w14:textId="58905FB7" w:rsidR="00D029C7" w:rsidRPr="00C71D55" w:rsidRDefault="00D029C7" w:rsidP="00D029C7">
            <w:pPr>
              <w:jc w:val="center"/>
              <w:rPr>
                <w:sz w:val="24"/>
                <w:szCs w:val="24"/>
              </w:rPr>
            </w:pPr>
            <w:r w:rsidRPr="00C71D55">
              <w:rPr>
                <w:rFonts w:eastAsia="Times New Roman"/>
                <w:sz w:val="24"/>
                <w:szCs w:val="24"/>
              </w:rPr>
              <w:t>1.009458</w:t>
            </w:r>
          </w:p>
        </w:tc>
        <w:tc>
          <w:tcPr>
            <w:tcW w:w="2303" w:type="dxa"/>
            <w:vAlign w:val="center"/>
          </w:tcPr>
          <w:p w14:paraId="0CFDB8F6" w14:textId="35B4C9EB" w:rsidR="00D029C7" w:rsidRPr="00C71D55" w:rsidRDefault="00D029C7" w:rsidP="00D029C7">
            <w:pPr>
              <w:jc w:val="both"/>
              <w:rPr>
                <w:sz w:val="24"/>
                <w:szCs w:val="24"/>
              </w:rPr>
            </w:pPr>
            <w:bookmarkStart w:id="47" w:name="_Hlk191910101"/>
            <w:r w:rsidRPr="00C71D55">
              <w:rPr>
                <w:rFonts w:eastAsia="Times New Roman"/>
                <w:sz w:val="24"/>
                <w:szCs w:val="24"/>
              </w:rPr>
              <w:t>Công bố hoạt động cảng thủy nội địa trường hợp không còn nhu cầu tiếp nhận phương tiện thủy nước ngoài</w:t>
            </w:r>
            <w:bookmarkEnd w:id="47"/>
          </w:p>
        </w:tc>
        <w:tc>
          <w:tcPr>
            <w:tcW w:w="1134" w:type="dxa"/>
            <w:vAlign w:val="center"/>
          </w:tcPr>
          <w:p w14:paraId="7CAD76ED" w14:textId="73B31F6C" w:rsidR="00D029C7" w:rsidRPr="00C71D55" w:rsidRDefault="00D029C7" w:rsidP="00D029C7">
            <w:pPr>
              <w:jc w:val="center"/>
              <w:rPr>
                <w:sz w:val="24"/>
                <w:szCs w:val="24"/>
              </w:rPr>
            </w:pPr>
            <w:r w:rsidRPr="00C71D55">
              <w:rPr>
                <w:rFonts w:eastAsia="Times New Roman"/>
                <w:sz w:val="24"/>
                <w:szCs w:val="24"/>
              </w:rPr>
              <w:t>5 ngày</w:t>
            </w:r>
          </w:p>
        </w:tc>
        <w:tc>
          <w:tcPr>
            <w:tcW w:w="2313" w:type="dxa"/>
            <w:vAlign w:val="center"/>
          </w:tcPr>
          <w:p w14:paraId="25B85FD4" w14:textId="3AF0E6CD" w:rsidR="00D029C7" w:rsidRPr="00C71D55" w:rsidRDefault="00D029C7" w:rsidP="00D029C7">
            <w:pPr>
              <w:jc w:val="center"/>
              <w:rPr>
                <w:sz w:val="24"/>
                <w:szCs w:val="24"/>
              </w:rPr>
            </w:pPr>
            <w:r w:rsidRPr="00C71D55">
              <w:rPr>
                <w:rFonts w:eastAsia="Times New Roman"/>
                <w:sz w:val="24"/>
                <w:szCs w:val="24"/>
              </w:rPr>
              <w:t xml:space="preserve">Bộ phận tiếp nhận và trả kết quả của </w:t>
            </w:r>
            <w:r w:rsidR="008C5CA8" w:rsidRPr="00C71D55">
              <w:rPr>
                <w:rFonts w:eastAsia="Times New Roman"/>
                <w:sz w:val="24"/>
                <w:szCs w:val="24"/>
              </w:rPr>
              <w:t>Sở Xây dựng</w:t>
            </w:r>
            <w:r w:rsidRPr="00C71D55">
              <w:rPr>
                <w:rFonts w:eastAsia="Times New Roman"/>
                <w:sz w:val="24"/>
                <w:szCs w:val="24"/>
              </w:rPr>
              <w:t xml:space="preserve"> tại Trung tâm </w:t>
            </w:r>
            <w:r w:rsidRPr="00C71D55">
              <w:rPr>
                <w:rFonts w:eastAsia="Times New Roman"/>
                <w:spacing w:val="-6"/>
                <w:sz w:val="24"/>
                <w:szCs w:val="24"/>
              </w:rPr>
              <w:t>Hành chính công tỉnh Đồng Tháp</w:t>
            </w:r>
          </w:p>
        </w:tc>
        <w:tc>
          <w:tcPr>
            <w:tcW w:w="1302" w:type="dxa"/>
            <w:vAlign w:val="center"/>
          </w:tcPr>
          <w:p w14:paraId="2D411A10" w14:textId="00F5BBE7" w:rsidR="00D029C7" w:rsidRPr="00C71D55" w:rsidRDefault="00D029C7" w:rsidP="00D029C7">
            <w:pPr>
              <w:jc w:val="center"/>
              <w:rPr>
                <w:sz w:val="24"/>
                <w:szCs w:val="24"/>
                <w:lang w:val="en-US"/>
              </w:rPr>
            </w:pPr>
            <w:r w:rsidRPr="00C71D55">
              <w:rPr>
                <w:sz w:val="24"/>
                <w:szCs w:val="24"/>
              </w:rPr>
              <w:t>100.000 đồng/lần.</w:t>
            </w:r>
          </w:p>
        </w:tc>
        <w:tc>
          <w:tcPr>
            <w:tcW w:w="2835" w:type="dxa"/>
          </w:tcPr>
          <w:p w14:paraId="3591ADAE" w14:textId="6E364377" w:rsidR="00D029C7" w:rsidRPr="00C71D55" w:rsidRDefault="00D029C7" w:rsidP="00D029C7">
            <w:pPr>
              <w:spacing w:before="120"/>
              <w:jc w:val="center"/>
              <w:rPr>
                <w:bCs/>
                <w:sz w:val="24"/>
                <w:szCs w:val="24"/>
              </w:rPr>
            </w:pPr>
            <w:r w:rsidRPr="00C71D55">
              <w:rPr>
                <w:sz w:val="24"/>
                <w:szCs w:val="24"/>
              </w:rPr>
              <w:t xml:space="preserve"> Nghị định số 08/2021/NĐ-CP ngày 28/01/2021 của Chính phủ về quản lý </w:t>
            </w:r>
            <w:r w:rsidRPr="00C71D55">
              <w:rPr>
                <w:rFonts w:eastAsia="Times New Roman"/>
                <w:sz w:val="24"/>
                <w:szCs w:val="24"/>
                <w:lang w:val="vi"/>
              </w:rPr>
              <w:t>hoạt động đường thủy nội</w:t>
            </w:r>
            <w:r w:rsidRPr="00C71D55">
              <w:rPr>
                <w:rFonts w:eastAsia="Times New Roman"/>
                <w:spacing w:val="-2"/>
                <w:sz w:val="24"/>
                <w:szCs w:val="24"/>
                <w:lang w:val="vi"/>
              </w:rPr>
              <w:t xml:space="preserve"> </w:t>
            </w:r>
            <w:r w:rsidRPr="00C71D55">
              <w:rPr>
                <w:rFonts w:eastAsia="Times New Roman"/>
                <w:sz w:val="24"/>
                <w:szCs w:val="24"/>
                <w:lang w:val="vi"/>
              </w:rPr>
              <w:t>địa</w:t>
            </w:r>
            <w:r w:rsidRPr="00C71D55">
              <w:rPr>
                <w:sz w:val="24"/>
                <w:szCs w:val="24"/>
              </w:rPr>
              <w:t xml:space="preserve">; </w:t>
            </w:r>
            <w:r w:rsidRPr="00C71D55">
              <w:rPr>
                <w:bCs/>
                <w:sz w:val="24"/>
                <w:szCs w:val="24"/>
              </w:rPr>
              <w:t xml:space="preserve">Nghị định </w:t>
            </w:r>
            <w:r w:rsidRPr="00C71D55">
              <w:rPr>
                <w:sz w:val="24"/>
                <w:szCs w:val="24"/>
                <w:shd w:val="clear" w:color="auto" w:fill="FFFFFF"/>
              </w:rPr>
              <w:t>06/2024/NĐ-CP</w:t>
            </w:r>
            <w:r w:rsidRPr="00C71D55">
              <w:rPr>
                <w:sz w:val="24"/>
                <w:szCs w:val="24"/>
              </w:rPr>
              <w:t xml:space="preserve"> ngày 25/01/2024 của Chính phủ Sửa đổi, bổ sung một số điều của nghị định số </w:t>
            </w:r>
            <w:hyperlink r:id="rId54" w:tgtFrame="_blank" w:tooltip="Nghị định 08/2021/NĐ-CP" w:history="1">
              <w:r w:rsidRPr="00C71D55">
                <w:rPr>
                  <w:rStyle w:val="Hyperlink"/>
                  <w:color w:val="auto"/>
                  <w:sz w:val="24"/>
                  <w:szCs w:val="24"/>
                  <w:u w:val="none"/>
                </w:rPr>
                <w:t>08/2021/NĐ-CP</w:t>
              </w:r>
            </w:hyperlink>
            <w:r w:rsidRPr="00C71D55">
              <w:rPr>
                <w:sz w:val="24"/>
                <w:szCs w:val="24"/>
              </w:rPr>
              <w:t xml:space="preserve">  - Thông tư số 198/2016/TT-BTC ngày 08/11/2016 của </w:t>
            </w:r>
            <w:r w:rsidRPr="00C71D55">
              <w:rPr>
                <w:sz w:val="24"/>
                <w:szCs w:val="24"/>
              </w:rPr>
              <w:lastRenderedPageBreak/>
              <w:t>Bộ Tài chính về quy định mức thu, chế độ thu, nộp, quản lý và sử dụng phí, lệ phí trong lĩnh vực đường thủy nội địa và đường sắt.</w:t>
            </w:r>
          </w:p>
        </w:tc>
        <w:tc>
          <w:tcPr>
            <w:tcW w:w="1125" w:type="dxa"/>
            <w:vAlign w:val="center"/>
          </w:tcPr>
          <w:p w14:paraId="32C70F10" w14:textId="77777777" w:rsidR="00D029C7" w:rsidRPr="00C71D55" w:rsidRDefault="00D029C7" w:rsidP="00D029C7">
            <w:pPr>
              <w:rPr>
                <w:rFonts w:eastAsia="Times New Roman"/>
                <w:sz w:val="24"/>
                <w:szCs w:val="24"/>
              </w:rPr>
            </w:pPr>
            <w:r w:rsidRPr="00C71D55">
              <w:rPr>
                <w:rFonts w:eastAsia="Times New Roman"/>
                <w:sz w:val="24"/>
                <w:szCs w:val="24"/>
              </w:rPr>
              <w:lastRenderedPageBreak/>
              <w:t>- Trực tiếp.</w:t>
            </w:r>
          </w:p>
          <w:p w14:paraId="30C0CC32" w14:textId="1999AE4F" w:rsidR="00D029C7" w:rsidRPr="00C71D55" w:rsidRDefault="00D029C7" w:rsidP="00D029C7">
            <w:pPr>
              <w:jc w:val="center"/>
              <w:rPr>
                <w:sz w:val="24"/>
                <w:szCs w:val="24"/>
              </w:rPr>
            </w:pPr>
            <w:r w:rsidRPr="00C71D55">
              <w:rPr>
                <w:rFonts w:eastAsia="Times New Roman"/>
                <w:sz w:val="24"/>
                <w:szCs w:val="24"/>
              </w:rPr>
              <w:t>- Trực tuyến một phần</w:t>
            </w:r>
          </w:p>
        </w:tc>
        <w:tc>
          <w:tcPr>
            <w:tcW w:w="930" w:type="dxa"/>
            <w:vAlign w:val="center"/>
          </w:tcPr>
          <w:p w14:paraId="37C0C9D7" w14:textId="77777777" w:rsidR="00D029C7" w:rsidRPr="00C71D55" w:rsidRDefault="00D029C7" w:rsidP="00D029C7">
            <w:pPr>
              <w:rPr>
                <w:rFonts w:eastAsia="Times New Roman"/>
                <w:sz w:val="24"/>
                <w:szCs w:val="24"/>
              </w:rPr>
            </w:pPr>
            <w:r w:rsidRPr="00C71D55">
              <w:rPr>
                <w:rFonts w:eastAsia="Times New Roman"/>
                <w:sz w:val="24"/>
                <w:szCs w:val="24"/>
              </w:rPr>
              <w:t>- Trực tiếp.</w:t>
            </w:r>
          </w:p>
          <w:p w14:paraId="7A0C1F55" w14:textId="77777777" w:rsidR="00D029C7" w:rsidRPr="00C71D55" w:rsidRDefault="00D029C7" w:rsidP="00D029C7">
            <w:pPr>
              <w:rPr>
                <w:rFonts w:eastAsia="Times New Roman"/>
                <w:sz w:val="24"/>
                <w:szCs w:val="24"/>
              </w:rPr>
            </w:pPr>
            <w:r w:rsidRPr="00C71D55">
              <w:rPr>
                <w:rFonts w:eastAsia="Times New Roman"/>
                <w:sz w:val="24"/>
                <w:szCs w:val="24"/>
              </w:rPr>
              <w:t>- BCCI</w:t>
            </w:r>
          </w:p>
          <w:p w14:paraId="6F6667CA" w14:textId="77777777" w:rsidR="00D029C7" w:rsidRPr="00C71D55" w:rsidRDefault="00D029C7" w:rsidP="00D029C7">
            <w:pPr>
              <w:jc w:val="center"/>
              <w:rPr>
                <w:sz w:val="24"/>
                <w:szCs w:val="24"/>
                <w:lang w:val="en-US"/>
              </w:rPr>
            </w:pPr>
          </w:p>
        </w:tc>
        <w:tc>
          <w:tcPr>
            <w:tcW w:w="918" w:type="dxa"/>
            <w:vAlign w:val="center"/>
          </w:tcPr>
          <w:p w14:paraId="46A8911D" w14:textId="77777777" w:rsidR="00D029C7" w:rsidRPr="00C71D55" w:rsidRDefault="00D029C7" w:rsidP="00D029C7">
            <w:pPr>
              <w:jc w:val="center"/>
              <w:rPr>
                <w:sz w:val="24"/>
                <w:szCs w:val="24"/>
              </w:rPr>
            </w:pPr>
          </w:p>
        </w:tc>
      </w:tr>
      <w:tr w:rsidR="00415078" w:rsidRPr="00C71D55" w14:paraId="5F098D72" w14:textId="77777777" w:rsidTr="00122AAD">
        <w:trPr>
          <w:jc w:val="center"/>
        </w:trPr>
        <w:tc>
          <w:tcPr>
            <w:tcW w:w="992" w:type="dxa"/>
            <w:vAlign w:val="center"/>
          </w:tcPr>
          <w:p w14:paraId="1D0D1671" w14:textId="33424308" w:rsidR="00D029C7" w:rsidRPr="00C71D55" w:rsidRDefault="00A405D8" w:rsidP="00D029C7">
            <w:pPr>
              <w:jc w:val="center"/>
              <w:rPr>
                <w:sz w:val="24"/>
                <w:szCs w:val="24"/>
              </w:rPr>
            </w:pPr>
            <w:r w:rsidRPr="00C71D55">
              <w:rPr>
                <w:sz w:val="24"/>
                <w:szCs w:val="24"/>
                <w:lang w:val="en-US"/>
              </w:rPr>
              <w:lastRenderedPageBreak/>
              <w:t>23</w:t>
            </w:r>
          </w:p>
        </w:tc>
        <w:tc>
          <w:tcPr>
            <w:tcW w:w="1277" w:type="dxa"/>
            <w:vAlign w:val="center"/>
          </w:tcPr>
          <w:p w14:paraId="1A22B343" w14:textId="2D9F8ECA" w:rsidR="00D029C7" w:rsidRPr="00C71D55" w:rsidRDefault="00D029C7" w:rsidP="00D029C7">
            <w:pPr>
              <w:jc w:val="center"/>
              <w:rPr>
                <w:sz w:val="24"/>
                <w:szCs w:val="24"/>
              </w:rPr>
            </w:pPr>
            <w:r w:rsidRPr="00C71D55">
              <w:rPr>
                <w:rFonts w:eastAsia="Times New Roman"/>
                <w:sz w:val="24"/>
                <w:szCs w:val="24"/>
              </w:rPr>
              <w:t>1.009459</w:t>
            </w:r>
          </w:p>
        </w:tc>
        <w:tc>
          <w:tcPr>
            <w:tcW w:w="2303" w:type="dxa"/>
            <w:vAlign w:val="center"/>
          </w:tcPr>
          <w:p w14:paraId="4043CC62" w14:textId="5D3594C7" w:rsidR="00D029C7" w:rsidRPr="00C71D55" w:rsidRDefault="00D029C7" w:rsidP="00D029C7">
            <w:pPr>
              <w:jc w:val="both"/>
              <w:rPr>
                <w:sz w:val="24"/>
                <w:szCs w:val="24"/>
              </w:rPr>
            </w:pPr>
            <w:bookmarkStart w:id="48" w:name="_Hlk191910112"/>
            <w:r w:rsidRPr="00C71D55">
              <w:rPr>
                <w:rFonts w:eastAsia="Times New Roman"/>
                <w:sz w:val="24"/>
                <w:szCs w:val="24"/>
              </w:rPr>
              <w:t>Công bố mở luồng chuyên dùng nối với luồng quốc gia, luồng chuyên dùng nối với luồng địa phương</w:t>
            </w:r>
            <w:bookmarkEnd w:id="48"/>
          </w:p>
        </w:tc>
        <w:tc>
          <w:tcPr>
            <w:tcW w:w="1134" w:type="dxa"/>
            <w:vAlign w:val="center"/>
          </w:tcPr>
          <w:p w14:paraId="0404AA8A" w14:textId="6B997560" w:rsidR="00D029C7" w:rsidRPr="00C71D55" w:rsidRDefault="00D029C7" w:rsidP="00D029C7">
            <w:pPr>
              <w:jc w:val="center"/>
              <w:rPr>
                <w:sz w:val="24"/>
                <w:szCs w:val="24"/>
              </w:rPr>
            </w:pPr>
            <w:r w:rsidRPr="00C71D55">
              <w:rPr>
                <w:rFonts w:eastAsia="Times New Roman"/>
                <w:sz w:val="24"/>
                <w:szCs w:val="24"/>
              </w:rPr>
              <w:t>10 ngày</w:t>
            </w:r>
          </w:p>
        </w:tc>
        <w:tc>
          <w:tcPr>
            <w:tcW w:w="2313" w:type="dxa"/>
            <w:vAlign w:val="center"/>
          </w:tcPr>
          <w:p w14:paraId="420F28EE" w14:textId="2D29879F" w:rsidR="00D029C7" w:rsidRPr="00C71D55" w:rsidRDefault="00D029C7" w:rsidP="00D029C7">
            <w:pPr>
              <w:jc w:val="center"/>
              <w:rPr>
                <w:sz w:val="24"/>
                <w:szCs w:val="24"/>
              </w:rPr>
            </w:pPr>
            <w:r w:rsidRPr="00C71D55">
              <w:rPr>
                <w:rFonts w:eastAsia="Times New Roman"/>
                <w:sz w:val="24"/>
                <w:szCs w:val="24"/>
              </w:rPr>
              <w:t xml:space="preserve">Bộ phận tiếp nhận và trả kết quả của </w:t>
            </w:r>
            <w:r w:rsidR="008C5CA8" w:rsidRPr="00C71D55">
              <w:rPr>
                <w:rFonts w:eastAsia="Times New Roman"/>
                <w:sz w:val="24"/>
                <w:szCs w:val="24"/>
              </w:rPr>
              <w:t>Sở Xây dựng</w:t>
            </w:r>
            <w:r w:rsidRPr="00C71D55">
              <w:rPr>
                <w:rFonts w:eastAsia="Times New Roman"/>
                <w:sz w:val="24"/>
                <w:szCs w:val="24"/>
              </w:rPr>
              <w:t xml:space="preserve"> tại Trung tâm </w:t>
            </w:r>
            <w:r w:rsidRPr="00C71D55">
              <w:rPr>
                <w:rFonts w:eastAsia="Times New Roman"/>
                <w:spacing w:val="-6"/>
                <w:sz w:val="24"/>
                <w:szCs w:val="24"/>
              </w:rPr>
              <w:t>Hành chính công tỉnh Đồng Tháp</w:t>
            </w:r>
          </w:p>
        </w:tc>
        <w:tc>
          <w:tcPr>
            <w:tcW w:w="1302" w:type="dxa"/>
            <w:vAlign w:val="center"/>
          </w:tcPr>
          <w:p w14:paraId="5AA20029" w14:textId="13B5A5EB" w:rsidR="00D029C7" w:rsidRPr="00C71D55" w:rsidRDefault="00D029C7" w:rsidP="00D029C7">
            <w:pPr>
              <w:jc w:val="center"/>
              <w:rPr>
                <w:sz w:val="24"/>
                <w:szCs w:val="24"/>
                <w:lang w:val="en-US"/>
              </w:rPr>
            </w:pPr>
            <w:r w:rsidRPr="00C71D55">
              <w:rPr>
                <w:sz w:val="24"/>
                <w:szCs w:val="24"/>
              </w:rPr>
              <w:t>không</w:t>
            </w:r>
          </w:p>
        </w:tc>
        <w:tc>
          <w:tcPr>
            <w:tcW w:w="2835" w:type="dxa"/>
          </w:tcPr>
          <w:p w14:paraId="13ED0C99" w14:textId="3AAAEA89" w:rsidR="00D029C7" w:rsidRPr="00C71D55" w:rsidRDefault="00D029C7" w:rsidP="00D029C7">
            <w:pPr>
              <w:spacing w:before="120"/>
              <w:jc w:val="center"/>
              <w:rPr>
                <w:bCs/>
                <w:sz w:val="24"/>
                <w:szCs w:val="24"/>
              </w:rPr>
            </w:pPr>
            <w:r w:rsidRPr="00C71D55">
              <w:rPr>
                <w:sz w:val="24"/>
                <w:szCs w:val="24"/>
              </w:rPr>
              <w:t xml:space="preserve">Nghị định số 08/2021/NĐ-CP ngày 28/01/2021 của Chính phủ về quản lý </w:t>
            </w:r>
            <w:r w:rsidRPr="00C71D55">
              <w:rPr>
                <w:rFonts w:eastAsia="Times New Roman"/>
                <w:sz w:val="24"/>
                <w:szCs w:val="24"/>
                <w:lang w:val="vi"/>
              </w:rPr>
              <w:t>hoạt động đường thủy nội</w:t>
            </w:r>
            <w:r w:rsidRPr="00C71D55">
              <w:rPr>
                <w:rFonts w:eastAsia="Times New Roman"/>
                <w:spacing w:val="-2"/>
                <w:sz w:val="24"/>
                <w:szCs w:val="24"/>
                <w:lang w:val="vi"/>
              </w:rPr>
              <w:t xml:space="preserve"> </w:t>
            </w:r>
            <w:r w:rsidRPr="00C71D55">
              <w:rPr>
                <w:rFonts w:eastAsia="Times New Roman"/>
                <w:sz w:val="24"/>
                <w:szCs w:val="24"/>
                <w:lang w:val="vi"/>
              </w:rPr>
              <w:t>địa</w:t>
            </w:r>
            <w:r w:rsidRPr="00C71D55">
              <w:rPr>
                <w:sz w:val="24"/>
                <w:szCs w:val="24"/>
              </w:rPr>
              <w:t xml:space="preserve">; </w:t>
            </w:r>
            <w:r w:rsidRPr="00C71D55">
              <w:rPr>
                <w:bCs/>
                <w:sz w:val="24"/>
                <w:szCs w:val="24"/>
              </w:rPr>
              <w:t xml:space="preserve">Nghị định </w:t>
            </w:r>
            <w:r w:rsidRPr="00C71D55">
              <w:rPr>
                <w:sz w:val="24"/>
                <w:szCs w:val="24"/>
                <w:shd w:val="clear" w:color="auto" w:fill="FFFFFF"/>
              </w:rPr>
              <w:t>06/2024/NĐ-CP</w:t>
            </w:r>
            <w:r w:rsidRPr="00C71D55">
              <w:rPr>
                <w:sz w:val="24"/>
                <w:szCs w:val="24"/>
              </w:rPr>
              <w:t xml:space="preserve"> ngày 25/01/2024 của Chính phủ Sửa đổi, bổ sung một số điều của nghị định số </w:t>
            </w:r>
            <w:hyperlink r:id="rId55" w:tgtFrame="_blank" w:tooltip="Nghị định 08/2021/NĐ-CP" w:history="1">
              <w:r w:rsidRPr="00C71D55">
                <w:rPr>
                  <w:rStyle w:val="Hyperlink"/>
                  <w:color w:val="auto"/>
                  <w:sz w:val="24"/>
                  <w:szCs w:val="24"/>
                  <w:u w:val="none"/>
                </w:rPr>
                <w:t>08/2021/NĐ-CP</w:t>
              </w:r>
            </w:hyperlink>
            <w:r w:rsidRPr="00C71D55">
              <w:rPr>
                <w:sz w:val="24"/>
                <w:szCs w:val="24"/>
              </w:rPr>
              <w:t> </w:t>
            </w:r>
          </w:p>
        </w:tc>
        <w:tc>
          <w:tcPr>
            <w:tcW w:w="1125" w:type="dxa"/>
            <w:vAlign w:val="center"/>
          </w:tcPr>
          <w:p w14:paraId="49F44C28" w14:textId="77777777" w:rsidR="00D029C7" w:rsidRPr="00C71D55" w:rsidRDefault="00D029C7" w:rsidP="00D029C7">
            <w:pPr>
              <w:rPr>
                <w:rFonts w:eastAsia="Times New Roman"/>
                <w:sz w:val="24"/>
                <w:szCs w:val="24"/>
              </w:rPr>
            </w:pPr>
            <w:r w:rsidRPr="00C71D55">
              <w:rPr>
                <w:rFonts w:eastAsia="Times New Roman"/>
                <w:sz w:val="24"/>
                <w:szCs w:val="24"/>
              </w:rPr>
              <w:t>- Trực tiếp.</w:t>
            </w:r>
          </w:p>
          <w:p w14:paraId="08090C0C" w14:textId="3C1A71D3" w:rsidR="00D029C7" w:rsidRPr="00C71D55" w:rsidRDefault="00D029C7" w:rsidP="00D029C7">
            <w:pPr>
              <w:jc w:val="center"/>
              <w:rPr>
                <w:sz w:val="24"/>
                <w:szCs w:val="24"/>
              </w:rPr>
            </w:pPr>
            <w:r w:rsidRPr="00C71D55">
              <w:rPr>
                <w:rFonts w:eastAsia="Times New Roman"/>
                <w:sz w:val="24"/>
                <w:szCs w:val="24"/>
              </w:rPr>
              <w:t>- Trực tuyến một phần</w:t>
            </w:r>
          </w:p>
        </w:tc>
        <w:tc>
          <w:tcPr>
            <w:tcW w:w="930" w:type="dxa"/>
            <w:vAlign w:val="center"/>
          </w:tcPr>
          <w:p w14:paraId="5D8D7694" w14:textId="77777777" w:rsidR="00D029C7" w:rsidRPr="00C71D55" w:rsidRDefault="00D029C7" w:rsidP="00D029C7">
            <w:pPr>
              <w:rPr>
                <w:rFonts w:eastAsia="Times New Roman"/>
                <w:sz w:val="24"/>
                <w:szCs w:val="24"/>
              </w:rPr>
            </w:pPr>
            <w:r w:rsidRPr="00C71D55">
              <w:rPr>
                <w:rFonts w:eastAsia="Times New Roman"/>
                <w:sz w:val="24"/>
                <w:szCs w:val="24"/>
              </w:rPr>
              <w:t>- Trực tiếp.</w:t>
            </w:r>
          </w:p>
          <w:p w14:paraId="170AFE2F" w14:textId="77777777" w:rsidR="00D029C7" w:rsidRPr="00C71D55" w:rsidRDefault="00D029C7" w:rsidP="00D029C7">
            <w:pPr>
              <w:rPr>
                <w:rFonts w:eastAsia="Times New Roman"/>
                <w:sz w:val="24"/>
                <w:szCs w:val="24"/>
              </w:rPr>
            </w:pPr>
            <w:r w:rsidRPr="00C71D55">
              <w:rPr>
                <w:rFonts w:eastAsia="Times New Roman"/>
                <w:sz w:val="24"/>
                <w:szCs w:val="24"/>
              </w:rPr>
              <w:t>- BCCI</w:t>
            </w:r>
          </w:p>
          <w:p w14:paraId="5E1FE041" w14:textId="77777777" w:rsidR="00D029C7" w:rsidRPr="00C71D55" w:rsidRDefault="00D029C7" w:rsidP="00D029C7">
            <w:pPr>
              <w:jc w:val="center"/>
              <w:rPr>
                <w:sz w:val="24"/>
                <w:szCs w:val="24"/>
                <w:lang w:val="en-US"/>
              </w:rPr>
            </w:pPr>
          </w:p>
        </w:tc>
        <w:tc>
          <w:tcPr>
            <w:tcW w:w="918" w:type="dxa"/>
            <w:vAlign w:val="center"/>
          </w:tcPr>
          <w:p w14:paraId="07EB0ACA" w14:textId="77777777" w:rsidR="00D029C7" w:rsidRPr="00C71D55" w:rsidRDefault="00D029C7" w:rsidP="00D029C7">
            <w:pPr>
              <w:jc w:val="center"/>
              <w:rPr>
                <w:sz w:val="24"/>
                <w:szCs w:val="24"/>
              </w:rPr>
            </w:pPr>
          </w:p>
        </w:tc>
      </w:tr>
      <w:tr w:rsidR="00415078" w:rsidRPr="00C71D55" w14:paraId="42067DA2" w14:textId="77777777" w:rsidTr="00122AAD">
        <w:trPr>
          <w:jc w:val="center"/>
        </w:trPr>
        <w:tc>
          <w:tcPr>
            <w:tcW w:w="992" w:type="dxa"/>
            <w:vAlign w:val="center"/>
          </w:tcPr>
          <w:p w14:paraId="0C8432BF" w14:textId="5C394D20" w:rsidR="00D029C7" w:rsidRPr="00C71D55" w:rsidRDefault="00A405D8" w:rsidP="00D029C7">
            <w:pPr>
              <w:jc w:val="center"/>
              <w:rPr>
                <w:sz w:val="24"/>
                <w:szCs w:val="24"/>
              </w:rPr>
            </w:pPr>
            <w:r w:rsidRPr="00C71D55">
              <w:rPr>
                <w:sz w:val="24"/>
                <w:szCs w:val="24"/>
                <w:lang w:val="en-US"/>
              </w:rPr>
              <w:t>24</w:t>
            </w:r>
          </w:p>
        </w:tc>
        <w:tc>
          <w:tcPr>
            <w:tcW w:w="1277" w:type="dxa"/>
            <w:vAlign w:val="center"/>
          </w:tcPr>
          <w:p w14:paraId="469B852E" w14:textId="18C2EEB7" w:rsidR="00D029C7" w:rsidRPr="00C71D55" w:rsidRDefault="00D029C7" w:rsidP="00D029C7">
            <w:pPr>
              <w:jc w:val="center"/>
              <w:rPr>
                <w:sz w:val="24"/>
                <w:szCs w:val="24"/>
              </w:rPr>
            </w:pPr>
            <w:r w:rsidRPr="00C71D55">
              <w:rPr>
                <w:rFonts w:eastAsia="Times New Roman"/>
                <w:sz w:val="24"/>
                <w:szCs w:val="24"/>
              </w:rPr>
              <w:t>1.009460</w:t>
            </w:r>
          </w:p>
        </w:tc>
        <w:tc>
          <w:tcPr>
            <w:tcW w:w="2303" w:type="dxa"/>
            <w:vAlign w:val="center"/>
          </w:tcPr>
          <w:p w14:paraId="57510D9A" w14:textId="094C9223" w:rsidR="00D029C7" w:rsidRPr="00C71D55" w:rsidRDefault="00D029C7" w:rsidP="00D029C7">
            <w:pPr>
              <w:jc w:val="both"/>
              <w:rPr>
                <w:sz w:val="24"/>
                <w:szCs w:val="24"/>
              </w:rPr>
            </w:pPr>
            <w:bookmarkStart w:id="49" w:name="_Hlk191910122"/>
            <w:r w:rsidRPr="00C71D55">
              <w:rPr>
                <w:rFonts w:eastAsia="Times New Roman"/>
                <w:sz w:val="24"/>
                <w:szCs w:val="24"/>
              </w:rPr>
              <w:t>Công bố đóng luồng đường thủy nội địa chuyên dùng khi không có nhu cầu khai thác, sử dụng</w:t>
            </w:r>
            <w:bookmarkEnd w:id="49"/>
          </w:p>
        </w:tc>
        <w:tc>
          <w:tcPr>
            <w:tcW w:w="1134" w:type="dxa"/>
            <w:vAlign w:val="center"/>
          </w:tcPr>
          <w:p w14:paraId="5B83A941" w14:textId="598F1045" w:rsidR="00D029C7" w:rsidRPr="00C71D55" w:rsidRDefault="00D029C7" w:rsidP="00D029C7">
            <w:pPr>
              <w:jc w:val="center"/>
              <w:rPr>
                <w:sz w:val="24"/>
                <w:szCs w:val="24"/>
              </w:rPr>
            </w:pPr>
            <w:r w:rsidRPr="00C71D55">
              <w:rPr>
                <w:rFonts w:eastAsia="Times New Roman"/>
                <w:sz w:val="24"/>
                <w:szCs w:val="24"/>
              </w:rPr>
              <w:t>22 ngày</w:t>
            </w:r>
          </w:p>
        </w:tc>
        <w:tc>
          <w:tcPr>
            <w:tcW w:w="2313" w:type="dxa"/>
            <w:vAlign w:val="center"/>
          </w:tcPr>
          <w:p w14:paraId="65011A6C" w14:textId="40E09851" w:rsidR="00D029C7" w:rsidRPr="00C71D55" w:rsidRDefault="00D029C7" w:rsidP="00D029C7">
            <w:pPr>
              <w:jc w:val="center"/>
              <w:rPr>
                <w:sz w:val="24"/>
                <w:szCs w:val="24"/>
              </w:rPr>
            </w:pPr>
            <w:r w:rsidRPr="00C71D55">
              <w:rPr>
                <w:rFonts w:eastAsia="Times New Roman"/>
                <w:spacing w:val="-6"/>
                <w:sz w:val="24"/>
                <w:szCs w:val="24"/>
              </w:rPr>
              <w:t xml:space="preserve">Bộ phận tiếp nhận và trả kết quả của </w:t>
            </w:r>
            <w:r w:rsidR="008C5CA8" w:rsidRPr="00C71D55">
              <w:rPr>
                <w:rFonts w:eastAsia="Times New Roman"/>
                <w:spacing w:val="-6"/>
                <w:sz w:val="24"/>
                <w:szCs w:val="24"/>
              </w:rPr>
              <w:t>Sở Xây dựng</w:t>
            </w:r>
            <w:r w:rsidRPr="00C71D55">
              <w:rPr>
                <w:rFonts w:eastAsia="Times New Roman"/>
                <w:spacing w:val="-6"/>
                <w:sz w:val="24"/>
                <w:szCs w:val="24"/>
              </w:rPr>
              <w:t xml:space="preserve"> tại Trung tâm Hành chính công tỉnh Đồng Tháp</w:t>
            </w:r>
          </w:p>
        </w:tc>
        <w:tc>
          <w:tcPr>
            <w:tcW w:w="1302" w:type="dxa"/>
            <w:vAlign w:val="center"/>
          </w:tcPr>
          <w:p w14:paraId="765F8C14" w14:textId="468E970B" w:rsidR="00D029C7" w:rsidRPr="00C71D55" w:rsidRDefault="00D029C7" w:rsidP="00D029C7">
            <w:pPr>
              <w:jc w:val="center"/>
              <w:rPr>
                <w:sz w:val="24"/>
                <w:szCs w:val="24"/>
                <w:lang w:val="en-US"/>
              </w:rPr>
            </w:pPr>
            <w:r w:rsidRPr="00C71D55">
              <w:rPr>
                <w:sz w:val="24"/>
                <w:szCs w:val="24"/>
              </w:rPr>
              <w:t>không</w:t>
            </w:r>
          </w:p>
        </w:tc>
        <w:tc>
          <w:tcPr>
            <w:tcW w:w="2835" w:type="dxa"/>
          </w:tcPr>
          <w:p w14:paraId="4A8DDC38" w14:textId="674566E6" w:rsidR="00D029C7" w:rsidRPr="00C71D55" w:rsidRDefault="00D029C7" w:rsidP="00D029C7">
            <w:pPr>
              <w:spacing w:before="120"/>
              <w:jc w:val="center"/>
              <w:rPr>
                <w:bCs/>
                <w:sz w:val="24"/>
                <w:szCs w:val="24"/>
              </w:rPr>
            </w:pPr>
            <w:r w:rsidRPr="00C71D55">
              <w:rPr>
                <w:sz w:val="24"/>
                <w:szCs w:val="24"/>
              </w:rPr>
              <w:t xml:space="preserve">Nghị định số 08/2021/NĐ-CP ngày 28/01/2021 của Chính phủ về quản lý </w:t>
            </w:r>
            <w:r w:rsidRPr="00C71D55">
              <w:rPr>
                <w:rFonts w:eastAsia="Times New Roman"/>
                <w:sz w:val="24"/>
                <w:szCs w:val="24"/>
                <w:lang w:val="vi"/>
              </w:rPr>
              <w:t>hoạt động đường thủy nội</w:t>
            </w:r>
            <w:r w:rsidRPr="00C71D55">
              <w:rPr>
                <w:rFonts w:eastAsia="Times New Roman"/>
                <w:spacing w:val="-2"/>
                <w:sz w:val="24"/>
                <w:szCs w:val="24"/>
                <w:lang w:val="vi"/>
              </w:rPr>
              <w:t xml:space="preserve"> </w:t>
            </w:r>
            <w:r w:rsidRPr="00C71D55">
              <w:rPr>
                <w:rFonts w:eastAsia="Times New Roman"/>
                <w:sz w:val="24"/>
                <w:szCs w:val="24"/>
                <w:lang w:val="vi"/>
              </w:rPr>
              <w:t>địa</w:t>
            </w:r>
            <w:r w:rsidRPr="00C71D55">
              <w:rPr>
                <w:sz w:val="24"/>
                <w:szCs w:val="24"/>
              </w:rPr>
              <w:t xml:space="preserve">; </w:t>
            </w:r>
            <w:r w:rsidRPr="00C71D55">
              <w:rPr>
                <w:bCs/>
                <w:sz w:val="24"/>
                <w:szCs w:val="24"/>
              </w:rPr>
              <w:t xml:space="preserve">Nghị định </w:t>
            </w:r>
            <w:r w:rsidRPr="00C71D55">
              <w:rPr>
                <w:sz w:val="24"/>
                <w:szCs w:val="24"/>
                <w:shd w:val="clear" w:color="auto" w:fill="FFFFFF"/>
              </w:rPr>
              <w:t>06/2024/NĐ-CP</w:t>
            </w:r>
            <w:r w:rsidRPr="00C71D55">
              <w:rPr>
                <w:sz w:val="24"/>
                <w:szCs w:val="24"/>
              </w:rPr>
              <w:t xml:space="preserve"> ngày 25/01/2024 của Chính phủ Sửa đổi, bổ sung một số điều của nghị định số </w:t>
            </w:r>
            <w:hyperlink r:id="rId56" w:tgtFrame="_blank" w:tooltip="Nghị định 08/2021/NĐ-CP" w:history="1">
              <w:r w:rsidRPr="00C71D55">
                <w:rPr>
                  <w:rStyle w:val="Hyperlink"/>
                  <w:color w:val="auto"/>
                  <w:sz w:val="24"/>
                  <w:szCs w:val="24"/>
                  <w:u w:val="none"/>
                </w:rPr>
                <w:t>08/2021/NĐ-CP</w:t>
              </w:r>
            </w:hyperlink>
            <w:r w:rsidRPr="00C71D55">
              <w:rPr>
                <w:sz w:val="24"/>
                <w:szCs w:val="24"/>
              </w:rPr>
              <w:t> </w:t>
            </w:r>
          </w:p>
        </w:tc>
        <w:tc>
          <w:tcPr>
            <w:tcW w:w="1125" w:type="dxa"/>
            <w:vAlign w:val="center"/>
          </w:tcPr>
          <w:p w14:paraId="6C896097" w14:textId="77777777" w:rsidR="00D029C7" w:rsidRPr="00C71D55" w:rsidRDefault="00D029C7" w:rsidP="00D029C7">
            <w:pPr>
              <w:rPr>
                <w:rFonts w:eastAsia="Times New Roman"/>
                <w:sz w:val="24"/>
                <w:szCs w:val="24"/>
              </w:rPr>
            </w:pPr>
            <w:r w:rsidRPr="00C71D55">
              <w:rPr>
                <w:rFonts w:eastAsia="Times New Roman"/>
                <w:sz w:val="24"/>
                <w:szCs w:val="24"/>
              </w:rPr>
              <w:t>- Trực tiếp.</w:t>
            </w:r>
          </w:p>
          <w:p w14:paraId="3F461B0C" w14:textId="6D4B754B" w:rsidR="00D029C7" w:rsidRPr="00C71D55" w:rsidRDefault="00D029C7" w:rsidP="00D029C7">
            <w:pPr>
              <w:jc w:val="center"/>
              <w:rPr>
                <w:sz w:val="24"/>
                <w:szCs w:val="24"/>
              </w:rPr>
            </w:pPr>
            <w:r w:rsidRPr="00C71D55">
              <w:rPr>
                <w:rFonts w:eastAsia="Times New Roman"/>
                <w:sz w:val="24"/>
                <w:szCs w:val="24"/>
              </w:rPr>
              <w:t>- Trực tuyến một phần</w:t>
            </w:r>
          </w:p>
        </w:tc>
        <w:tc>
          <w:tcPr>
            <w:tcW w:w="930" w:type="dxa"/>
            <w:vAlign w:val="center"/>
          </w:tcPr>
          <w:p w14:paraId="02DFA294" w14:textId="77777777" w:rsidR="00D029C7" w:rsidRPr="00C71D55" w:rsidRDefault="00D029C7" w:rsidP="00D029C7">
            <w:pPr>
              <w:rPr>
                <w:rFonts w:eastAsia="Times New Roman"/>
                <w:sz w:val="24"/>
                <w:szCs w:val="24"/>
              </w:rPr>
            </w:pPr>
            <w:r w:rsidRPr="00C71D55">
              <w:rPr>
                <w:rFonts w:eastAsia="Times New Roman"/>
                <w:sz w:val="24"/>
                <w:szCs w:val="24"/>
              </w:rPr>
              <w:t>- Trực tiếp.</w:t>
            </w:r>
          </w:p>
          <w:p w14:paraId="586CC3A2" w14:textId="77777777" w:rsidR="00D029C7" w:rsidRPr="00C71D55" w:rsidRDefault="00D029C7" w:rsidP="00D029C7">
            <w:pPr>
              <w:rPr>
                <w:rFonts w:eastAsia="Times New Roman"/>
                <w:sz w:val="24"/>
                <w:szCs w:val="24"/>
              </w:rPr>
            </w:pPr>
            <w:r w:rsidRPr="00C71D55">
              <w:rPr>
                <w:rFonts w:eastAsia="Times New Roman"/>
                <w:sz w:val="24"/>
                <w:szCs w:val="24"/>
              </w:rPr>
              <w:t>- BCCI</w:t>
            </w:r>
          </w:p>
          <w:p w14:paraId="7F8878DE" w14:textId="77777777" w:rsidR="00D029C7" w:rsidRPr="00C71D55" w:rsidRDefault="00D029C7" w:rsidP="00D029C7">
            <w:pPr>
              <w:jc w:val="center"/>
              <w:rPr>
                <w:sz w:val="24"/>
                <w:szCs w:val="24"/>
                <w:lang w:val="en-US"/>
              </w:rPr>
            </w:pPr>
          </w:p>
        </w:tc>
        <w:tc>
          <w:tcPr>
            <w:tcW w:w="918" w:type="dxa"/>
            <w:vAlign w:val="center"/>
          </w:tcPr>
          <w:p w14:paraId="3191D0DD" w14:textId="77777777" w:rsidR="00D029C7" w:rsidRPr="00C71D55" w:rsidRDefault="00D029C7" w:rsidP="00D029C7">
            <w:pPr>
              <w:jc w:val="center"/>
              <w:rPr>
                <w:sz w:val="24"/>
                <w:szCs w:val="24"/>
              </w:rPr>
            </w:pPr>
          </w:p>
        </w:tc>
      </w:tr>
      <w:tr w:rsidR="00415078" w:rsidRPr="00C71D55" w14:paraId="295FD173" w14:textId="77777777" w:rsidTr="00122AAD">
        <w:trPr>
          <w:jc w:val="center"/>
        </w:trPr>
        <w:tc>
          <w:tcPr>
            <w:tcW w:w="992" w:type="dxa"/>
            <w:vAlign w:val="center"/>
          </w:tcPr>
          <w:p w14:paraId="0E0E9768" w14:textId="33CE2BBF" w:rsidR="00D029C7" w:rsidRPr="00C71D55" w:rsidRDefault="00A405D8" w:rsidP="00D029C7">
            <w:pPr>
              <w:jc w:val="center"/>
              <w:rPr>
                <w:sz w:val="24"/>
                <w:szCs w:val="24"/>
              </w:rPr>
            </w:pPr>
            <w:r w:rsidRPr="00C71D55">
              <w:rPr>
                <w:sz w:val="24"/>
                <w:szCs w:val="24"/>
                <w:lang w:val="en-US"/>
              </w:rPr>
              <w:t>25</w:t>
            </w:r>
          </w:p>
        </w:tc>
        <w:tc>
          <w:tcPr>
            <w:tcW w:w="1277" w:type="dxa"/>
            <w:vAlign w:val="center"/>
          </w:tcPr>
          <w:p w14:paraId="60D3254E" w14:textId="3180C150" w:rsidR="00D029C7" w:rsidRPr="00C71D55" w:rsidRDefault="00D029C7" w:rsidP="00D029C7">
            <w:pPr>
              <w:jc w:val="center"/>
              <w:rPr>
                <w:sz w:val="24"/>
                <w:szCs w:val="24"/>
              </w:rPr>
            </w:pPr>
            <w:r w:rsidRPr="00C71D55">
              <w:rPr>
                <w:rFonts w:eastAsia="Times New Roman"/>
                <w:sz w:val="24"/>
                <w:szCs w:val="24"/>
              </w:rPr>
              <w:t>1.009461</w:t>
            </w:r>
          </w:p>
        </w:tc>
        <w:tc>
          <w:tcPr>
            <w:tcW w:w="2303" w:type="dxa"/>
            <w:vAlign w:val="center"/>
          </w:tcPr>
          <w:p w14:paraId="1F4B07D7" w14:textId="3384E2D2" w:rsidR="00D029C7" w:rsidRPr="00C71D55" w:rsidRDefault="00D029C7" w:rsidP="00D029C7">
            <w:pPr>
              <w:jc w:val="both"/>
              <w:rPr>
                <w:sz w:val="24"/>
                <w:szCs w:val="24"/>
              </w:rPr>
            </w:pPr>
            <w:bookmarkStart w:id="50" w:name="_Hlk191910131"/>
            <w:r w:rsidRPr="00C71D55">
              <w:rPr>
                <w:rFonts w:eastAsia="Times New Roman"/>
                <w:sz w:val="24"/>
                <w:szCs w:val="24"/>
              </w:rPr>
              <w:t>Thông báo luồng đường thủy nội địa chuyên dùng</w:t>
            </w:r>
            <w:bookmarkEnd w:id="50"/>
          </w:p>
        </w:tc>
        <w:tc>
          <w:tcPr>
            <w:tcW w:w="1134" w:type="dxa"/>
            <w:vAlign w:val="center"/>
          </w:tcPr>
          <w:p w14:paraId="1C78892A" w14:textId="0BFE5414" w:rsidR="00D029C7" w:rsidRPr="00C71D55" w:rsidRDefault="00D029C7" w:rsidP="00D029C7">
            <w:pPr>
              <w:jc w:val="center"/>
              <w:rPr>
                <w:sz w:val="24"/>
                <w:szCs w:val="24"/>
              </w:rPr>
            </w:pPr>
            <w:r w:rsidRPr="00C71D55">
              <w:rPr>
                <w:rFonts w:eastAsia="Times New Roman"/>
                <w:sz w:val="24"/>
                <w:szCs w:val="24"/>
              </w:rPr>
              <w:t>3 ngày</w:t>
            </w:r>
          </w:p>
        </w:tc>
        <w:tc>
          <w:tcPr>
            <w:tcW w:w="2313" w:type="dxa"/>
            <w:vAlign w:val="center"/>
          </w:tcPr>
          <w:p w14:paraId="5732E3BA" w14:textId="4EE3FEEC" w:rsidR="00D029C7" w:rsidRPr="00C71D55" w:rsidRDefault="00D029C7" w:rsidP="00D029C7">
            <w:pPr>
              <w:jc w:val="center"/>
              <w:rPr>
                <w:sz w:val="24"/>
                <w:szCs w:val="24"/>
              </w:rPr>
            </w:pPr>
            <w:r w:rsidRPr="00C71D55">
              <w:rPr>
                <w:rFonts w:eastAsia="Times New Roman"/>
                <w:sz w:val="24"/>
                <w:szCs w:val="24"/>
              </w:rPr>
              <w:t xml:space="preserve">Bộ phận tiếp nhận và trả kết quả của </w:t>
            </w:r>
            <w:r w:rsidR="008C5CA8" w:rsidRPr="00C71D55">
              <w:rPr>
                <w:rFonts w:eastAsia="Times New Roman"/>
                <w:sz w:val="24"/>
                <w:szCs w:val="24"/>
              </w:rPr>
              <w:t>Sở Xây dựng</w:t>
            </w:r>
            <w:r w:rsidRPr="00C71D55">
              <w:rPr>
                <w:rFonts w:eastAsia="Times New Roman"/>
                <w:sz w:val="24"/>
                <w:szCs w:val="24"/>
              </w:rPr>
              <w:t xml:space="preserve"> tại Trung tâm </w:t>
            </w:r>
            <w:r w:rsidRPr="00C71D55">
              <w:rPr>
                <w:rFonts w:eastAsia="Times New Roman"/>
                <w:spacing w:val="-6"/>
                <w:sz w:val="24"/>
                <w:szCs w:val="24"/>
              </w:rPr>
              <w:t>Hành chính công tỉnh Đồng Tháp</w:t>
            </w:r>
          </w:p>
        </w:tc>
        <w:tc>
          <w:tcPr>
            <w:tcW w:w="1302" w:type="dxa"/>
            <w:vAlign w:val="center"/>
          </w:tcPr>
          <w:p w14:paraId="56573DBF" w14:textId="21C008E2" w:rsidR="00D029C7" w:rsidRPr="00C71D55" w:rsidRDefault="00D029C7" w:rsidP="00D029C7">
            <w:pPr>
              <w:jc w:val="center"/>
              <w:rPr>
                <w:sz w:val="24"/>
                <w:szCs w:val="24"/>
                <w:lang w:val="en-US"/>
              </w:rPr>
            </w:pPr>
            <w:r w:rsidRPr="00C71D55">
              <w:rPr>
                <w:sz w:val="24"/>
                <w:szCs w:val="24"/>
              </w:rPr>
              <w:t>không</w:t>
            </w:r>
          </w:p>
        </w:tc>
        <w:tc>
          <w:tcPr>
            <w:tcW w:w="2835" w:type="dxa"/>
          </w:tcPr>
          <w:p w14:paraId="6BE8A6CB" w14:textId="5F218F28" w:rsidR="00D029C7" w:rsidRPr="00C71D55" w:rsidRDefault="00D029C7" w:rsidP="00D029C7">
            <w:pPr>
              <w:spacing w:before="120"/>
              <w:jc w:val="center"/>
              <w:rPr>
                <w:bCs/>
                <w:sz w:val="24"/>
                <w:szCs w:val="24"/>
              </w:rPr>
            </w:pPr>
            <w:r w:rsidRPr="00C71D55">
              <w:rPr>
                <w:sz w:val="24"/>
                <w:szCs w:val="24"/>
              </w:rPr>
              <w:t xml:space="preserve">Nghị định số 08/2021/NĐ-CP ngày 28/01/2021 của Chính phủ về quản lý </w:t>
            </w:r>
            <w:r w:rsidRPr="00C71D55">
              <w:rPr>
                <w:rFonts w:eastAsia="Times New Roman"/>
                <w:sz w:val="24"/>
                <w:szCs w:val="24"/>
                <w:lang w:val="vi"/>
              </w:rPr>
              <w:t>hoạt động đường thủy nội</w:t>
            </w:r>
            <w:r w:rsidRPr="00C71D55">
              <w:rPr>
                <w:rFonts w:eastAsia="Times New Roman"/>
                <w:spacing w:val="-2"/>
                <w:sz w:val="24"/>
                <w:szCs w:val="24"/>
                <w:lang w:val="vi"/>
              </w:rPr>
              <w:t xml:space="preserve"> </w:t>
            </w:r>
            <w:r w:rsidRPr="00C71D55">
              <w:rPr>
                <w:rFonts w:eastAsia="Times New Roman"/>
                <w:sz w:val="24"/>
                <w:szCs w:val="24"/>
                <w:lang w:val="vi"/>
              </w:rPr>
              <w:t>địa</w:t>
            </w:r>
            <w:r w:rsidRPr="00C71D55">
              <w:rPr>
                <w:sz w:val="24"/>
                <w:szCs w:val="24"/>
              </w:rPr>
              <w:t xml:space="preserve">; </w:t>
            </w:r>
            <w:r w:rsidRPr="00C71D55">
              <w:rPr>
                <w:bCs/>
                <w:sz w:val="24"/>
                <w:szCs w:val="24"/>
              </w:rPr>
              <w:t xml:space="preserve">Nghị định </w:t>
            </w:r>
            <w:r w:rsidRPr="00C71D55">
              <w:rPr>
                <w:sz w:val="24"/>
                <w:szCs w:val="24"/>
                <w:shd w:val="clear" w:color="auto" w:fill="FFFFFF"/>
              </w:rPr>
              <w:t>06/2024/NĐ-CP</w:t>
            </w:r>
            <w:r w:rsidRPr="00C71D55">
              <w:rPr>
                <w:sz w:val="24"/>
                <w:szCs w:val="24"/>
              </w:rPr>
              <w:t xml:space="preserve"> ngày 25/01/2024 của Chính phủ Sửa đổi, bổ sung một số điều của nghị định số </w:t>
            </w:r>
            <w:hyperlink r:id="rId57" w:tgtFrame="_blank" w:tooltip="Nghị định 08/2021/NĐ-CP" w:history="1">
              <w:r w:rsidRPr="00C71D55">
                <w:rPr>
                  <w:rStyle w:val="Hyperlink"/>
                  <w:color w:val="auto"/>
                  <w:sz w:val="24"/>
                  <w:szCs w:val="24"/>
                  <w:u w:val="none"/>
                </w:rPr>
                <w:t>08/2021/NĐ-CP</w:t>
              </w:r>
            </w:hyperlink>
            <w:r w:rsidRPr="00C71D55">
              <w:rPr>
                <w:sz w:val="24"/>
                <w:szCs w:val="24"/>
              </w:rPr>
              <w:t> </w:t>
            </w:r>
          </w:p>
        </w:tc>
        <w:tc>
          <w:tcPr>
            <w:tcW w:w="1125" w:type="dxa"/>
            <w:vAlign w:val="center"/>
          </w:tcPr>
          <w:p w14:paraId="257DCF32" w14:textId="77777777" w:rsidR="00D029C7" w:rsidRPr="00C71D55" w:rsidRDefault="00D029C7" w:rsidP="00D029C7">
            <w:pPr>
              <w:rPr>
                <w:rFonts w:eastAsia="Times New Roman"/>
                <w:sz w:val="24"/>
                <w:szCs w:val="24"/>
              </w:rPr>
            </w:pPr>
            <w:r w:rsidRPr="00C71D55">
              <w:rPr>
                <w:rFonts w:eastAsia="Times New Roman"/>
                <w:sz w:val="24"/>
                <w:szCs w:val="24"/>
              </w:rPr>
              <w:t>- Trực tiếp.</w:t>
            </w:r>
          </w:p>
          <w:p w14:paraId="5753B4DA" w14:textId="66826696" w:rsidR="00D029C7" w:rsidRPr="00C71D55" w:rsidRDefault="00D029C7" w:rsidP="00D029C7">
            <w:pPr>
              <w:jc w:val="center"/>
              <w:rPr>
                <w:sz w:val="24"/>
                <w:szCs w:val="24"/>
              </w:rPr>
            </w:pPr>
            <w:r w:rsidRPr="00C71D55">
              <w:rPr>
                <w:rFonts w:eastAsia="Times New Roman"/>
                <w:sz w:val="24"/>
                <w:szCs w:val="24"/>
              </w:rPr>
              <w:t>- Trực tuyến một phần</w:t>
            </w:r>
          </w:p>
        </w:tc>
        <w:tc>
          <w:tcPr>
            <w:tcW w:w="930" w:type="dxa"/>
            <w:vAlign w:val="center"/>
          </w:tcPr>
          <w:p w14:paraId="33A675E3" w14:textId="77777777" w:rsidR="00D029C7" w:rsidRPr="00C71D55" w:rsidRDefault="00D029C7" w:rsidP="00D029C7">
            <w:pPr>
              <w:rPr>
                <w:rFonts w:eastAsia="Times New Roman"/>
                <w:sz w:val="24"/>
                <w:szCs w:val="24"/>
              </w:rPr>
            </w:pPr>
            <w:r w:rsidRPr="00C71D55">
              <w:rPr>
                <w:rFonts w:eastAsia="Times New Roman"/>
                <w:sz w:val="24"/>
                <w:szCs w:val="24"/>
              </w:rPr>
              <w:t>- Trực tiếp.</w:t>
            </w:r>
          </w:p>
          <w:p w14:paraId="140566CD" w14:textId="77777777" w:rsidR="00D029C7" w:rsidRPr="00C71D55" w:rsidRDefault="00D029C7" w:rsidP="00D029C7">
            <w:pPr>
              <w:rPr>
                <w:rFonts w:eastAsia="Times New Roman"/>
                <w:sz w:val="24"/>
                <w:szCs w:val="24"/>
              </w:rPr>
            </w:pPr>
            <w:r w:rsidRPr="00C71D55">
              <w:rPr>
                <w:rFonts w:eastAsia="Times New Roman"/>
                <w:sz w:val="24"/>
                <w:szCs w:val="24"/>
              </w:rPr>
              <w:t>- BCCI</w:t>
            </w:r>
          </w:p>
          <w:p w14:paraId="414DF9D2" w14:textId="77777777" w:rsidR="00D029C7" w:rsidRPr="00C71D55" w:rsidRDefault="00D029C7" w:rsidP="00D029C7">
            <w:pPr>
              <w:jc w:val="center"/>
              <w:rPr>
                <w:sz w:val="24"/>
                <w:szCs w:val="24"/>
                <w:lang w:val="en-US"/>
              </w:rPr>
            </w:pPr>
          </w:p>
        </w:tc>
        <w:tc>
          <w:tcPr>
            <w:tcW w:w="918" w:type="dxa"/>
            <w:vAlign w:val="center"/>
          </w:tcPr>
          <w:p w14:paraId="6775B2F8" w14:textId="77777777" w:rsidR="00D029C7" w:rsidRPr="00C71D55" w:rsidRDefault="00D029C7" w:rsidP="00D029C7">
            <w:pPr>
              <w:jc w:val="center"/>
              <w:rPr>
                <w:sz w:val="24"/>
                <w:szCs w:val="24"/>
              </w:rPr>
            </w:pPr>
          </w:p>
        </w:tc>
      </w:tr>
      <w:tr w:rsidR="00415078" w:rsidRPr="00C71D55" w14:paraId="240C3E2C" w14:textId="77777777" w:rsidTr="00122AAD">
        <w:trPr>
          <w:jc w:val="center"/>
        </w:trPr>
        <w:tc>
          <w:tcPr>
            <w:tcW w:w="992" w:type="dxa"/>
            <w:vAlign w:val="center"/>
          </w:tcPr>
          <w:p w14:paraId="5BF2FE32" w14:textId="7FA7018B" w:rsidR="00D029C7" w:rsidRPr="00C71D55" w:rsidRDefault="00A405D8" w:rsidP="00D029C7">
            <w:pPr>
              <w:jc w:val="center"/>
              <w:rPr>
                <w:sz w:val="24"/>
                <w:szCs w:val="24"/>
              </w:rPr>
            </w:pPr>
            <w:r w:rsidRPr="00C71D55">
              <w:rPr>
                <w:sz w:val="24"/>
                <w:szCs w:val="24"/>
                <w:lang w:val="en-US"/>
              </w:rPr>
              <w:t>26</w:t>
            </w:r>
          </w:p>
        </w:tc>
        <w:tc>
          <w:tcPr>
            <w:tcW w:w="1277" w:type="dxa"/>
            <w:vAlign w:val="center"/>
          </w:tcPr>
          <w:p w14:paraId="140EA0B4" w14:textId="3A1C542F" w:rsidR="00D029C7" w:rsidRPr="00C71D55" w:rsidRDefault="00D029C7" w:rsidP="00D029C7">
            <w:pPr>
              <w:jc w:val="center"/>
              <w:rPr>
                <w:sz w:val="24"/>
                <w:szCs w:val="24"/>
              </w:rPr>
            </w:pPr>
            <w:r w:rsidRPr="00C71D55">
              <w:rPr>
                <w:rFonts w:eastAsia="Times New Roman"/>
                <w:sz w:val="24"/>
                <w:szCs w:val="24"/>
              </w:rPr>
              <w:t>1.005040</w:t>
            </w:r>
          </w:p>
        </w:tc>
        <w:tc>
          <w:tcPr>
            <w:tcW w:w="2303" w:type="dxa"/>
            <w:vAlign w:val="center"/>
          </w:tcPr>
          <w:p w14:paraId="1037D962" w14:textId="6BD65C66" w:rsidR="00D029C7" w:rsidRPr="00C71D55" w:rsidRDefault="00D029C7" w:rsidP="00D029C7">
            <w:pPr>
              <w:jc w:val="both"/>
              <w:rPr>
                <w:sz w:val="24"/>
                <w:szCs w:val="24"/>
              </w:rPr>
            </w:pPr>
            <w:bookmarkStart w:id="51" w:name="_Hlk191910142"/>
            <w:r w:rsidRPr="00C71D55">
              <w:rPr>
                <w:rFonts w:eastAsia="Times New Roman"/>
                <w:sz w:val="24"/>
                <w:szCs w:val="24"/>
              </w:rPr>
              <w:t>Xác nhận trình báo đường thủy nội địa hoặc trình báo đường thủy nội địa bổ sung</w:t>
            </w:r>
            <w:bookmarkEnd w:id="51"/>
          </w:p>
        </w:tc>
        <w:tc>
          <w:tcPr>
            <w:tcW w:w="1134" w:type="dxa"/>
            <w:vAlign w:val="center"/>
          </w:tcPr>
          <w:p w14:paraId="499B3CB9" w14:textId="19A3A048" w:rsidR="00D029C7" w:rsidRPr="00C71D55" w:rsidRDefault="00D029C7" w:rsidP="00D029C7">
            <w:pPr>
              <w:jc w:val="center"/>
              <w:rPr>
                <w:sz w:val="24"/>
                <w:szCs w:val="24"/>
              </w:rPr>
            </w:pPr>
            <w:r w:rsidRPr="00C71D55">
              <w:rPr>
                <w:rFonts w:eastAsia="Times New Roman"/>
                <w:sz w:val="24"/>
                <w:szCs w:val="24"/>
              </w:rPr>
              <w:t xml:space="preserve">3 giờ </w:t>
            </w:r>
          </w:p>
        </w:tc>
        <w:tc>
          <w:tcPr>
            <w:tcW w:w="2313" w:type="dxa"/>
            <w:vAlign w:val="center"/>
          </w:tcPr>
          <w:p w14:paraId="637560EB" w14:textId="6898C1BD" w:rsidR="00D029C7" w:rsidRPr="00C71D55" w:rsidRDefault="00D029C7" w:rsidP="00D029C7">
            <w:pPr>
              <w:jc w:val="center"/>
              <w:rPr>
                <w:sz w:val="24"/>
                <w:szCs w:val="24"/>
              </w:rPr>
            </w:pPr>
            <w:r w:rsidRPr="00C71D55">
              <w:rPr>
                <w:rFonts w:eastAsia="Times New Roman"/>
                <w:spacing w:val="-6"/>
                <w:sz w:val="24"/>
                <w:szCs w:val="24"/>
              </w:rPr>
              <w:t xml:space="preserve">Bộ phận tiếp nhận và trả kết quả của </w:t>
            </w:r>
            <w:r w:rsidR="008C5CA8" w:rsidRPr="00C71D55">
              <w:rPr>
                <w:rFonts w:eastAsia="Times New Roman"/>
                <w:spacing w:val="-6"/>
                <w:sz w:val="24"/>
                <w:szCs w:val="24"/>
              </w:rPr>
              <w:t>Sở Xây dựng</w:t>
            </w:r>
            <w:r w:rsidRPr="00C71D55">
              <w:rPr>
                <w:rFonts w:eastAsia="Times New Roman"/>
                <w:spacing w:val="-6"/>
                <w:sz w:val="24"/>
                <w:szCs w:val="24"/>
              </w:rPr>
              <w:t xml:space="preserve"> tại Trung tâm Hành chính công tỉnh </w:t>
            </w:r>
            <w:r w:rsidRPr="00C71D55">
              <w:rPr>
                <w:rFonts w:eastAsia="Times New Roman"/>
                <w:spacing w:val="-6"/>
                <w:sz w:val="24"/>
                <w:szCs w:val="24"/>
              </w:rPr>
              <w:lastRenderedPageBreak/>
              <w:t>Đồng Tháp</w:t>
            </w:r>
          </w:p>
        </w:tc>
        <w:tc>
          <w:tcPr>
            <w:tcW w:w="1302" w:type="dxa"/>
            <w:vAlign w:val="center"/>
          </w:tcPr>
          <w:p w14:paraId="2913FDCD" w14:textId="3D6CA62E" w:rsidR="00D029C7" w:rsidRPr="00C71D55" w:rsidRDefault="00D029C7" w:rsidP="00D029C7">
            <w:pPr>
              <w:jc w:val="center"/>
              <w:rPr>
                <w:sz w:val="24"/>
                <w:szCs w:val="24"/>
                <w:lang w:val="en-US"/>
              </w:rPr>
            </w:pPr>
            <w:r w:rsidRPr="00C71D55">
              <w:rPr>
                <w:sz w:val="24"/>
                <w:szCs w:val="24"/>
              </w:rPr>
              <w:lastRenderedPageBreak/>
              <w:t>không</w:t>
            </w:r>
          </w:p>
        </w:tc>
        <w:tc>
          <w:tcPr>
            <w:tcW w:w="2835" w:type="dxa"/>
          </w:tcPr>
          <w:p w14:paraId="7EFC608F" w14:textId="0C300702" w:rsidR="00D029C7" w:rsidRPr="00C71D55" w:rsidRDefault="00D029C7" w:rsidP="00D029C7">
            <w:pPr>
              <w:spacing w:before="120"/>
              <w:jc w:val="center"/>
              <w:rPr>
                <w:bCs/>
                <w:sz w:val="24"/>
                <w:szCs w:val="24"/>
              </w:rPr>
            </w:pPr>
            <w:r w:rsidRPr="00C71D55">
              <w:rPr>
                <w:sz w:val="24"/>
                <w:szCs w:val="24"/>
              </w:rPr>
              <w:t xml:space="preserve">         - Thông tư số 69/2014/TT-BGTVT ngày ngày 27 tháng 11 năm </w:t>
            </w:r>
            <w:r w:rsidRPr="00C71D55">
              <w:rPr>
                <w:sz w:val="24"/>
                <w:szCs w:val="24"/>
              </w:rPr>
              <w:lastRenderedPageBreak/>
              <w:t>2014 của Bộ Giao thông vận tải Quy định thủ tục xác nhận việc trình báo đường thủy nội địa.</w:t>
            </w:r>
          </w:p>
        </w:tc>
        <w:tc>
          <w:tcPr>
            <w:tcW w:w="1125" w:type="dxa"/>
            <w:vAlign w:val="center"/>
          </w:tcPr>
          <w:p w14:paraId="29899877" w14:textId="77777777" w:rsidR="00D029C7" w:rsidRPr="00C71D55" w:rsidRDefault="00D029C7" w:rsidP="00D029C7">
            <w:pPr>
              <w:rPr>
                <w:rFonts w:eastAsia="Times New Roman"/>
                <w:sz w:val="24"/>
                <w:szCs w:val="24"/>
              </w:rPr>
            </w:pPr>
            <w:r w:rsidRPr="00C71D55">
              <w:rPr>
                <w:rFonts w:eastAsia="Times New Roman"/>
                <w:sz w:val="24"/>
                <w:szCs w:val="24"/>
              </w:rPr>
              <w:lastRenderedPageBreak/>
              <w:t>- Trực tiếp.</w:t>
            </w:r>
          </w:p>
          <w:p w14:paraId="33114BE8" w14:textId="1EAAE4AD" w:rsidR="00D029C7" w:rsidRPr="00C71D55" w:rsidRDefault="00D029C7" w:rsidP="00D029C7">
            <w:pPr>
              <w:jc w:val="center"/>
              <w:rPr>
                <w:sz w:val="24"/>
                <w:szCs w:val="24"/>
              </w:rPr>
            </w:pPr>
            <w:r w:rsidRPr="00C71D55">
              <w:rPr>
                <w:rFonts w:eastAsia="Times New Roman"/>
                <w:sz w:val="24"/>
                <w:szCs w:val="24"/>
              </w:rPr>
              <w:t xml:space="preserve">- Trực tuyến </w:t>
            </w:r>
            <w:r w:rsidRPr="00C71D55">
              <w:rPr>
                <w:rFonts w:eastAsia="Times New Roman"/>
                <w:sz w:val="24"/>
                <w:szCs w:val="24"/>
              </w:rPr>
              <w:lastRenderedPageBreak/>
              <w:t>mức một phần</w:t>
            </w:r>
          </w:p>
        </w:tc>
        <w:tc>
          <w:tcPr>
            <w:tcW w:w="930" w:type="dxa"/>
            <w:vAlign w:val="center"/>
          </w:tcPr>
          <w:p w14:paraId="1D13735A" w14:textId="77777777" w:rsidR="00D029C7" w:rsidRPr="00C71D55" w:rsidRDefault="00D029C7" w:rsidP="00D029C7">
            <w:pPr>
              <w:rPr>
                <w:rFonts w:eastAsia="Times New Roman"/>
                <w:sz w:val="24"/>
                <w:szCs w:val="24"/>
              </w:rPr>
            </w:pPr>
            <w:r w:rsidRPr="00C71D55">
              <w:rPr>
                <w:rFonts w:eastAsia="Times New Roman"/>
                <w:sz w:val="24"/>
                <w:szCs w:val="24"/>
              </w:rPr>
              <w:lastRenderedPageBreak/>
              <w:t>- Trực tiếp.</w:t>
            </w:r>
          </w:p>
          <w:p w14:paraId="0E3D0782" w14:textId="77777777" w:rsidR="00D029C7" w:rsidRPr="00C71D55" w:rsidRDefault="00D029C7" w:rsidP="00D029C7">
            <w:pPr>
              <w:rPr>
                <w:rFonts w:eastAsia="Times New Roman"/>
                <w:sz w:val="24"/>
                <w:szCs w:val="24"/>
              </w:rPr>
            </w:pPr>
            <w:r w:rsidRPr="00C71D55">
              <w:rPr>
                <w:rFonts w:eastAsia="Times New Roman"/>
                <w:sz w:val="24"/>
                <w:szCs w:val="24"/>
              </w:rPr>
              <w:t>- BCCI</w:t>
            </w:r>
          </w:p>
          <w:p w14:paraId="3999C3CC" w14:textId="77777777" w:rsidR="00D029C7" w:rsidRPr="00C71D55" w:rsidRDefault="00D029C7" w:rsidP="00D029C7">
            <w:pPr>
              <w:jc w:val="center"/>
              <w:rPr>
                <w:sz w:val="24"/>
                <w:szCs w:val="24"/>
                <w:lang w:val="en-US"/>
              </w:rPr>
            </w:pPr>
          </w:p>
        </w:tc>
        <w:tc>
          <w:tcPr>
            <w:tcW w:w="918" w:type="dxa"/>
            <w:vAlign w:val="center"/>
          </w:tcPr>
          <w:p w14:paraId="5AF92BA5" w14:textId="77777777" w:rsidR="00D029C7" w:rsidRPr="00C71D55" w:rsidRDefault="00D029C7" w:rsidP="00D029C7">
            <w:pPr>
              <w:jc w:val="center"/>
              <w:rPr>
                <w:sz w:val="24"/>
                <w:szCs w:val="24"/>
              </w:rPr>
            </w:pPr>
          </w:p>
        </w:tc>
      </w:tr>
      <w:tr w:rsidR="00415078" w:rsidRPr="00C71D55" w14:paraId="0661F20F" w14:textId="77777777" w:rsidTr="00122AAD">
        <w:trPr>
          <w:jc w:val="center"/>
        </w:trPr>
        <w:tc>
          <w:tcPr>
            <w:tcW w:w="992" w:type="dxa"/>
            <w:vAlign w:val="center"/>
          </w:tcPr>
          <w:p w14:paraId="04B9E0AD" w14:textId="02611DF3" w:rsidR="00D029C7" w:rsidRPr="00C71D55" w:rsidRDefault="00A405D8" w:rsidP="00D029C7">
            <w:pPr>
              <w:jc w:val="center"/>
              <w:rPr>
                <w:sz w:val="24"/>
                <w:szCs w:val="24"/>
              </w:rPr>
            </w:pPr>
            <w:r w:rsidRPr="00C71D55">
              <w:rPr>
                <w:sz w:val="24"/>
                <w:szCs w:val="24"/>
                <w:lang w:val="en-US"/>
              </w:rPr>
              <w:lastRenderedPageBreak/>
              <w:t>27</w:t>
            </w:r>
          </w:p>
        </w:tc>
        <w:tc>
          <w:tcPr>
            <w:tcW w:w="1277" w:type="dxa"/>
            <w:vAlign w:val="center"/>
          </w:tcPr>
          <w:p w14:paraId="69ECF349" w14:textId="33F84696" w:rsidR="00D029C7" w:rsidRPr="00C71D55" w:rsidRDefault="00D029C7" w:rsidP="00D029C7">
            <w:pPr>
              <w:jc w:val="center"/>
              <w:rPr>
                <w:sz w:val="24"/>
                <w:szCs w:val="24"/>
              </w:rPr>
            </w:pPr>
            <w:r w:rsidRPr="00C71D55">
              <w:rPr>
                <w:rFonts w:eastAsia="Times New Roman"/>
                <w:sz w:val="24"/>
                <w:szCs w:val="24"/>
              </w:rPr>
              <w:t>1.005021</w:t>
            </w:r>
          </w:p>
        </w:tc>
        <w:tc>
          <w:tcPr>
            <w:tcW w:w="2303" w:type="dxa"/>
            <w:vAlign w:val="center"/>
          </w:tcPr>
          <w:p w14:paraId="423E1854" w14:textId="56B8BBA9" w:rsidR="00D029C7" w:rsidRPr="00C71D55" w:rsidRDefault="00D029C7" w:rsidP="00D029C7">
            <w:pPr>
              <w:jc w:val="both"/>
              <w:rPr>
                <w:sz w:val="24"/>
                <w:szCs w:val="24"/>
              </w:rPr>
            </w:pPr>
            <w:bookmarkStart w:id="52" w:name="_Hlk191910153"/>
            <w:r w:rsidRPr="00C71D55">
              <w:rPr>
                <w:rFonts w:eastAsia="Times New Roman"/>
                <w:sz w:val="24"/>
                <w:szCs w:val="24"/>
              </w:rPr>
              <w:t>Phê duyệt quy trình vận hành, khai thác bến bến phà, bến khách ngang sông sử dụng phà một lưỡi chở hành khách và xe ô tô</w:t>
            </w:r>
            <w:bookmarkEnd w:id="52"/>
          </w:p>
        </w:tc>
        <w:tc>
          <w:tcPr>
            <w:tcW w:w="1134" w:type="dxa"/>
            <w:vAlign w:val="center"/>
          </w:tcPr>
          <w:p w14:paraId="63381C11" w14:textId="08043411" w:rsidR="00D029C7" w:rsidRPr="00C71D55" w:rsidRDefault="00D029C7" w:rsidP="00D029C7">
            <w:pPr>
              <w:jc w:val="center"/>
              <w:rPr>
                <w:sz w:val="24"/>
                <w:szCs w:val="24"/>
              </w:rPr>
            </w:pPr>
            <w:r w:rsidRPr="00C71D55">
              <w:rPr>
                <w:rFonts w:eastAsia="Times New Roman"/>
                <w:sz w:val="24"/>
                <w:szCs w:val="24"/>
              </w:rPr>
              <w:t>20 ngày</w:t>
            </w:r>
          </w:p>
        </w:tc>
        <w:tc>
          <w:tcPr>
            <w:tcW w:w="2313" w:type="dxa"/>
            <w:vAlign w:val="center"/>
          </w:tcPr>
          <w:p w14:paraId="7A9991F0" w14:textId="007E8653" w:rsidR="00D029C7" w:rsidRPr="00C71D55" w:rsidRDefault="00D029C7" w:rsidP="00D029C7">
            <w:pPr>
              <w:jc w:val="center"/>
              <w:rPr>
                <w:sz w:val="24"/>
                <w:szCs w:val="24"/>
              </w:rPr>
            </w:pPr>
            <w:r w:rsidRPr="00C71D55">
              <w:rPr>
                <w:rFonts w:eastAsia="Times New Roman"/>
                <w:spacing w:val="-6"/>
                <w:sz w:val="24"/>
                <w:szCs w:val="24"/>
              </w:rPr>
              <w:t xml:space="preserve">Bộ phận tiếp nhận và trả kết quả của </w:t>
            </w:r>
            <w:r w:rsidR="008C5CA8" w:rsidRPr="00C71D55">
              <w:rPr>
                <w:rFonts w:eastAsia="Times New Roman"/>
                <w:spacing w:val="-6"/>
                <w:sz w:val="24"/>
                <w:szCs w:val="24"/>
              </w:rPr>
              <w:t>Sở Xây dựng</w:t>
            </w:r>
            <w:r w:rsidRPr="00C71D55">
              <w:rPr>
                <w:rFonts w:eastAsia="Times New Roman"/>
                <w:spacing w:val="-6"/>
                <w:sz w:val="24"/>
                <w:szCs w:val="24"/>
              </w:rPr>
              <w:t xml:space="preserve"> tại Trung tâm Hành chính công tỉnh Đồng Tháp</w:t>
            </w:r>
          </w:p>
        </w:tc>
        <w:tc>
          <w:tcPr>
            <w:tcW w:w="1302" w:type="dxa"/>
            <w:vAlign w:val="center"/>
          </w:tcPr>
          <w:p w14:paraId="70809540" w14:textId="62228D36" w:rsidR="00D029C7" w:rsidRPr="00C71D55" w:rsidRDefault="00D029C7" w:rsidP="00D029C7">
            <w:pPr>
              <w:jc w:val="center"/>
              <w:rPr>
                <w:sz w:val="24"/>
                <w:szCs w:val="24"/>
                <w:lang w:val="en-US"/>
              </w:rPr>
            </w:pPr>
            <w:r w:rsidRPr="00C71D55">
              <w:rPr>
                <w:sz w:val="24"/>
                <w:szCs w:val="24"/>
              </w:rPr>
              <w:t>không</w:t>
            </w:r>
          </w:p>
        </w:tc>
        <w:tc>
          <w:tcPr>
            <w:tcW w:w="2835" w:type="dxa"/>
          </w:tcPr>
          <w:p w14:paraId="0FEABC34" w14:textId="62904940" w:rsidR="00D029C7" w:rsidRPr="00C71D55" w:rsidRDefault="00D029C7" w:rsidP="00D029C7">
            <w:pPr>
              <w:spacing w:before="120"/>
              <w:jc w:val="center"/>
              <w:rPr>
                <w:bCs/>
                <w:sz w:val="24"/>
                <w:szCs w:val="24"/>
              </w:rPr>
            </w:pPr>
            <w:r w:rsidRPr="00C71D55">
              <w:rPr>
                <w:sz w:val="24"/>
                <w:szCs w:val="24"/>
              </w:rPr>
              <w:t xml:space="preserve">         - Thông tư số 22/2014/TT-BGTVT ngày 06/06/2014 của Bộ Giao thông vận tải Hướng dẫn xây dựng quy trình vận hành, khai thác bến phà, bến khách ngang sông sử dụng phà một lưỡi chở hành khách và xe ô tô.</w:t>
            </w:r>
          </w:p>
        </w:tc>
        <w:tc>
          <w:tcPr>
            <w:tcW w:w="1125" w:type="dxa"/>
            <w:vAlign w:val="center"/>
          </w:tcPr>
          <w:p w14:paraId="54570706" w14:textId="77777777" w:rsidR="00D029C7" w:rsidRPr="00C71D55" w:rsidRDefault="00D029C7" w:rsidP="00D029C7">
            <w:pPr>
              <w:rPr>
                <w:rFonts w:eastAsia="Times New Roman"/>
                <w:sz w:val="24"/>
                <w:szCs w:val="24"/>
              </w:rPr>
            </w:pPr>
            <w:r w:rsidRPr="00C71D55">
              <w:rPr>
                <w:rFonts w:eastAsia="Times New Roman"/>
                <w:sz w:val="24"/>
                <w:szCs w:val="24"/>
              </w:rPr>
              <w:t>- Trực tiếp.</w:t>
            </w:r>
          </w:p>
          <w:p w14:paraId="3B42C56C" w14:textId="29B544CD" w:rsidR="00D029C7" w:rsidRPr="00C71D55" w:rsidRDefault="00D029C7" w:rsidP="00D029C7">
            <w:pPr>
              <w:jc w:val="center"/>
              <w:rPr>
                <w:sz w:val="24"/>
                <w:szCs w:val="24"/>
              </w:rPr>
            </w:pPr>
            <w:r w:rsidRPr="00C71D55">
              <w:rPr>
                <w:rFonts w:eastAsia="Times New Roman"/>
                <w:sz w:val="24"/>
                <w:szCs w:val="24"/>
              </w:rPr>
              <w:t>- Trực tuyến một phần</w:t>
            </w:r>
          </w:p>
        </w:tc>
        <w:tc>
          <w:tcPr>
            <w:tcW w:w="930" w:type="dxa"/>
            <w:vAlign w:val="center"/>
          </w:tcPr>
          <w:p w14:paraId="2A1D3B39" w14:textId="77777777" w:rsidR="00D029C7" w:rsidRPr="00C71D55" w:rsidRDefault="00D029C7" w:rsidP="00D029C7">
            <w:pPr>
              <w:rPr>
                <w:rFonts w:eastAsia="Times New Roman"/>
                <w:sz w:val="24"/>
                <w:szCs w:val="24"/>
              </w:rPr>
            </w:pPr>
            <w:r w:rsidRPr="00C71D55">
              <w:rPr>
                <w:rFonts w:eastAsia="Times New Roman"/>
                <w:sz w:val="24"/>
                <w:szCs w:val="24"/>
              </w:rPr>
              <w:t>- Trực tiếp.</w:t>
            </w:r>
          </w:p>
          <w:p w14:paraId="3E75CFE0" w14:textId="77777777" w:rsidR="00D029C7" w:rsidRPr="00C71D55" w:rsidRDefault="00D029C7" w:rsidP="00D029C7">
            <w:pPr>
              <w:rPr>
                <w:rFonts w:eastAsia="Times New Roman"/>
                <w:sz w:val="24"/>
                <w:szCs w:val="24"/>
              </w:rPr>
            </w:pPr>
            <w:r w:rsidRPr="00C71D55">
              <w:rPr>
                <w:rFonts w:eastAsia="Times New Roman"/>
                <w:sz w:val="24"/>
                <w:szCs w:val="24"/>
              </w:rPr>
              <w:t>- BCCI</w:t>
            </w:r>
          </w:p>
          <w:p w14:paraId="0B9C925C" w14:textId="77777777" w:rsidR="00D029C7" w:rsidRPr="00C71D55" w:rsidRDefault="00D029C7" w:rsidP="00D029C7">
            <w:pPr>
              <w:jc w:val="center"/>
              <w:rPr>
                <w:sz w:val="24"/>
                <w:szCs w:val="24"/>
                <w:lang w:val="en-US"/>
              </w:rPr>
            </w:pPr>
          </w:p>
        </w:tc>
        <w:tc>
          <w:tcPr>
            <w:tcW w:w="918" w:type="dxa"/>
            <w:vAlign w:val="center"/>
          </w:tcPr>
          <w:p w14:paraId="10A789E6" w14:textId="77777777" w:rsidR="00D029C7" w:rsidRPr="00C71D55" w:rsidRDefault="00D029C7" w:rsidP="00D029C7">
            <w:pPr>
              <w:jc w:val="center"/>
              <w:rPr>
                <w:sz w:val="24"/>
                <w:szCs w:val="24"/>
              </w:rPr>
            </w:pPr>
          </w:p>
        </w:tc>
      </w:tr>
      <w:tr w:rsidR="00415078" w:rsidRPr="00C71D55" w14:paraId="66E51E52" w14:textId="77777777" w:rsidTr="00122AAD">
        <w:trPr>
          <w:jc w:val="center"/>
        </w:trPr>
        <w:tc>
          <w:tcPr>
            <w:tcW w:w="992" w:type="dxa"/>
            <w:vAlign w:val="center"/>
          </w:tcPr>
          <w:p w14:paraId="768FD115" w14:textId="59E5C8A7" w:rsidR="00D029C7" w:rsidRPr="00C71D55" w:rsidRDefault="00A405D8" w:rsidP="00D029C7">
            <w:pPr>
              <w:jc w:val="center"/>
              <w:rPr>
                <w:sz w:val="24"/>
                <w:szCs w:val="24"/>
              </w:rPr>
            </w:pPr>
            <w:r w:rsidRPr="00C71D55">
              <w:rPr>
                <w:sz w:val="24"/>
                <w:szCs w:val="24"/>
                <w:lang w:val="en-US"/>
              </w:rPr>
              <w:t>28</w:t>
            </w:r>
          </w:p>
        </w:tc>
        <w:tc>
          <w:tcPr>
            <w:tcW w:w="1277" w:type="dxa"/>
            <w:vAlign w:val="center"/>
          </w:tcPr>
          <w:p w14:paraId="06551635" w14:textId="537FBD27" w:rsidR="00D029C7" w:rsidRPr="00C71D55" w:rsidRDefault="00D029C7" w:rsidP="00D029C7">
            <w:pPr>
              <w:jc w:val="center"/>
              <w:rPr>
                <w:sz w:val="24"/>
                <w:szCs w:val="24"/>
              </w:rPr>
            </w:pPr>
            <w:r w:rsidRPr="00C71D55">
              <w:rPr>
                <w:rFonts w:eastAsia="Times New Roman"/>
                <w:sz w:val="24"/>
                <w:szCs w:val="24"/>
              </w:rPr>
              <w:t>1.005024</w:t>
            </w:r>
          </w:p>
        </w:tc>
        <w:tc>
          <w:tcPr>
            <w:tcW w:w="2303" w:type="dxa"/>
            <w:vAlign w:val="center"/>
          </w:tcPr>
          <w:p w14:paraId="0941A13C" w14:textId="66886366" w:rsidR="00D029C7" w:rsidRPr="00C71D55" w:rsidRDefault="00D029C7" w:rsidP="00D029C7">
            <w:pPr>
              <w:jc w:val="both"/>
              <w:rPr>
                <w:sz w:val="24"/>
                <w:szCs w:val="24"/>
              </w:rPr>
            </w:pPr>
            <w:bookmarkStart w:id="53" w:name="_Hlk191910162"/>
            <w:r w:rsidRPr="00C71D55">
              <w:rPr>
                <w:rFonts w:eastAsia="Times New Roman"/>
                <w:sz w:val="24"/>
                <w:szCs w:val="24"/>
              </w:rPr>
              <w:t>Phê duyệt điều chỉnh quy trình vận hành, khai thác bến phà, bến khách ngang sông sử dụng phà một lưỡi chở hành khách và xe ô tô</w:t>
            </w:r>
            <w:bookmarkEnd w:id="53"/>
          </w:p>
        </w:tc>
        <w:tc>
          <w:tcPr>
            <w:tcW w:w="1134" w:type="dxa"/>
            <w:vAlign w:val="center"/>
          </w:tcPr>
          <w:p w14:paraId="35D33431" w14:textId="195A1EEB" w:rsidR="00D029C7" w:rsidRPr="00C71D55" w:rsidRDefault="00D029C7" w:rsidP="00D029C7">
            <w:pPr>
              <w:jc w:val="center"/>
              <w:rPr>
                <w:sz w:val="24"/>
                <w:szCs w:val="24"/>
              </w:rPr>
            </w:pPr>
            <w:r w:rsidRPr="00C71D55">
              <w:rPr>
                <w:rFonts w:eastAsia="Times New Roman"/>
                <w:sz w:val="24"/>
                <w:szCs w:val="24"/>
              </w:rPr>
              <w:t>20 ngày</w:t>
            </w:r>
          </w:p>
        </w:tc>
        <w:tc>
          <w:tcPr>
            <w:tcW w:w="2313" w:type="dxa"/>
            <w:vAlign w:val="center"/>
          </w:tcPr>
          <w:p w14:paraId="02861AE4" w14:textId="737BEDA5" w:rsidR="00D029C7" w:rsidRPr="00C71D55" w:rsidRDefault="00D029C7" w:rsidP="00D029C7">
            <w:pPr>
              <w:jc w:val="center"/>
              <w:rPr>
                <w:sz w:val="24"/>
                <w:szCs w:val="24"/>
              </w:rPr>
            </w:pPr>
            <w:r w:rsidRPr="00C71D55">
              <w:rPr>
                <w:rFonts w:eastAsia="Times New Roman"/>
                <w:spacing w:val="-6"/>
                <w:sz w:val="24"/>
                <w:szCs w:val="24"/>
              </w:rPr>
              <w:t xml:space="preserve">Bộ phận tiếp nhận và trả kết quả của </w:t>
            </w:r>
            <w:r w:rsidR="008C5CA8" w:rsidRPr="00C71D55">
              <w:rPr>
                <w:rFonts w:eastAsia="Times New Roman"/>
                <w:spacing w:val="-6"/>
                <w:sz w:val="24"/>
                <w:szCs w:val="24"/>
              </w:rPr>
              <w:t>Sở Xây dựng</w:t>
            </w:r>
            <w:r w:rsidRPr="00C71D55">
              <w:rPr>
                <w:rFonts w:eastAsia="Times New Roman"/>
                <w:spacing w:val="-6"/>
                <w:sz w:val="24"/>
                <w:szCs w:val="24"/>
              </w:rPr>
              <w:t xml:space="preserve"> tại Trung tâm Hành chính công tỉnh Đồng Tháp</w:t>
            </w:r>
          </w:p>
        </w:tc>
        <w:tc>
          <w:tcPr>
            <w:tcW w:w="1302" w:type="dxa"/>
            <w:vAlign w:val="center"/>
          </w:tcPr>
          <w:p w14:paraId="6DC23D32" w14:textId="69F9A959" w:rsidR="00D029C7" w:rsidRPr="00C71D55" w:rsidRDefault="00D029C7" w:rsidP="00D029C7">
            <w:pPr>
              <w:jc w:val="center"/>
              <w:rPr>
                <w:sz w:val="24"/>
                <w:szCs w:val="24"/>
                <w:lang w:val="en-US"/>
              </w:rPr>
            </w:pPr>
            <w:r w:rsidRPr="00C71D55">
              <w:rPr>
                <w:sz w:val="24"/>
                <w:szCs w:val="24"/>
              </w:rPr>
              <w:t>không</w:t>
            </w:r>
          </w:p>
        </w:tc>
        <w:tc>
          <w:tcPr>
            <w:tcW w:w="2835" w:type="dxa"/>
          </w:tcPr>
          <w:p w14:paraId="4FB292FD" w14:textId="29E2A2A9" w:rsidR="00D029C7" w:rsidRPr="00C71D55" w:rsidRDefault="00D029C7" w:rsidP="00D029C7">
            <w:pPr>
              <w:spacing w:before="120"/>
              <w:jc w:val="center"/>
              <w:rPr>
                <w:bCs/>
                <w:sz w:val="24"/>
                <w:szCs w:val="24"/>
              </w:rPr>
            </w:pPr>
            <w:r w:rsidRPr="00C71D55">
              <w:rPr>
                <w:sz w:val="24"/>
                <w:szCs w:val="24"/>
              </w:rPr>
              <w:t xml:space="preserve">         - Thông tư số 22/2014/TT-BGTVT ngày 06/06/2014 của Bộ Giao thông vận tải Hướng dẫn xây dựng quy trình vận hành, khai thác bến phà, bến khách ngang sông sử dụng phà một lưỡi chở hành khách và xe ô tô.</w:t>
            </w:r>
          </w:p>
        </w:tc>
        <w:tc>
          <w:tcPr>
            <w:tcW w:w="1125" w:type="dxa"/>
            <w:vAlign w:val="center"/>
          </w:tcPr>
          <w:p w14:paraId="7686F360" w14:textId="77777777" w:rsidR="00D029C7" w:rsidRPr="00C71D55" w:rsidRDefault="00D029C7" w:rsidP="00D029C7">
            <w:pPr>
              <w:rPr>
                <w:rFonts w:eastAsia="Times New Roman"/>
                <w:sz w:val="24"/>
                <w:szCs w:val="24"/>
              </w:rPr>
            </w:pPr>
            <w:r w:rsidRPr="00C71D55">
              <w:rPr>
                <w:rFonts w:eastAsia="Times New Roman"/>
                <w:sz w:val="24"/>
                <w:szCs w:val="24"/>
              </w:rPr>
              <w:t>- Trực tiếp.</w:t>
            </w:r>
          </w:p>
          <w:p w14:paraId="10BDCD01" w14:textId="32339CBE" w:rsidR="00D029C7" w:rsidRPr="00C71D55" w:rsidRDefault="00D029C7" w:rsidP="00D029C7">
            <w:pPr>
              <w:jc w:val="center"/>
              <w:rPr>
                <w:sz w:val="24"/>
                <w:szCs w:val="24"/>
              </w:rPr>
            </w:pPr>
            <w:r w:rsidRPr="00C71D55">
              <w:rPr>
                <w:rFonts w:eastAsia="Times New Roman"/>
                <w:sz w:val="24"/>
                <w:szCs w:val="24"/>
              </w:rPr>
              <w:t>- Trực tuyến một phần</w:t>
            </w:r>
          </w:p>
        </w:tc>
        <w:tc>
          <w:tcPr>
            <w:tcW w:w="930" w:type="dxa"/>
            <w:vAlign w:val="center"/>
          </w:tcPr>
          <w:p w14:paraId="0110EA09" w14:textId="77777777" w:rsidR="00D029C7" w:rsidRPr="00C71D55" w:rsidRDefault="00D029C7" w:rsidP="00D029C7">
            <w:pPr>
              <w:rPr>
                <w:rFonts w:eastAsia="Times New Roman"/>
                <w:sz w:val="24"/>
                <w:szCs w:val="24"/>
              </w:rPr>
            </w:pPr>
            <w:r w:rsidRPr="00C71D55">
              <w:rPr>
                <w:rFonts w:eastAsia="Times New Roman"/>
                <w:sz w:val="24"/>
                <w:szCs w:val="24"/>
              </w:rPr>
              <w:t>- Trực tiếp.</w:t>
            </w:r>
          </w:p>
          <w:p w14:paraId="00EF19EA" w14:textId="77777777" w:rsidR="00D029C7" w:rsidRPr="00C71D55" w:rsidRDefault="00D029C7" w:rsidP="00D029C7">
            <w:pPr>
              <w:rPr>
                <w:rFonts w:eastAsia="Times New Roman"/>
                <w:sz w:val="24"/>
                <w:szCs w:val="24"/>
              </w:rPr>
            </w:pPr>
            <w:r w:rsidRPr="00C71D55">
              <w:rPr>
                <w:rFonts w:eastAsia="Times New Roman"/>
                <w:sz w:val="24"/>
                <w:szCs w:val="24"/>
              </w:rPr>
              <w:t>- BCCI</w:t>
            </w:r>
          </w:p>
          <w:p w14:paraId="5C6E51B7" w14:textId="77777777" w:rsidR="00D029C7" w:rsidRPr="00C71D55" w:rsidRDefault="00D029C7" w:rsidP="00D029C7">
            <w:pPr>
              <w:jc w:val="center"/>
              <w:rPr>
                <w:sz w:val="24"/>
                <w:szCs w:val="24"/>
                <w:lang w:val="en-US"/>
              </w:rPr>
            </w:pPr>
          </w:p>
        </w:tc>
        <w:tc>
          <w:tcPr>
            <w:tcW w:w="918" w:type="dxa"/>
            <w:vAlign w:val="center"/>
          </w:tcPr>
          <w:p w14:paraId="0F41B5B8" w14:textId="77777777" w:rsidR="00D029C7" w:rsidRPr="00C71D55" w:rsidRDefault="00D029C7" w:rsidP="00D029C7">
            <w:pPr>
              <w:jc w:val="center"/>
              <w:rPr>
                <w:sz w:val="24"/>
                <w:szCs w:val="24"/>
              </w:rPr>
            </w:pPr>
          </w:p>
        </w:tc>
      </w:tr>
      <w:tr w:rsidR="00415078" w:rsidRPr="00C71D55" w14:paraId="02AEE69E" w14:textId="77777777" w:rsidTr="00122AAD">
        <w:trPr>
          <w:jc w:val="center"/>
        </w:trPr>
        <w:tc>
          <w:tcPr>
            <w:tcW w:w="992" w:type="dxa"/>
            <w:vAlign w:val="center"/>
          </w:tcPr>
          <w:p w14:paraId="7D6B4257" w14:textId="1E8D8663" w:rsidR="00D029C7" w:rsidRPr="00C71D55" w:rsidRDefault="00A405D8" w:rsidP="00D029C7">
            <w:pPr>
              <w:jc w:val="center"/>
              <w:rPr>
                <w:sz w:val="24"/>
                <w:szCs w:val="24"/>
              </w:rPr>
            </w:pPr>
            <w:r w:rsidRPr="00C71D55">
              <w:rPr>
                <w:sz w:val="24"/>
                <w:szCs w:val="24"/>
                <w:lang w:val="en-US"/>
              </w:rPr>
              <w:t>29</w:t>
            </w:r>
          </w:p>
        </w:tc>
        <w:tc>
          <w:tcPr>
            <w:tcW w:w="1277" w:type="dxa"/>
            <w:vAlign w:val="center"/>
          </w:tcPr>
          <w:p w14:paraId="16DCFD84" w14:textId="79E6D10B" w:rsidR="00D029C7" w:rsidRPr="00C71D55" w:rsidRDefault="00D029C7" w:rsidP="00D029C7">
            <w:pPr>
              <w:jc w:val="center"/>
              <w:rPr>
                <w:sz w:val="24"/>
                <w:szCs w:val="24"/>
              </w:rPr>
            </w:pPr>
            <w:r w:rsidRPr="00C71D55">
              <w:rPr>
                <w:rFonts w:eastAsia="Times New Roman"/>
                <w:sz w:val="24"/>
                <w:szCs w:val="24"/>
              </w:rPr>
              <w:t>1.002771</w:t>
            </w:r>
          </w:p>
        </w:tc>
        <w:tc>
          <w:tcPr>
            <w:tcW w:w="2303" w:type="dxa"/>
            <w:vAlign w:val="center"/>
          </w:tcPr>
          <w:p w14:paraId="36F678CF" w14:textId="26EE90CD" w:rsidR="00D029C7" w:rsidRPr="00C71D55" w:rsidRDefault="00D029C7" w:rsidP="00D029C7">
            <w:pPr>
              <w:jc w:val="both"/>
              <w:rPr>
                <w:sz w:val="24"/>
                <w:szCs w:val="24"/>
              </w:rPr>
            </w:pPr>
            <w:bookmarkStart w:id="54" w:name="_Hlk191910173"/>
            <w:r w:rsidRPr="00C71D55">
              <w:rPr>
                <w:rFonts w:eastAsia="Times New Roman"/>
                <w:sz w:val="24"/>
                <w:szCs w:val="24"/>
              </w:rPr>
              <w:t>Phê duyệt phương án trục vớt tài sản chìm đắm</w:t>
            </w:r>
            <w:bookmarkEnd w:id="54"/>
          </w:p>
        </w:tc>
        <w:tc>
          <w:tcPr>
            <w:tcW w:w="1134" w:type="dxa"/>
            <w:vAlign w:val="center"/>
          </w:tcPr>
          <w:p w14:paraId="28857E75" w14:textId="2935E16A" w:rsidR="00D029C7" w:rsidRPr="00C71D55" w:rsidRDefault="00D029C7" w:rsidP="00D029C7">
            <w:pPr>
              <w:jc w:val="center"/>
              <w:rPr>
                <w:sz w:val="24"/>
                <w:szCs w:val="24"/>
              </w:rPr>
            </w:pPr>
            <w:r w:rsidRPr="00C71D55">
              <w:rPr>
                <w:rFonts w:eastAsia="Times New Roman"/>
                <w:sz w:val="24"/>
                <w:szCs w:val="24"/>
              </w:rPr>
              <w:t>10 ngày</w:t>
            </w:r>
          </w:p>
        </w:tc>
        <w:tc>
          <w:tcPr>
            <w:tcW w:w="2313" w:type="dxa"/>
            <w:vAlign w:val="center"/>
          </w:tcPr>
          <w:p w14:paraId="24511F81" w14:textId="0ABF414D" w:rsidR="00D029C7" w:rsidRPr="00C71D55" w:rsidRDefault="00D029C7" w:rsidP="00D029C7">
            <w:pPr>
              <w:jc w:val="center"/>
              <w:rPr>
                <w:sz w:val="24"/>
                <w:szCs w:val="24"/>
              </w:rPr>
            </w:pPr>
            <w:r w:rsidRPr="00C71D55">
              <w:rPr>
                <w:rFonts w:eastAsia="Times New Roman"/>
                <w:spacing w:val="-6"/>
                <w:sz w:val="24"/>
                <w:szCs w:val="24"/>
              </w:rPr>
              <w:t xml:space="preserve">Bộ phận tiếp nhận và trả kết quả của </w:t>
            </w:r>
            <w:r w:rsidR="008C5CA8" w:rsidRPr="00C71D55">
              <w:rPr>
                <w:rFonts w:eastAsia="Times New Roman"/>
                <w:spacing w:val="-6"/>
                <w:sz w:val="24"/>
                <w:szCs w:val="24"/>
              </w:rPr>
              <w:t>Sở Xây dựng</w:t>
            </w:r>
            <w:r w:rsidRPr="00C71D55">
              <w:rPr>
                <w:rFonts w:eastAsia="Times New Roman"/>
                <w:spacing w:val="-6"/>
                <w:sz w:val="24"/>
                <w:szCs w:val="24"/>
              </w:rPr>
              <w:t xml:space="preserve"> tại Trung tâm Hành chính công tỉnh Đồng Tháp</w:t>
            </w:r>
          </w:p>
        </w:tc>
        <w:tc>
          <w:tcPr>
            <w:tcW w:w="1302" w:type="dxa"/>
            <w:vAlign w:val="center"/>
          </w:tcPr>
          <w:p w14:paraId="573258E6" w14:textId="379B5700" w:rsidR="00D029C7" w:rsidRPr="00C71D55" w:rsidRDefault="00D029C7" w:rsidP="00D029C7">
            <w:pPr>
              <w:jc w:val="center"/>
              <w:rPr>
                <w:sz w:val="24"/>
                <w:szCs w:val="24"/>
                <w:lang w:val="en-US"/>
              </w:rPr>
            </w:pPr>
            <w:r w:rsidRPr="00C71D55">
              <w:rPr>
                <w:sz w:val="24"/>
                <w:szCs w:val="24"/>
              </w:rPr>
              <w:t>không</w:t>
            </w:r>
          </w:p>
        </w:tc>
        <w:tc>
          <w:tcPr>
            <w:tcW w:w="2835" w:type="dxa"/>
          </w:tcPr>
          <w:p w14:paraId="418962DF" w14:textId="5D6564BA" w:rsidR="00D029C7" w:rsidRPr="00C71D55" w:rsidRDefault="00D029C7" w:rsidP="00D029C7">
            <w:pPr>
              <w:spacing w:before="120"/>
              <w:jc w:val="center"/>
              <w:rPr>
                <w:bCs/>
                <w:sz w:val="24"/>
                <w:szCs w:val="24"/>
              </w:rPr>
            </w:pPr>
            <w:r w:rsidRPr="00C71D55">
              <w:rPr>
                <w:sz w:val="24"/>
                <w:szCs w:val="24"/>
              </w:rPr>
              <w:t xml:space="preserve">         - Nghị định số 05/2017/NĐ-CP ngày 16/01/2017 của Chính phủ Quy định về xử lý tài sản chìm đắm trên tuyến đường thủy nội địa, vùng nước cảng biển và vùng biển Việt Nam</w:t>
            </w:r>
          </w:p>
        </w:tc>
        <w:tc>
          <w:tcPr>
            <w:tcW w:w="1125" w:type="dxa"/>
            <w:vAlign w:val="center"/>
          </w:tcPr>
          <w:p w14:paraId="15D62996" w14:textId="77777777" w:rsidR="00D029C7" w:rsidRPr="00C71D55" w:rsidRDefault="00D029C7" w:rsidP="00D029C7">
            <w:pPr>
              <w:rPr>
                <w:rFonts w:eastAsia="Times New Roman"/>
                <w:sz w:val="24"/>
                <w:szCs w:val="24"/>
              </w:rPr>
            </w:pPr>
            <w:r w:rsidRPr="00C71D55">
              <w:rPr>
                <w:rFonts w:eastAsia="Times New Roman"/>
                <w:sz w:val="24"/>
                <w:szCs w:val="24"/>
              </w:rPr>
              <w:t>- Trực tiếp.</w:t>
            </w:r>
          </w:p>
          <w:p w14:paraId="4EA2CD64" w14:textId="54061630" w:rsidR="00D029C7" w:rsidRPr="00C71D55" w:rsidRDefault="00D029C7" w:rsidP="00D029C7">
            <w:pPr>
              <w:jc w:val="center"/>
              <w:rPr>
                <w:sz w:val="24"/>
                <w:szCs w:val="24"/>
              </w:rPr>
            </w:pPr>
            <w:r w:rsidRPr="00C71D55">
              <w:rPr>
                <w:rFonts w:eastAsia="Times New Roman"/>
                <w:sz w:val="24"/>
                <w:szCs w:val="24"/>
              </w:rPr>
              <w:t>- Trực tuyến một phần</w:t>
            </w:r>
          </w:p>
        </w:tc>
        <w:tc>
          <w:tcPr>
            <w:tcW w:w="930" w:type="dxa"/>
            <w:vAlign w:val="center"/>
          </w:tcPr>
          <w:p w14:paraId="088E2035" w14:textId="77777777" w:rsidR="00D029C7" w:rsidRPr="00C71D55" w:rsidRDefault="00D029C7" w:rsidP="00D029C7">
            <w:pPr>
              <w:rPr>
                <w:rFonts w:eastAsia="Times New Roman"/>
                <w:sz w:val="24"/>
                <w:szCs w:val="24"/>
              </w:rPr>
            </w:pPr>
            <w:r w:rsidRPr="00C71D55">
              <w:rPr>
                <w:rFonts w:eastAsia="Times New Roman"/>
                <w:sz w:val="24"/>
                <w:szCs w:val="24"/>
              </w:rPr>
              <w:t>- Trực tiếp.</w:t>
            </w:r>
          </w:p>
          <w:p w14:paraId="4F7652E4" w14:textId="77777777" w:rsidR="00D029C7" w:rsidRPr="00C71D55" w:rsidRDefault="00D029C7" w:rsidP="00D029C7">
            <w:pPr>
              <w:rPr>
                <w:rFonts w:eastAsia="Times New Roman"/>
                <w:sz w:val="24"/>
                <w:szCs w:val="24"/>
              </w:rPr>
            </w:pPr>
            <w:r w:rsidRPr="00C71D55">
              <w:rPr>
                <w:rFonts w:eastAsia="Times New Roman"/>
                <w:sz w:val="24"/>
                <w:szCs w:val="24"/>
              </w:rPr>
              <w:t>- BCCI</w:t>
            </w:r>
          </w:p>
          <w:p w14:paraId="56AE6100" w14:textId="77777777" w:rsidR="00D029C7" w:rsidRPr="00C71D55" w:rsidRDefault="00D029C7" w:rsidP="00D029C7">
            <w:pPr>
              <w:jc w:val="center"/>
              <w:rPr>
                <w:sz w:val="24"/>
                <w:szCs w:val="24"/>
                <w:lang w:val="en-US"/>
              </w:rPr>
            </w:pPr>
          </w:p>
        </w:tc>
        <w:tc>
          <w:tcPr>
            <w:tcW w:w="918" w:type="dxa"/>
            <w:vAlign w:val="center"/>
          </w:tcPr>
          <w:p w14:paraId="7ACC1783" w14:textId="77777777" w:rsidR="00D029C7" w:rsidRPr="00C71D55" w:rsidRDefault="00D029C7" w:rsidP="00D029C7">
            <w:pPr>
              <w:jc w:val="center"/>
              <w:rPr>
                <w:sz w:val="24"/>
                <w:szCs w:val="24"/>
              </w:rPr>
            </w:pPr>
          </w:p>
        </w:tc>
      </w:tr>
      <w:tr w:rsidR="00415078" w:rsidRPr="00C71D55" w14:paraId="5E559E7D" w14:textId="77777777" w:rsidTr="00122AAD">
        <w:trPr>
          <w:jc w:val="center"/>
        </w:trPr>
        <w:tc>
          <w:tcPr>
            <w:tcW w:w="992" w:type="dxa"/>
            <w:vAlign w:val="center"/>
          </w:tcPr>
          <w:p w14:paraId="5E8F8C0C" w14:textId="1D1CDD42" w:rsidR="00FF0E4E" w:rsidRPr="00C71D55" w:rsidRDefault="00FF0E4E" w:rsidP="00D029C7">
            <w:pPr>
              <w:jc w:val="center"/>
              <w:rPr>
                <w:b/>
                <w:bCs/>
                <w:sz w:val="24"/>
                <w:szCs w:val="24"/>
                <w:lang w:val="en-US"/>
              </w:rPr>
            </w:pPr>
            <w:r w:rsidRPr="00C71D55">
              <w:rPr>
                <w:b/>
                <w:bCs/>
                <w:sz w:val="24"/>
                <w:szCs w:val="24"/>
                <w:lang w:val="en-US"/>
              </w:rPr>
              <w:t>II</w:t>
            </w:r>
            <w:r w:rsidR="005A0B1B" w:rsidRPr="00C71D55">
              <w:rPr>
                <w:b/>
                <w:bCs/>
                <w:sz w:val="24"/>
                <w:szCs w:val="24"/>
                <w:lang w:val="en-US"/>
              </w:rPr>
              <w:t>I.2</w:t>
            </w:r>
            <w:r w:rsidRPr="00C71D55">
              <w:rPr>
                <w:b/>
                <w:bCs/>
                <w:sz w:val="24"/>
                <w:szCs w:val="24"/>
                <w:lang w:val="en-US"/>
              </w:rPr>
              <w:t>.4</w:t>
            </w:r>
          </w:p>
        </w:tc>
        <w:tc>
          <w:tcPr>
            <w:tcW w:w="14137" w:type="dxa"/>
            <w:gridSpan w:val="9"/>
            <w:vAlign w:val="center"/>
          </w:tcPr>
          <w:p w14:paraId="5DC15E90" w14:textId="17601299" w:rsidR="00FF0E4E" w:rsidRPr="00C71D55" w:rsidRDefault="00FF0E4E" w:rsidP="00FF0E4E">
            <w:pPr>
              <w:jc w:val="both"/>
              <w:rPr>
                <w:b/>
                <w:bCs/>
                <w:sz w:val="24"/>
                <w:szCs w:val="24"/>
                <w:lang w:val="en-US"/>
              </w:rPr>
            </w:pPr>
            <w:r w:rsidRPr="00C71D55">
              <w:rPr>
                <w:b/>
                <w:bCs/>
                <w:sz w:val="24"/>
                <w:szCs w:val="24"/>
                <w:lang w:val="en-US"/>
              </w:rPr>
              <w:t>Lĩnh vực Thuế</w:t>
            </w:r>
          </w:p>
        </w:tc>
      </w:tr>
      <w:tr w:rsidR="00415078" w:rsidRPr="00C71D55" w14:paraId="3B95F121" w14:textId="77777777" w:rsidTr="00122AAD">
        <w:trPr>
          <w:jc w:val="center"/>
        </w:trPr>
        <w:tc>
          <w:tcPr>
            <w:tcW w:w="992" w:type="dxa"/>
            <w:vAlign w:val="center"/>
          </w:tcPr>
          <w:p w14:paraId="3F2407C5" w14:textId="1CD0C107" w:rsidR="00FF0E4E" w:rsidRPr="00C71D55" w:rsidRDefault="00FF0E4E" w:rsidP="00FF0E4E">
            <w:pPr>
              <w:jc w:val="center"/>
              <w:rPr>
                <w:sz w:val="24"/>
                <w:szCs w:val="24"/>
                <w:lang w:val="en-US"/>
              </w:rPr>
            </w:pPr>
            <w:r w:rsidRPr="00C71D55">
              <w:rPr>
                <w:sz w:val="24"/>
                <w:szCs w:val="24"/>
                <w:lang w:val="en-US"/>
              </w:rPr>
              <w:t>1</w:t>
            </w:r>
          </w:p>
        </w:tc>
        <w:tc>
          <w:tcPr>
            <w:tcW w:w="1277" w:type="dxa"/>
            <w:vAlign w:val="center"/>
          </w:tcPr>
          <w:p w14:paraId="644AF33F" w14:textId="58E6F9B9" w:rsidR="00FF0E4E" w:rsidRPr="00C71D55" w:rsidRDefault="00057976" w:rsidP="00FF0E4E">
            <w:pPr>
              <w:jc w:val="center"/>
              <w:rPr>
                <w:rFonts w:eastAsia="Times New Roman"/>
                <w:sz w:val="24"/>
                <w:szCs w:val="24"/>
              </w:rPr>
            </w:pPr>
            <w:hyperlink r:id="rId58" w:history="1">
              <w:r w:rsidR="00FF0E4E" w:rsidRPr="00C71D55">
                <w:rPr>
                  <w:rStyle w:val="link"/>
                  <w:sz w:val="24"/>
                  <w:szCs w:val="24"/>
                </w:rPr>
                <w:t>3.000252</w:t>
              </w:r>
            </w:hyperlink>
          </w:p>
        </w:tc>
        <w:tc>
          <w:tcPr>
            <w:tcW w:w="2303" w:type="dxa"/>
            <w:vAlign w:val="center"/>
          </w:tcPr>
          <w:p w14:paraId="2A629A32" w14:textId="30071F6D" w:rsidR="00FF0E4E" w:rsidRPr="00C71D55" w:rsidRDefault="00FF0E4E" w:rsidP="00FF0E4E">
            <w:pPr>
              <w:jc w:val="both"/>
              <w:rPr>
                <w:rFonts w:eastAsia="Times New Roman"/>
                <w:sz w:val="24"/>
                <w:szCs w:val="24"/>
              </w:rPr>
            </w:pPr>
            <w:bookmarkStart w:id="55" w:name="_Hlk191978762"/>
            <w:r w:rsidRPr="00C71D55">
              <w:rPr>
                <w:rFonts w:eastAsia="Times New Roman"/>
                <w:bCs/>
                <w:sz w:val="24"/>
                <w:szCs w:val="24"/>
              </w:rPr>
              <w:t xml:space="preserve">Thủ tục xác nhận xe kinh doanh vận tải thuộc doanh nghiệp tạm dừng lưu hành liên tục từ 30 ngày </w:t>
            </w:r>
            <w:r w:rsidRPr="00C71D55">
              <w:rPr>
                <w:rFonts w:eastAsia="Times New Roman"/>
                <w:bCs/>
                <w:sz w:val="24"/>
                <w:szCs w:val="24"/>
              </w:rPr>
              <w:lastRenderedPageBreak/>
              <w:t>trở lên</w:t>
            </w:r>
            <w:bookmarkEnd w:id="55"/>
          </w:p>
        </w:tc>
        <w:tc>
          <w:tcPr>
            <w:tcW w:w="1134" w:type="dxa"/>
            <w:vAlign w:val="center"/>
          </w:tcPr>
          <w:p w14:paraId="1C4D5DAF" w14:textId="77777777" w:rsidR="00FF0E4E" w:rsidRPr="00C71D55" w:rsidRDefault="00FF0E4E" w:rsidP="00FF0E4E">
            <w:pPr>
              <w:pStyle w:val="ListParagraph"/>
              <w:numPr>
                <w:ilvl w:val="0"/>
                <w:numId w:val="3"/>
              </w:numPr>
              <w:ind w:left="-31" w:firstLine="0"/>
              <w:jc w:val="center"/>
              <w:rPr>
                <w:rFonts w:ascii="Times New Roman" w:eastAsia="Calibri" w:hAnsi="Times New Roman" w:cs="Times New Roman"/>
                <w:sz w:val="24"/>
                <w:szCs w:val="24"/>
              </w:rPr>
            </w:pPr>
            <w:r w:rsidRPr="00C71D55">
              <w:rPr>
                <w:rFonts w:ascii="Times New Roman" w:eastAsia="Calibri" w:hAnsi="Times New Roman" w:cs="Times New Roman"/>
                <w:sz w:val="24"/>
                <w:szCs w:val="24"/>
              </w:rPr>
              <w:lastRenderedPageBreak/>
              <w:t>Sở GTVT: 03 ngày;</w:t>
            </w:r>
          </w:p>
          <w:p w14:paraId="23C22FA1" w14:textId="5F0FC82E" w:rsidR="00FF0E4E" w:rsidRPr="00C71D55" w:rsidRDefault="00FF0E4E" w:rsidP="00FF0E4E">
            <w:pPr>
              <w:jc w:val="center"/>
              <w:rPr>
                <w:rFonts w:eastAsia="Times New Roman"/>
                <w:sz w:val="24"/>
                <w:szCs w:val="24"/>
              </w:rPr>
            </w:pPr>
            <w:r w:rsidRPr="00C71D55">
              <w:rPr>
                <w:rFonts w:eastAsia="Calibri"/>
                <w:sz w:val="24"/>
                <w:szCs w:val="24"/>
              </w:rPr>
              <w:t xml:space="preserve">Đơn vị </w:t>
            </w:r>
            <w:r w:rsidRPr="00C71D55">
              <w:rPr>
                <w:rFonts w:eastAsia="Calibri"/>
                <w:sz w:val="24"/>
                <w:szCs w:val="24"/>
              </w:rPr>
              <w:lastRenderedPageBreak/>
              <w:t xml:space="preserve">đăng kiểm: </w:t>
            </w:r>
            <w:r w:rsidRPr="00C71D55">
              <w:rPr>
                <w:sz w:val="24"/>
                <w:szCs w:val="24"/>
              </w:rPr>
              <w:t>01 ngày</w:t>
            </w:r>
          </w:p>
        </w:tc>
        <w:tc>
          <w:tcPr>
            <w:tcW w:w="2313" w:type="dxa"/>
            <w:vAlign w:val="center"/>
          </w:tcPr>
          <w:p w14:paraId="6BAA078E" w14:textId="7B7F8318" w:rsidR="00FF0E4E" w:rsidRPr="00C71D55" w:rsidRDefault="00FF0E4E" w:rsidP="00FF0E4E">
            <w:pPr>
              <w:jc w:val="center"/>
              <w:rPr>
                <w:rFonts w:eastAsia="Times New Roman"/>
                <w:spacing w:val="-6"/>
                <w:sz w:val="24"/>
                <w:szCs w:val="24"/>
              </w:rPr>
            </w:pPr>
            <w:r w:rsidRPr="00C71D55">
              <w:rPr>
                <w:rFonts w:eastAsia="Calibri"/>
                <w:sz w:val="24"/>
                <w:szCs w:val="24"/>
              </w:rPr>
              <w:lastRenderedPageBreak/>
              <w:t xml:space="preserve">Trung tâm Hành chính công tỉnh Đồng Tháp; </w:t>
            </w:r>
            <w:r w:rsidRPr="00C71D55">
              <w:rPr>
                <w:sz w:val="24"/>
                <w:szCs w:val="24"/>
              </w:rPr>
              <w:t>Đơn vị đăng kiểm</w:t>
            </w:r>
          </w:p>
        </w:tc>
        <w:tc>
          <w:tcPr>
            <w:tcW w:w="1302" w:type="dxa"/>
            <w:vAlign w:val="center"/>
          </w:tcPr>
          <w:p w14:paraId="74F0CB25" w14:textId="65D52F9F" w:rsidR="00FF0E4E" w:rsidRPr="00C71D55" w:rsidRDefault="00FF0E4E" w:rsidP="00FF0E4E">
            <w:pPr>
              <w:jc w:val="center"/>
              <w:rPr>
                <w:sz w:val="24"/>
                <w:szCs w:val="24"/>
              </w:rPr>
            </w:pPr>
            <w:r w:rsidRPr="00C71D55">
              <w:rPr>
                <w:sz w:val="24"/>
                <w:szCs w:val="24"/>
                <w:lang w:val="en-US"/>
              </w:rPr>
              <w:t>Không có</w:t>
            </w:r>
          </w:p>
        </w:tc>
        <w:tc>
          <w:tcPr>
            <w:tcW w:w="2835" w:type="dxa"/>
            <w:vAlign w:val="center"/>
          </w:tcPr>
          <w:p w14:paraId="54AE2E52" w14:textId="3E90C300" w:rsidR="00FF0E4E" w:rsidRPr="00C71D55" w:rsidRDefault="00FF0E4E" w:rsidP="00FF0E4E">
            <w:pPr>
              <w:spacing w:before="120"/>
              <w:jc w:val="center"/>
              <w:rPr>
                <w:sz w:val="24"/>
                <w:szCs w:val="24"/>
              </w:rPr>
            </w:pPr>
            <w:r w:rsidRPr="00C71D55">
              <w:rPr>
                <w:sz w:val="24"/>
                <w:szCs w:val="24"/>
              </w:rPr>
              <w:t xml:space="preserve">- Nghị định số 90/2023/NĐ-CP ngày 13 tháng 12 năm 2023 của Chính phủ quy định mức </w:t>
            </w:r>
            <w:r w:rsidRPr="00C71D55">
              <w:rPr>
                <w:sz w:val="24"/>
                <w:szCs w:val="24"/>
              </w:rPr>
              <w:lastRenderedPageBreak/>
              <w:t>thu, chế độ thu, nộp, miễn, quản lý và sử dụng phí sử dụng đường bộ.</w:t>
            </w:r>
          </w:p>
        </w:tc>
        <w:tc>
          <w:tcPr>
            <w:tcW w:w="1125" w:type="dxa"/>
            <w:vAlign w:val="center"/>
          </w:tcPr>
          <w:p w14:paraId="5295A17A" w14:textId="77777777" w:rsidR="00FF0E4E" w:rsidRPr="00C71D55" w:rsidRDefault="00FF0E4E" w:rsidP="00FF0E4E">
            <w:pPr>
              <w:jc w:val="center"/>
              <w:rPr>
                <w:sz w:val="24"/>
                <w:szCs w:val="24"/>
              </w:rPr>
            </w:pPr>
            <w:r w:rsidRPr="00C71D55">
              <w:rPr>
                <w:sz w:val="24"/>
                <w:szCs w:val="24"/>
              </w:rPr>
              <w:lastRenderedPageBreak/>
              <w:t>- Trực tiếp.</w:t>
            </w:r>
          </w:p>
          <w:p w14:paraId="5160B44A" w14:textId="77777777" w:rsidR="00FF0E4E" w:rsidRPr="00C71D55" w:rsidRDefault="00FF0E4E" w:rsidP="00FF0E4E">
            <w:pPr>
              <w:jc w:val="center"/>
              <w:rPr>
                <w:sz w:val="24"/>
                <w:szCs w:val="24"/>
              </w:rPr>
            </w:pPr>
            <w:r w:rsidRPr="00C71D55">
              <w:rPr>
                <w:sz w:val="24"/>
                <w:szCs w:val="24"/>
              </w:rPr>
              <w:t>- BCCI</w:t>
            </w:r>
          </w:p>
          <w:p w14:paraId="3933DE93" w14:textId="05F1551A" w:rsidR="00FF0E4E" w:rsidRPr="00C71D55" w:rsidRDefault="00FF0E4E" w:rsidP="00FF0E4E">
            <w:pPr>
              <w:rPr>
                <w:rFonts w:eastAsia="Times New Roman"/>
                <w:sz w:val="24"/>
                <w:szCs w:val="24"/>
              </w:rPr>
            </w:pPr>
            <w:r w:rsidRPr="00C71D55">
              <w:rPr>
                <w:sz w:val="24"/>
                <w:szCs w:val="24"/>
              </w:rPr>
              <w:t xml:space="preserve">- DVCTT </w:t>
            </w:r>
            <w:r w:rsidRPr="00C71D55">
              <w:rPr>
                <w:sz w:val="24"/>
                <w:szCs w:val="24"/>
              </w:rPr>
              <w:lastRenderedPageBreak/>
              <w:t>một phần</w:t>
            </w:r>
          </w:p>
        </w:tc>
        <w:tc>
          <w:tcPr>
            <w:tcW w:w="930" w:type="dxa"/>
            <w:vAlign w:val="center"/>
          </w:tcPr>
          <w:p w14:paraId="165A6E3C" w14:textId="77777777" w:rsidR="00FF0E4E" w:rsidRPr="00C71D55" w:rsidRDefault="00FF0E4E" w:rsidP="00FF0E4E">
            <w:pPr>
              <w:jc w:val="center"/>
              <w:rPr>
                <w:sz w:val="24"/>
                <w:szCs w:val="24"/>
              </w:rPr>
            </w:pPr>
            <w:r w:rsidRPr="00C71D55">
              <w:rPr>
                <w:sz w:val="24"/>
                <w:szCs w:val="24"/>
                <w:lang w:val="en-US"/>
              </w:rPr>
              <w:lastRenderedPageBreak/>
              <w:t xml:space="preserve">Trực tiếp </w:t>
            </w:r>
          </w:p>
          <w:p w14:paraId="15EE7EA1" w14:textId="77777777" w:rsidR="00FF0E4E" w:rsidRPr="00C71D55" w:rsidRDefault="00FF0E4E" w:rsidP="00FF0E4E">
            <w:pPr>
              <w:rPr>
                <w:rFonts w:eastAsia="Times New Roman"/>
                <w:sz w:val="24"/>
                <w:szCs w:val="24"/>
              </w:rPr>
            </w:pPr>
          </w:p>
        </w:tc>
        <w:tc>
          <w:tcPr>
            <w:tcW w:w="918" w:type="dxa"/>
          </w:tcPr>
          <w:p w14:paraId="797C9611" w14:textId="77777777" w:rsidR="00FF0E4E" w:rsidRPr="00C71D55" w:rsidRDefault="00FF0E4E" w:rsidP="00FF0E4E">
            <w:pPr>
              <w:jc w:val="center"/>
              <w:rPr>
                <w:sz w:val="24"/>
                <w:szCs w:val="24"/>
              </w:rPr>
            </w:pPr>
          </w:p>
        </w:tc>
      </w:tr>
      <w:tr w:rsidR="00415078" w:rsidRPr="00C71D55" w14:paraId="07EE42F2" w14:textId="77777777" w:rsidTr="00122AAD">
        <w:trPr>
          <w:jc w:val="center"/>
        </w:trPr>
        <w:tc>
          <w:tcPr>
            <w:tcW w:w="992" w:type="dxa"/>
            <w:vAlign w:val="center"/>
          </w:tcPr>
          <w:p w14:paraId="4E423BEE" w14:textId="3A3274FC" w:rsidR="00FF0E4E" w:rsidRPr="00C71D55" w:rsidRDefault="00FF0E4E" w:rsidP="00FF0E4E">
            <w:pPr>
              <w:jc w:val="center"/>
              <w:rPr>
                <w:sz w:val="24"/>
                <w:szCs w:val="24"/>
                <w:lang w:val="en-US"/>
              </w:rPr>
            </w:pPr>
            <w:r w:rsidRPr="00C71D55">
              <w:rPr>
                <w:sz w:val="24"/>
                <w:szCs w:val="24"/>
                <w:lang w:val="en-US"/>
              </w:rPr>
              <w:lastRenderedPageBreak/>
              <w:t>2</w:t>
            </w:r>
          </w:p>
        </w:tc>
        <w:tc>
          <w:tcPr>
            <w:tcW w:w="1277" w:type="dxa"/>
            <w:vAlign w:val="center"/>
          </w:tcPr>
          <w:p w14:paraId="5E01FD44" w14:textId="0F0CFC3B" w:rsidR="00FF0E4E" w:rsidRPr="00C71D55" w:rsidRDefault="00057976" w:rsidP="00FF0E4E">
            <w:pPr>
              <w:jc w:val="center"/>
              <w:rPr>
                <w:rFonts w:eastAsia="Times New Roman"/>
                <w:sz w:val="24"/>
                <w:szCs w:val="24"/>
              </w:rPr>
            </w:pPr>
            <w:hyperlink r:id="rId59" w:history="1">
              <w:r w:rsidR="00FF0E4E" w:rsidRPr="00C71D55">
                <w:rPr>
                  <w:rStyle w:val="link"/>
                  <w:sz w:val="24"/>
                  <w:szCs w:val="24"/>
                </w:rPr>
                <w:t>3.000254</w:t>
              </w:r>
            </w:hyperlink>
          </w:p>
        </w:tc>
        <w:tc>
          <w:tcPr>
            <w:tcW w:w="2303" w:type="dxa"/>
            <w:vAlign w:val="center"/>
          </w:tcPr>
          <w:p w14:paraId="0D5DFCE9" w14:textId="00351D95" w:rsidR="00FF0E4E" w:rsidRPr="00C71D55" w:rsidRDefault="00FF0E4E" w:rsidP="00FF0E4E">
            <w:pPr>
              <w:jc w:val="both"/>
              <w:rPr>
                <w:rFonts w:eastAsia="Times New Roman"/>
                <w:sz w:val="24"/>
                <w:szCs w:val="24"/>
              </w:rPr>
            </w:pPr>
            <w:bookmarkStart w:id="56" w:name="_Hlk191978774"/>
            <w:r w:rsidRPr="00C71D55">
              <w:rPr>
                <w:rFonts w:eastAsia="Times New Roman"/>
                <w:bCs/>
                <w:sz w:val="24"/>
                <w:szCs w:val="24"/>
              </w:rPr>
              <w:t>Thủ tục đề nghị trả lại phù hiệu, biển hiệu</w:t>
            </w:r>
            <w:bookmarkEnd w:id="56"/>
          </w:p>
        </w:tc>
        <w:tc>
          <w:tcPr>
            <w:tcW w:w="1134" w:type="dxa"/>
            <w:vAlign w:val="center"/>
          </w:tcPr>
          <w:p w14:paraId="69BC3D00" w14:textId="10BC8ECF" w:rsidR="00FF0E4E" w:rsidRPr="00C71D55" w:rsidRDefault="00FF0E4E" w:rsidP="00FF0E4E">
            <w:pPr>
              <w:jc w:val="center"/>
              <w:rPr>
                <w:rFonts w:eastAsia="Times New Roman"/>
                <w:sz w:val="24"/>
                <w:szCs w:val="24"/>
              </w:rPr>
            </w:pPr>
            <w:r w:rsidRPr="00C71D55">
              <w:rPr>
                <w:rFonts w:eastAsia="Times New Roman"/>
                <w:bCs/>
                <w:sz w:val="24"/>
                <w:szCs w:val="24"/>
              </w:rPr>
              <w:t>0</w:t>
            </w:r>
            <w:r w:rsidRPr="00C71D55">
              <w:rPr>
                <w:rFonts w:eastAsia="Times New Roman"/>
                <w:bCs/>
                <w:sz w:val="24"/>
                <w:szCs w:val="24"/>
                <w:lang w:val="en-US"/>
              </w:rPr>
              <w:t>2</w:t>
            </w:r>
            <w:r w:rsidRPr="00C71D55">
              <w:rPr>
                <w:rFonts w:eastAsia="Times New Roman"/>
                <w:bCs/>
                <w:sz w:val="24"/>
                <w:szCs w:val="24"/>
              </w:rPr>
              <w:t xml:space="preserve"> ngày</w:t>
            </w:r>
          </w:p>
        </w:tc>
        <w:tc>
          <w:tcPr>
            <w:tcW w:w="2313" w:type="dxa"/>
            <w:vAlign w:val="center"/>
          </w:tcPr>
          <w:p w14:paraId="757D1857" w14:textId="2CBF5F16" w:rsidR="00FF0E4E" w:rsidRPr="00C71D55" w:rsidRDefault="00FF0E4E" w:rsidP="00FF0E4E">
            <w:pPr>
              <w:jc w:val="center"/>
              <w:rPr>
                <w:rFonts w:eastAsia="Times New Roman"/>
                <w:spacing w:val="-6"/>
                <w:sz w:val="24"/>
                <w:szCs w:val="24"/>
              </w:rPr>
            </w:pPr>
            <w:r w:rsidRPr="00C71D55">
              <w:rPr>
                <w:rFonts w:eastAsia="Calibri"/>
                <w:sz w:val="24"/>
                <w:szCs w:val="24"/>
              </w:rPr>
              <w:t>Trung tâm Hành chính công tỉnh Đồng Tháp</w:t>
            </w:r>
          </w:p>
        </w:tc>
        <w:tc>
          <w:tcPr>
            <w:tcW w:w="1302" w:type="dxa"/>
            <w:vAlign w:val="center"/>
          </w:tcPr>
          <w:p w14:paraId="5B1BBEA9" w14:textId="44AFA691" w:rsidR="00FF0E4E" w:rsidRPr="00C71D55" w:rsidRDefault="00FF0E4E" w:rsidP="00FF0E4E">
            <w:pPr>
              <w:jc w:val="center"/>
              <w:rPr>
                <w:sz w:val="24"/>
                <w:szCs w:val="24"/>
              </w:rPr>
            </w:pPr>
            <w:r w:rsidRPr="00C71D55">
              <w:rPr>
                <w:sz w:val="24"/>
                <w:szCs w:val="24"/>
                <w:lang w:val="en-US"/>
              </w:rPr>
              <w:t>Không có</w:t>
            </w:r>
          </w:p>
        </w:tc>
        <w:tc>
          <w:tcPr>
            <w:tcW w:w="2835" w:type="dxa"/>
            <w:vAlign w:val="center"/>
          </w:tcPr>
          <w:p w14:paraId="526E3960" w14:textId="2195D0FC" w:rsidR="00FF0E4E" w:rsidRPr="00C71D55" w:rsidRDefault="00FF0E4E" w:rsidP="00FF0E4E">
            <w:pPr>
              <w:spacing w:before="120"/>
              <w:jc w:val="center"/>
              <w:rPr>
                <w:sz w:val="24"/>
                <w:szCs w:val="24"/>
              </w:rPr>
            </w:pPr>
            <w:r w:rsidRPr="00C71D55">
              <w:rPr>
                <w:sz w:val="24"/>
                <w:szCs w:val="24"/>
              </w:rPr>
              <w:t>- Nghị định số 90/2023/ NĐ-CP ngày 13 tháng 12 năm 2023 của Chính phủ quy định mức thu, chế độ thu, nộp, miễn, quản lý và sử dụng phí sử dụng đường bộ.</w:t>
            </w:r>
          </w:p>
        </w:tc>
        <w:tc>
          <w:tcPr>
            <w:tcW w:w="1125" w:type="dxa"/>
            <w:vAlign w:val="center"/>
          </w:tcPr>
          <w:p w14:paraId="0B7F11E4" w14:textId="77777777" w:rsidR="00FF0E4E" w:rsidRPr="00C71D55" w:rsidRDefault="00FF0E4E" w:rsidP="00FF0E4E">
            <w:pPr>
              <w:jc w:val="center"/>
              <w:rPr>
                <w:sz w:val="24"/>
                <w:szCs w:val="24"/>
              </w:rPr>
            </w:pPr>
            <w:r w:rsidRPr="00C71D55">
              <w:rPr>
                <w:sz w:val="24"/>
                <w:szCs w:val="24"/>
              </w:rPr>
              <w:t>- Trực tiếp.</w:t>
            </w:r>
          </w:p>
          <w:p w14:paraId="24DE101A" w14:textId="77777777" w:rsidR="00FF0E4E" w:rsidRPr="00C71D55" w:rsidRDefault="00FF0E4E" w:rsidP="00FF0E4E">
            <w:pPr>
              <w:jc w:val="center"/>
              <w:rPr>
                <w:sz w:val="24"/>
                <w:szCs w:val="24"/>
              </w:rPr>
            </w:pPr>
            <w:r w:rsidRPr="00C71D55">
              <w:rPr>
                <w:sz w:val="24"/>
                <w:szCs w:val="24"/>
              </w:rPr>
              <w:t>- BCCI</w:t>
            </w:r>
          </w:p>
          <w:p w14:paraId="699C0BDD" w14:textId="761C78BA" w:rsidR="00FF0E4E" w:rsidRPr="00C71D55" w:rsidRDefault="00FF0E4E" w:rsidP="00FF0E4E">
            <w:pPr>
              <w:rPr>
                <w:rFonts w:eastAsia="Times New Roman"/>
                <w:sz w:val="24"/>
                <w:szCs w:val="24"/>
              </w:rPr>
            </w:pPr>
            <w:r w:rsidRPr="00C71D55">
              <w:rPr>
                <w:sz w:val="24"/>
                <w:szCs w:val="24"/>
              </w:rPr>
              <w:t>- DVCTT một phần</w:t>
            </w:r>
          </w:p>
        </w:tc>
        <w:tc>
          <w:tcPr>
            <w:tcW w:w="930" w:type="dxa"/>
            <w:vAlign w:val="center"/>
          </w:tcPr>
          <w:p w14:paraId="3D507C1E" w14:textId="77777777" w:rsidR="00FF0E4E" w:rsidRPr="00C71D55" w:rsidRDefault="00FF0E4E" w:rsidP="00FF0E4E">
            <w:pPr>
              <w:jc w:val="center"/>
              <w:rPr>
                <w:sz w:val="24"/>
                <w:szCs w:val="24"/>
              </w:rPr>
            </w:pPr>
            <w:r w:rsidRPr="00C71D55">
              <w:rPr>
                <w:sz w:val="24"/>
                <w:szCs w:val="24"/>
                <w:lang w:val="en-US"/>
              </w:rPr>
              <w:t xml:space="preserve">Trực tiếp </w:t>
            </w:r>
          </w:p>
          <w:p w14:paraId="227FFE05" w14:textId="77777777" w:rsidR="00FF0E4E" w:rsidRPr="00C71D55" w:rsidRDefault="00FF0E4E" w:rsidP="00FF0E4E">
            <w:pPr>
              <w:rPr>
                <w:rFonts w:eastAsia="Times New Roman"/>
                <w:sz w:val="24"/>
                <w:szCs w:val="24"/>
              </w:rPr>
            </w:pPr>
          </w:p>
        </w:tc>
        <w:tc>
          <w:tcPr>
            <w:tcW w:w="918" w:type="dxa"/>
          </w:tcPr>
          <w:p w14:paraId="2340CC67" w14:textId="77777777" w:rsidR="00FF0E4E" w:rsidRPr="00C71D55" w:rsidRDefault="00FF0E4E" w:rsidP="00FF0E4E">
            <w:pPr>
              <w:jc w:val="center"/>
              <w:rPr>
                <w:sz w:val="24"/>
                <w:szCs w:val="24"/>
              </w:rPr>
            </w:pPr>
          </w:p>
        </w:tc>
      </w:tr>
      <w:tr w:rsidR="00415078" w:rsidRPr="00C71D55" w14:paraId="242C8BED" w14:textId="77777777" w:rsidTr="00122AAD">
        <w:trPr>
          <w:jc w:val="center"/>
        </w:trPr>
        <w:tc>
          <w:tcPr>
            <w:tcW w:w="992" w:type="dxa"/>
            <w:vAlign w:val="center"/>
          </w:tcPr>
          <w:p w14:paraId="6DE3AA78" w14:textId="7C1C4F7F" w:rsidR="00FF0E4E" w:rsidRPr="00C71D55" w:rsidRDefault="00FF0E4E" w:rsidP="00FF0E4E">
            <w:pPr>
              <w:jc w:val="center"/>
              <w:rPr>
                <w:sz w:val="24"/>
                <w:szCs w:val="24"/>
                <w:lang w:val="en-US"/>
              </w:rPr>
            </w:pPr>
            <w:r w:rsidRPr="00C71D55">
              <w:rPr>
                <w:sz w:val="24"/>
                <w:szCs w:val="24"/>
                <w:lang w:val="en-US"/>
              </w:rPr>
              <w:t>3</w:t>
            </w:r>
          </w:p>
        </w:tc>
        <w:tc>
          <w:tcPr>
            <w:tcW w:w="1277" w:type="dxa"/>
            <w:vAlign w:val="center"/>
          </w:tcPr>
          <w:p w14:paraId="520FB255" w14:textId="1920A2DE" w:rsidR="00FF0E4E" w:rsidRPr="00C71D55" w:rsidRDefault="00057976" w:rsidP="00FF0E4E">
            <w:pPr>
              <w:jc w:val="center"/>
              <w:rPr>
                <w:rFonts w:eastAsia="Times New Roman"/>
                <w:sz w:val="24"/>
                <w:szCs w:val="24"/>
              </w:rPr>
            </w:pPr>
            <w:hyperlink r:id="rId60" w:history="1">
              <w:r w:rsidR="00FF0E4E" w:rsidRPr="00C71D55">
                <w:rPr>
                  <w:rStyle w:val="link"/>
                  <w:sz w:val="24"/>
                  <w:szCs w:val="24"/>
                  <w:shd w:val="clear" w:color="auto" w:fill="FFFFFF"/>
                </w:rPr>
                <w:t>3.000255</w:t>
              </w:r>
            </w:hyperlink>
          </w:p>
        </w:tc>
        <w:tc>
          <w:tcPr>
            <w:tcW w:w="2303" w:type="dxa"/>
            <w:vAlign w:val="center"/>
          </w:tcPr>
          <w:p w14:paraId="3F3940B8" w14:textId="1414D81F" w:rsidR="00FF0E4E" w:rsidRPr="00C71D55" w:rsidRDefault="00FF0E4E" w:rsidP="00FF0E4E">
            <w:pPr>
              <w:jc w:val="both"/>
              <w:rPr>
                <w:rFonts w:eastAsia="Times New Roman"/>
                <w:sz w:val="24"/>
                <w:szCs w:val="24"/>
              </w:rPr>
            </w:pPr>
            <w:bookmarkStart w:id="57" w:name="_Hlk191978784"/>
            <w:r w:rsidRPr="00C71D55">
              <w:rPr>
                <w:rFonts w:eastAsia="Times New Roman"/>
                <w:bCs/>
                <w:sz w:val="24"/>
                <w:szCs w:val="24"/>
              </w:rPr>
              <w:t>Thủ tục xác nhận xe ô tô không tham gia giao thông, không sử dụng đường thuộc hệ thống giao thông đường bộ</w:t>
            </w:r>
            <w:bookmarkEnd w:id="57"/>
          </w:p>
        </w:tc>
        <w:tc>
          <w:tcPr>
            <w:tcW w:w="1134" w:type="dxa"/>
            <w:vAlign w:val="center"/>
          </w:tcPr>
          <w:p w14:paraId="7EB3DCF3" w14:textId="77777777" w:rsidR="00FF0E4E" w:rsidRPr="00C71D55" w:rsidRDefault="00FF0E4E" w:rsidP="00FF0E4E">
            <w:pPr>
              <w:pStyle w:val="ListParagraph"/>
              <w:numPr>
                <w:ilvl w:val="0"/>
                <w:numId w:val="3"/>
              </w:numPr>
              <w:ind w:left="-31" w:firstLine="0"/>
              <w:jc w:val="center"/>
              <w:rPr>
                <w:rFonts w:ascii="Times New Roman" w:eastAsia="Calibri" w:hAnsi="Times New Roman" w:cs="Times New Roman"/>
                <w:sz w:val="24"/>
                <w:szCs w:val="24"/>
              </w:rPr>
            </w:pPr>
            <w:r w:rsidRPr="00C71D55">
              <w:rPr>
                <w:rFonts w:ascii="Times New Roman" w:eastAsia="Calibri" w:hAnsi="Times New Roman" w:cs="Times New Roman"/>
                <w:sz w:val="24"/>
                <w:szCs w:val="24"/>
              </w:rPr>
              <w:t>Sở GTVT: 10 ngày;</w:t>
            </w:r>
          </w:p>
          <w:p w14:paraId="1274A485" w14:textId="55303F40" w:rsidR="00FF0E4E" w:rsidRPr="00C71D55" w:rsidRDefault="00FF0E4E" w:rsidP="00FF0E4E">
            <w:pPr>
              <w:jc w:val="center"/>
              <w:rPr>
                <w:rFonts w:eastAsia="Times New Roman"/>
                <w:sz w:val="24"/>
                <w:szCs w:val="24"/>
              </w:rPr>
            </w:pPr>
            <w:r w:rsidRPr="00C71D55">
              <w:rPr>
                <w:rFonts w:eastAsia="Calibri"/>
                <w:sz w:val="24"/>
                <w:szCs w:val="24"/>
              </w:rPr>
              <w:t xml:space="preserve">Đơn vị đăng kiểm: </w:t>
            </w:r>
            <w:r w:rsidRPr="00C71D55">
              <w:rPr>
                <w:sz w:val="24"/>
                <w:szCs w:val="24"/>
              </w:rPr>
              <w:t>01 ngày</w:t>
            </w:r>
          </w:p>
        </w:tc>
        <w:tc>
          <w:tcPr>
            <w:tcW w:w="2313" w:type="dxa"/>
            <w:vAlign w:val="center"/>
          </w:tcPr>
          <w:p w14:paraId="1FD83558" w14:textId="36F76686" w:rsidR="00FF0E4E" w:rsidRPr="00C71D55" w:rsidRDefault="00FF0E4E" w:rsidP="00FF0E4E">
            <w:pPr>
              <w:jc w:val="center"/>
              <w:rPr>
                <w:rFonts w:eastAsia="Times New Roman"/>
                <w:spacing w:val="-6"/>
                <w:sz w:val="24"/>
                <w:szCs w:val="24"/>
              </w:rPr>
            </w:pPr>
            <w:r w:rsidRPr="00C71D55">
              <w:rPr>
                <w:rFonts w:eastAsia="Calibri"/>
                <w:sz w:val="24"/>
                <w:szCs w:val="24"/>
              </w:rPr>
              <w:t xml:space="preserve">Trung tâm Hành chính công tỉnh Đồng Tháp; </w:t>
            </w:r>
            <w:r w:rsidRPr="00C71D55">
              <w:rPr>
                <w:sz w:val="24"/>
                <w:szCs w:val="24"/>
              </w:rPr>
              <w:t>Đơn vị đăng kiểm</w:t>
            </w:r>
          </w:p>
        </w:tc>
        <w:tc>
          <w:tcPr>
            <w:tcW w:w="1302" w:type="dxa"/>
            <w:vAlign w:val="center"/>
          </w:tcPr>
          <w:p w14:paraId="44833F32" w14:textId="4C24E836" w:rsidR="00FF0E4E" w:rsidRPr="00C71D55" w:rsidRDefault="00FF0E4E" w:rsidP="00FF0E4E">
            <w:pPr>
              <w:jc w:val="center"/>
              <w:rPr>
                <w:sz w:val="24"/>
                <w:szCs w:val="24"/>
              </w:rPr>
            </w:pPr>
            <w:r w:rsidRPr="00C71D55">
              <w:rPr>
                <w:sz w:val="24"/>
                <w:szCs w:val="24"/>
                <w:lang w:val="en-US"/>
              </w:rPr>
              <w:t>Không có</w:t>
            </w:r>
          </w:p>
        </w:tc>
        <w:tc>
          <w:tcPr>
            <w:tcW w:w="2835" w:type="dxa"/>
            <w:vAlign w:val="center"/>
          </w:tcPr>
          <w:p w14:paraId="7A1C2CEA" w14:textId="3EED4F09" w:rsidR="00FF0E4E" w:rsidRPr="00C71D55" w:rsidRDefault="00FF0E4E" w:rsidP="00FF0E4E">
            <w:pPr>
              <w:spacing w:before="120"/>
              <w:jc w:val="center"/>
              <w:rPr>
                <w:sz w:val="24"/>
                <w:szCs w:val="24"/>
              </w:rPr>
            </w:pPr>
            <w:r w:rsidRPr="00C71D55">
              <w:rPr>
                <w:sz w:val="24"/>
                <w:szCs w:val="24"/>
              </w:rPr>
              <w:t>- Nghị định số 90/2023/ NĐ-CP ngày 13 tháng 12 năm 2023 của Chính phủ quy định mức thu, chế độ thu, nộp, miễn, quản lý và sử dụng phí sử dụng đường bộ.</w:t>
            </w:r>
          </w:p>
        </w:tc>
        <w:tc>
          <w:tcPr>
            <w:tcW w:w="1125" w:type="dxa"/>
            <w:vAlign w:val="center"/>
          </w:tcPr>
          <w:p w14:paraId="30FDE9EE" w14:textId="77777777" w:rsidR="00FF0E4E" w:rsidRPr="00C71D55" w:rsidRDefault="00FF0E4E" w:rsidP="00FF0E4E">
            <w:pPr>
              <w:jc w:val="center"/>
              <w:rPr>
                <w:sz w:val="24"/>
                <w:szCs w:val="24"/>
              </w:rPr>
            </w:pPr>
            <w:r w:rsidRPr="00C71D55">
              <w:rPr>
                <w:sz w:val="24"/>
                <w:szCs w:val="24"/>
              </w:rPr>
              <w:t>- Trực tiếp.</w:t>
            </w:r>
          </w:p>
          <w:p w14:paraId="18042B40" w14:textId="77777777" w:rsidR="00FF0E4E" w:rsidRPr="00C71D55" w:rsidRDefault="00FF0E4E" w:rsidP="00FF0E4E">
            <w:pPr>
              <w:jc w:val="center"/>
              <w:rPr>
                <w:sz w:val="24"/>
                <w:szCs w:val="24"/>
              </w:rPr>
            </w:pPr>
            <w:r w:rsidRPr="00C71D55">
              <w:rPr>
                <w:sz w:val="24"/>
                <w:szCs w:val="24"/>
              </w:rPr>
              <w:t>- BCCI</w:t>
            </w:r>
          </w:p>
          <w:p w14:paraId="25F3FF5A" w14:textId="72FBFD47" w:rsidR="00FF0E4E" w:rsidRPr="00C71D55" w:rsidRDefault="00FF0E4E" w:rsidP="00FF0E4E">
            <w:pPr>
              <w:rPr>
                <w:rFonts w:eastAsia="Times New Roman"/>
                <w:sz w:val="24"/>
                <w:szCs w:val="24"/>
              </w:rPr>
            </w:pPr>
            <w:r w:rsidRPr="00C71D55">
              <w:rPr>
                <w:sz w:val="24"/>
                <w:szCs w:val="24"/>
              </w:rPr>
              <w:t>- DVCTT một phần</w:t>
            </w:r>
          </w:p>
        </w:tc>
        <w:tc>
          <w:tcPr>
            <w:tcW w:w="930" w:type="dxa"/>
            <w:vAlign w:val="center"/>
          </w:tcPr>
          <w:p w14:paraId="4830947D" w14:textId="77777777" w:rsidR="00FF0E4E" w:rsidRPr="00C71D55" w:rsidRDefault="00FF0E4E" w:rsidP="00FF0E4E">
            <w:pPr>
              <w:jc w:val="center"/>
              <w:rPr>
                <w:sz w:val="24"/>
                <w:szCs w:val="24"/>
              </w:rPr>
            </w:pPr>
            <w:r w:rsidRPr="00C71D55">
              <w:rPr>
                <w:sz w:val="24"/>
                <w:szCs w:val="24"/>
                <w:lang w:val="en-US"/>
              </w:rPr>
              <w:t xml:space="preserve">Trực tiếp </w:t>
            </w:r>
          </w:p>
          <w:p w14:paraId="1C97DA5E" w14:textId="77777777" w:rsidR="00FF0E4E" w:rsidRPr="00C71D55" w:rsidRDefault="00FF0E4E" w:rsidP="00FF0E4E">
            <w:pPr>
              <w:rPr>
                <w:rFonts w:eastAsia="Times New Roman"/>
                <w:sz w:val="24"/>
                <w:szCs w:val="24"/>
              </w:rPr>
            </w:pPr>
          </w:p>
        </w:tc>
        <w:tc>
          <w:tcPr>
            <w:tcW w:w="918" w:type="dxa"/>
          </w:tcPr>
          <w:p w14:paraId="08A1043F" w14:textId="77777777" w:rsidR="00FF0E4E" w:rsidRPr="00C71D55" w:rsidRDefault="00FF0E4E" w:rsidP="00FF0E4E">
            <w:pPr>
              <w:jc w:val="center"/>
              <w:rPr>
                <w:sz w:val="24"/>
                <w:szCs w:val="24"/>
              </w:rPr>
            </w:pPr>
          </w:p>
        </w:tc>
      </w:tr>
      <w:tr w:rsidR="00415078" w:rsidRPr="00C71D55" w14:paraId="29E32CFC" w14:textId="77777777" w:rsidTr="00122AAD">
        <w:trPr>
          <w:jc w:val="center"/>
        </w:trPr>
        <w:tc>
          <w:tcPr>
            <w:tcW w:w="992" w:type="dxa"/>
            <w:vAlign w:val="center"/>
          </w:tcPr>
          <w:p w14:paraId="23C04FCA" w14:textId="5ED9A269" w:rsidR="00FF0E4E" w:rsidRPr="00C71D55" w:rsidRDefault="00FF0E4E" w:rsidP="00FF0E4E">
            <w:pPr>
              <w:jc w:val="center"/>
              <w:rPr>
                <w:b/>
                <w:bCs/>
                <w:sz w:val="24"/>
                <w:szCs w:val="24"/>
                <w:lang w:val="en-US"/>
              </w:rPr>
            </w:pPr>
            <w:r w:rsidRPr="00C71D55">
              <w:rPr>
                <w:b/>
                <w:bCs/>
                <w:sz w:val="24"/>
                <w:szCs w:val="24"/>
                <w:lang w:val="en-US"/>
              </w:rPr>
              <w:t>III</w:t>
            </w:r>
            <w:r w:rsidR="005A0B1B" w:rsidRPr="00C71D55">
              <w:rPr>
                <w:b/>
                <w:bCs/>
                <w:sz w:val="24"/>
                <w:szCs w:val="24"/>
                <w:lang w:val="en-US"/>
              </w:rPr>
              <w:t>.3</w:t>
            </w:r>
          </w:p>
        </w:tc>
        <w:tc>
          <w:tcPr>
            <w:tcW w:w="14137" w:type="dxa"/>
            <w:gridSpan w:val="9"/>
            <w:vAlign w:val="center"/>
          </w:tcPr>
          <w:p w14:paraId="6D3874BB" w14:textId="44D669EC" w:rsidR="00FF0E4E" w:rsidRPr="00C71D55" w:rsidRDefault="00FF0E4E" w:rsidP="00FF0E4E">
            <w:pPr>
              <w:jc w:val="both"/>
              <w:rPr>
                <w:sz w:val="24"/>
                <w:szCs w:val="24"/>
              </w:rPr>
            </w:pPr>
            <w:r w:rsidRPr="00C71D55">
              <w:rPr>
                <w:b/>
                <w:sz w:val="24"/>
                <w:szCs w:val="24"/>
              </w:rPr>
              <w:t>Danh mục thủ tục hành chính</w:t>
            </w:r>
            <w:r w:rsidRPr="00C71D55">
              <w:rPr>
                <w:b/>
                <w:sz w:val="24"/>
                <w:szCs w:val="24"/>
                <w:lang w:val="en-US"/>
              </w:rPr>
              <w:t xml:space="preserve"> giữ nguyên</w:t>
            </w:r>
            <w:r w:rsidRPr="00C71D55">
              <w:rPr>
                <w:b/>
                <w:sz w:val="24"/>
                <w:szCs w:val="24"/>
              </w:rPr>
              <w:t xml:space="preserve"> thuộc thẩm quyền giải quyết của Sở Xây dựng tỉnh Đồng Tháp</w:t>
            </w:r>
          </w:p>
        </w:tc>
      </w:tr>
      <w:tr w:rsidR="00415078" w:rsidRPr="00C71D55" w14:paraId="0621CA65" w14:textId="77777777" w:rsidTr="00122AAD">
        <w:trPr>
          <w:jc w:val="center"/>
        </w:trPr>
        <w:tc>
          <w:tcPr>
            <w:tcW w:w="992" w:type="dxa"/>
            <w:vAlign w:val="center"/>
          </w:tcPr>
          <w:p w14:paraId="65F6981F" w14:textId="3AA34E84" w:rsidR="00FF0E4E" w:rsidRPr="00C71D55" w:rsidRDefault="00FF0E4E" w:rsidP="00FF0E4E">
            <w:pPr>
              <w:jc w:val="center"/>
              <w:rPr>
                <w:sz w:val="24"/>
                <w:szCs w:val="24"/>
                <w:lang w:val="en-US"/>
              </w:rPr>
            </w:pPr>
            <w:r w:rsidRPr="00C71D55">
              <w:rPr>
                <w:sz w:val="24"/>
                <w:szCs w:val="24"/>
                <w:lang w:val="en-US"/>
              </w:rPr>
              <w:t>1</w:t>
            </w:r>
          </w:p>
        </w:tc>
        <w:tc>
          <w:tcPr>
            <w:tcW w:w="1277" w:type="dxa"/>
            <w:vAlign w:val="center"/>
          </w:tcPr>
          <w:p w14:paraId="4036D1DA" w14:textId="77E5FC58" w:rsidR="00FF0E4E" w:rsidRPr="00C71D55" w:rsidRDefault="00057976" w:rsidP="00FF0E4E">
            <w:pPr>
              <w:jc w:val="center"/>
              <w:rPr>
                <w:rFonts w:eastAsia="Times New Roman"/>
                <w:sz w:val="24"/>
                <w:szCs w:val="24"/>
              </w:rPr>
            </w:pPr>
            <w:hyperlink r:id="rId61" w:history="1">
              <w:r w:rsidR="00FF0E4E" w:rsidRPr="00C71D55">
                <w:rPr>
                  <w:sz w:val="24"/>
                  <w:szCs w:val="24"/>
                  <w:shd w:val="clear" w:color="auto" w:fill="FFFFFF"/>
                </w:rPr>
                <w:t>1.001284</w:t>
              </w:r>
            </w:hyperlink>
          </w:p>
        </w:tc>
        <w:tc>
          <w:tcPr>
            <w:tcW w:w="2303" w:type="dxa"/>
            <w:vAlign w:val="center"/>
          </w:tcPr>
          <w:p w14:paraId="121D63F3" w14:textId="4D0EB248" w:rsidR="00FF0E4E" w:rsidRPr="00C71D55" w:rsidRDefault="00FF0E4E" w:rsidP="00FF0E4E">
            <w:pPr>
              <w:jc w:val="both"/>
              <w:rPr>
                <w:rFonts w:eastAsia="Times New Roman"/>
                <w:sz w:val="24"/>
                <w:szCs w:val="24"/>
              </w:rPr>
            </w:pPr>
            <w:bookmarkStart w:id="58" w:name="_Hlk191978834"/>
            <w:r w:rsidRPr="00C71D55">
              <w:rPr>
                <w:sz w:val="24"/>
                <w:szCs w:val="24"/>
              </w:rPr>
              <w:t>Cấp Giấy chứng nhận An toàn kỹ thuật và Bảo vệ môi trường phương tiện thuỷ nội địa</w:t>
            </w:r>
            <w:bookmarkEnd w:id="58"/>
          </w:p>
        </w:tc>
        <w:tc>
          <w:tcPr>
            <w:tcW w:w="1134" w:type="dxa"/>
            <w:vAlign w:val="center"/>
          </w:tcPr>
          <w:p w14:paraId="0C902D42" w14:textId="47DA46CD" w:rsidR="00FF0E4E" w:rsidRPr="00C71D55" w:rsidRDefault="00FF0E4E" w:rsidP="00FF0E4E">
            <w:pPr>
              <w:jc w:val="center"/>
              <w:rPr>
                <w:rFonts w:eastAsia="Times New Roman"/>
                <w:sz w:val="24"/>
                <w:szCs w:val="24"/>
              </w:rPr>
            </w:pPr>
            <w:r w:rsidRPr="00C71D55">
              <w:rPr>
                <w:rFonts w:eastAsia="Calibri"/>
                <w:sz w:val="24"/>
                <w:szCs w:val="24"/>
              </w:rPr>
              <w:t xml:space="preserve">Trong thời hạn 01 (một) ngày làm việc (đối với việc kiểm tra phương tiện cách trụ sở làm việc dưới 70 km) và 02 (hai) ngày làm việc (đối với việc kiểm tra </w:t>
            </w:r>
            <w:r w:rsidRPr="00C71D55">
              <w:rPr>
                <w:rFonts w:eastAsia="Calibri"/>
                <w:sz w:val="24"/>
                <w:szCs w:val="24"/>
              </w:rPr>
              <w:lastRenderedPageBreak/>
              <w:t>phương tiện cách trụ sở làm việc từ 70 km trở lên hoặc kiểm tra phương tiện ở vùng biển, đảo), kể từ khi kết thúc kiểm tra tại hiện trường.</w:t>
            </w:r>
          </w:p>
        </w:tc>
        <w:tc>
          <w:tcPr>
            <w:tcW w:w="2313" w:type="dxa"/>
            <w:vAlign w:val="center"/>
          </w:tcPr>
          <w:p w14:paraId="1224F780" w14:textId="1BDB0DBA" w:rsidR="00FF0E4E" w:rsidRPr="00C71D55" w:rsidRDefault="00FF0E4E" w:rsidP="00FF0E4E">
            <w:pPr>
              <w:jc w:val="center"/>
              <w:rPr>
                <w:rFonts w:eastAsia="Times New Roman"/>
                <w:spacing w:val="-6"/>
                <w:sz w:val="24"/>
                <w:szCs w:val="24"/>
              </w:rPr>
            </w:pPr>
            <w:r w:rsidRPr="00C71D55">
              <w:rPr>
                <w:sz w:val="24"/>
                <w:szCs w:val="24"/>
                <w:lang w:val="en-US"/>
              </w:rPr>
              <w:lastRenderedPageBreak/>
              <w:t>Đơn vị đăng kiểm</w:t>
            </w:r>
            <w:r w:rsidRPr="00C71D55">
              <w:rPr>
                <w:rFonts w:eastAsia="Calibri"/>
                <w:sz w:val="24"/>
                <w:szCs w:val="24"/>
              </w:rPr>
              <w:t xml:space="preserve"> </w:t>
            </w:r>
          </w:p>
        </w:tc>
        <w:tc>
          <w:tcPr>
            <w:tcW w:w="1302" w:type="dxa"/>
            <w:vAlign w:val="center"/>
          </w:tcPr>
          <w:p w14:paraId="3DAA5796" w14:textId="77777777" w:rsidR="00FF0E4E" w:rsidRPr="00C71D55" w:rsidRDefault="00FF0E4E" w:rsidP="00FF0E4E">
            <w:pPr>
              <w:widowControl w:val="0"/>
              <w:spacing w:before="120"/>
              <w:jc w:val="both"/>
              <w:rPr>
                <w:bCs/>
                <w:sz w:val="24"/>
                <w:szCs w:val="24"/>
              </w:rPr>
            </w:pPr>
            <w:r w:rsidRPr="00C71D55">
              <w:rPr>
                <w:bCs/>
                <w:sz w:val="24"/>
                <w:szCs w:val="24"/>
              </w:rPr>
              <w:t>- Lệ phí Giấy chứng nhận: 50.000 đồng /01 giấy chứng nhận</w:t>
            </w:r>
          </w:p>
          <w:p w14:paraId="2F3797A8" w14:textId="4AEEE61D" w:rsidR="00FF0E4E" w:rsidRPr="00C71D55" w:rsidRDefault="00FF0E4E" w:rsidP="00FF0E4E">
            <w:pPr>
              <w:jc w:val="center"/>
              <w:rPr>
                <w:sz w:val="24"/>
                <w:szCs w:val="24"/>
              </w:rPr>
            </w:pPr>
            <w:r w:rsidRPr="00C71D55">
              <w:rPr>
                <w:bCs/>
                <w:sz w:val="24"/>
                <w:szCs w:val="24"/>
              </w:rPr>
              <w:t xml:space="preserve">- Giá (phí) dịch vụ kiểm định: Mức thu các loại dịch vụ về kiểm định ATKT và BVMT </w:t>
            </w:r>
            <w:r w:rsidRPr="00C71D55">
              <w:rPr>
                <w:bCs/>
                <w:sz w:val="24"/>
                <w:szCs w:val="24"/>
              </w:rPr>
              <w:lastRenderedPageBreak/>
              <w:t>phương tiện thủy nội địa theo Thông tư 237/2016/TT-BTC ngày 11/11/2016.</w:t>
            </w:r>
          </w:p>
        </w:tc>
        <w:tc>
          <w:tcPr>
            <w:tcW w:w="2835" w:type="dxa"/>
            <w:vAlign w:val="center"/>
          </w:tcPr>
          <w:p w14:paraId="49FED175" w14:textId="77777777" w:rsidR="00FF0E4E" w:rsidRPr="00C71D55" w:rsidRDefault="00FF0E4E" w:rsidP="00FF0E4E">
            <w:pPr>
              <w:jc w:val="both"/>
              <w:rPr>
                <w:sz w:val="24"/>
                <w:szCs w:val="24"/>
              </w:rPr>
            </w:pPr>
            <w:r w:rsidRPr="00C71D55">
              <w:rPr>
                <w:sz w:val="24"/>
                <w:szCs w:val="24"/>
              </w:rPr>
              <w:lastRenderedPageBreak/>
              <w:t>Thông tư 48/2015/TT-BGTVT ngày 22/9/2015</w:t>
            </w:r>
          </w:p>
          <w:p w14:paraId="02C1DDAE" w14:textId="4FB6570F" w:rsidR="00FF0E4E" w:rsidRPr="00C71D55" w:rsidRDefault="00FF0E4E" w:rsidP="00FF0E4E">
            <w:pPr>
              <w:spacing w:before="120"/>
              <w:jc w:val="center"/>
              <w:rPr>
                <w:sz w:val="24"/>
                <w:szCs w:val="24"/>
              </w:rPr>
            </w:pPr>
            <w:r w:rsidRPr="00C71D55">
              <w:rPr>
                <w:sz w:val="24"/>
                <w:szCs w:val="24"/>
              </w:rPr>
              <w:t xml:space="preserve">Thông tư  49/2015/TT-BGTVT ngày 22/9/2015; Thông tư số 16/2023/TT-BGTVT ngày 30/6/2023 của Bộ Giao thông vận tải sửa đổi, bổ sung một số điều của các Thông tư quy định về đăng kiểm phương tiện thủy nội địa; Thông tư số 02/2024/TT-BGTVT ngày 02/02/2024 của Bộ Giao thông vận tải sửa đổi, bổ sung một số điều của các Thông tư quy định về tiêu chuẩn, nhiệm vụ và </w:t>
            </w:r>
            <w:r w:rsidRPr="00C71D55">
              <w:rPr>
                <w:sz w:val="24"/>
                <w:szCs w:val="24"/>
              </w:rPr>
              <w:lastRenderedPageBreak/>
              <w:t>quyền hạn của lãnh đạo, đăng kiểm viên và nhân viên nghiệp vụ của đơn vị đăng kiểm phương tiện thuỷ nội địa</w:t>
            </w:r>
          </w:p>
        </w:tc>
        <w:tc>
          <w:tcPr>
            <w:tcW w:w="1125" w:type="dxa"/>
            <w:vAlign w:val="center"/>
          </w:tcPr>
          <w:p w14:paraId="2136C752" w14:textId="77777777" w:rsidR="00FF0E4E" w:rsidRPr="00C71D55" w:rsidRDefault="00FF0E4E" w:rsidP="00FF0E4E">
            <w:pPr>
              <w:jc w:val="center"/>
              <w:rPr>
                <w:sz w:val="24"/>
                <w:szCs w:val="24"/>
              </w:rPr>
            </w:pPr>
            <w:r w:rsidRPr="00C71D55">
              <w:rPr>
                <w:sz w:val="24"/>
                <w:szCs w:val="24"/>
              </w:rPr>
              <w:lastRenderedPageBreak/>
              <w:t>- Trực tiếp.</w:t>
            </w:r>
          </w:p>
          <w:p w14:paraId="626200ED" w14:textId="77777777" w:rsidR="00FF0E4E" w:rsidRPr="00C71D55" w:rsidRDefault="00FF0E4E" w:rsidP="00FF0E4E">
            <w:pPr>
              <w:jc w:val="center"/>
              <w:rPr>
                <w:rFonts w:eastAsia="Times New Roman"/>
                <w:sz w:val="24"/>
                <w:szCs w:val="24"/>
              </w:rPr>
            </w:pPr>
          </w:p>
        </w:tc>
        <w:tc>
          <w:tcPr>
            <w:tcW w:w="930" w:type="dxa"/>
            <w:vAlign w:val="center"/>
          </w:tcPr>
          <w:p w14:paraId="64CA5E16" w14:textId="2BF5CD35" w:rsidR="00FF0E4E" w:rsidRPr="00C71D55" w:rsidRDefault="00FF0E4E" w:rsidP="00FF0E4E">
            <w:pPr>
              <w:jc w:val="center"/>
              <w:rPr>
                <w:rFonts w:eastAsia="Times New Roman"/>
                <w:sz w:val="24"/>
                <w:szCs w:val="24"/>
              </w:rPr>
            </w:pPr>
            <w:r w:rsidRPr="00C71D55">
              <w:rPr>
                <w:sz w:val="24"/>
                <w:szCs w:val="24"/>
              </w:rPr>
              <w:t>Trực tiếp.</w:t>
            </w:r>
          </w:p>
        </w:tc>
        <w:tc>
          <w:tcPr>
            <w:tcW w:w="918" w:type="dxa"/>
          </w:tcPr>
          <w:p w14:paraId="4288689B" w14:textId="77777777" w:rsidR="00FF0E4E" w:rsidRPr="00C71D55" w:rsidRDefault="00FF0E4E" w:rsidP="00FF0E4E">
            <w:pPr>
              <w:jc w:val="center"/>
              <w:rPr>
                <w:sz w:val="24"/>
                <w:szCs w:val="24"/>
              </w:rPr>
            </w:pPr>
          </w:p>
        </w:tc>
      </w:tr>
      <w:tr w:rsidR="00415078" w:rsidRPr="00C71D55" w14:paraId="46AB2975" w14:textId="77777777" w:rsidTr="00122AAD">
        <w:trPr>
          <w:jc w:val="center"/>
        </w:trPr>
        <w:tc>
          <w:tcPr>
            <w:tcW w:w="992" w:type="dxa"/>
            <w:vAlign w:val="center"/>
          </w:tcPr>
          <w:p w14:paraId="76D6289D" w14:textId="170842F8" w:rsidR="00FF0E4E" w:rsidRPr="00C71D55" w:rsidRDefault="00FF0E4E" w:rsidP="00FF0E4E">
            <w:pPr>
              <w:jc w:val="center"/>
              <w:rPr>
                <w:sz w:val="24"/>
                <w:szCs w:val="24"/>
                <w:lang w:val="en-US"/>
              </w:rPr>
            </w:pPr>
            <w:r w:rsidRPr="00C71D55">
              <w:rPr>
                <w:sz w:val="24"/>
                <w:szCs w:val="24"/>
                <w:lang w:val="en-US"/>
              </w:rPr>
              <w:lastRenderedPageBreak/>
              <w:t>2</w:t>
            </w:r>
          </w:p>
        </w:tc>
        <w:tc>
          <w:tcPr>
            <w:tcW w:w="1277" w:type="dxa"/>
            <w:vAlign w:val="center"/>
          </w:tcPr>
          <w:p w14:paraId="10E0F384" w14:textId="75B85B81" w:rsidR="00FF0E4E" w:rsidRPr="00C71D55" w:rsidRDefault="00057976" w:rsidP="00FF0E4E">
            <w:pPr>
              <w:jc w:val="center"/>
              <w:rPr>
                <w:rFonts w:eastAsia="Times New Roman"/>
                <w:sz w:val="24"/>
                <w:szCs w:val="24"/>
              </w:rPr>
            </w:pPr>
            <w:hyperlink r:id="rId62" w:history="1">
              <w:r w:rsidR="00FF0E4E" w:rsidRPr="00C71D55">
                <w:rPr>
                  <w:rStyle w:val="link"/>
                  <w:sz w:val="24"/>
                  <w:szCs w:val="24"/>
                </w:rPr>
                <w:t>3.000251</w:t>
              </w:r>
            </w:hyperlink>
          </w:p>
        </w:tc>
        <w:tc>
          <w:tcPr>
            <w:tcW w:w="2303" w:type="dxa"/>
            <w:vAlign w:val="center"/>
          </w:tcPr>
          <w:p w14:paraId="20EAD8C2" w14:textId="3C9B4B7D" w:rsidR="00FF0E4E" w:rsidRPr="00C71D55" w:rsidRDefault="00FF0E4E" w:rsidP="00FF0E4E">
            <w:pPr>
              <w:jc w:val="both"/>
              <w:rPr>
                <w:rFonts w:eastAsia="Times New Roman"/>
                <w:sz w:val="24"/>
                <w:szCs w:val="24"/>
              </w:rPr>
            </w:pPr>
            <w:bookmarkStart w:id="59" w:name="_Hlk191978849"/>
            <w:r w:rsidRPr="00C71D55">
              <w:rPr>
                <w:rFonts w:eastAsia="Times New Roman"/>
                <w:iCs/>
                <w:sz w:val="24"/>
                <w:szCs w:val="24"/>
              </w:rPr>
              <w:t>Thủ tục xác định xe thuộc diện không chịu phí, được bù trừ hoặc trả lại tiền phí sử dụng đường bộ đã nộp</w:t>
            </w:r>
            <w:bookmarkEnd w:id="59"/>
          </w:p>
        </w:tc>
        <w:tc>
          <w:tcPr>
            <w:tcW w:w="1134" w:type="dxa"/>
            <w:vAlign w:val="center"/>
          </w:tcPr>
          <w:p w14:paraId="2CABDC58" w14:textId="77777777" w:rsidR="00FF0E4E" w:rsidRPr="00C71D55" w:rsidRDefault="00FF0E4E" w:rsidP="00FF0E4E">
            <w:pPr>
              <w:spacing w:before="60" w:after="60"/>
              <w:ind w:firstLine="84"/>
              <w:jc w:val="both"/>
              <w:rPr>
                <w:sz w:val="24"/>
                <w:szCs w:val="24"/>
              </w:rPr>
            </w:pPr>
            <w:r w:rsidRPr="00C71D55">
              <w:rPr>
                <w:rFonts w:eastAsia="Calibri"/>
                <w:iCs/>
                <w:sz w:val="24"/>
                <w:szCs w:val="24"/>
              </w:rPr>
              <w:t>- Trường hợp 1 theo QTNB: 03 ngày làm việc</w:t>
            </w:r>
          </w:p>
          <w:p w14:paraId="6C8A6117" w14:textId="5830DEF4" w:rsidR="00FF0E4E" w:rsidRPr="00C71D55" w:rsidRDefault="00FF0E4E" w:rsidP="00FF0E4E">
            <w:pPr>
              <w:jc w:val="center"/>
              <w:rPr>
                <w:rFonts w:eastAsia="Times New Roman"/>
                <w:sz w:val="24"/>
                <w:szCs w:val="24"/>
              </w:rPr>
            </w:pPr>
            <w:r w:rsidRPr="00C71D55">
              <w:rPr>
                <w:rFonts w:eastAsia="Calibri"/>
                <w:iCs/>
                <w:sz w:val="24"/>
                <w:szCs w:val="24"/>
              </w:rPr>
              <w:t>- Trường hợp 2 và 3 theo QTNB: 01 ngày làm việc.</w:t>
            </w:r>
          </w:p>
        </w:tc>
        <w:tc>
          <w:tcPr>
            <w:tcW w:w="2313" w:type="dxa"/>
            <w:vAlign w:val="center"/>
          </w:tcPr>
          <w:p w14:paraId="13BBAEA9" w14:textId="65E61F50" w:rsidR="00FF0E4E" w:rsidRPr="00C71D55" w:rsidRDefault="00FF0E4E" w:rsidP="00FF0E4E">
            <w:pPr>
              <w:jc w:val="center"/>
              <w:rPr>
                <w:rFonts w:eastAsia="Times New Roman"/>
                <w:spacing w:val="-6"/>
                <w:sz w:val="24"/>
                <w:szCs w:val="24"/>
              </w:rPr>
            </w:pPr>
            <w:r w:rsidRPr="00C71D55">
              <w:rPr>
                <w:sz w:val="24"/>
                <w:szCs w:val="24"/>
                <w:lang w:val="en-US"/>
              </w:rPr>
              <w:t>Đơn vị đăng kiểm</w:t>
            </w:r>
          </w:p>
        </w:tc>
        <w:tc>
          <w:tcPr>
            <w:tcW w:w="1302" w:type="dxa"/>
            <w:vAlign w:val="center"/>
          </w:tcPr>
          <w:p w14:paraId="22285440" w14:textId="484C36C0" w:rsidR="00FF0E4E" w:rsidRPr="00C71D55" w:rsidRDefault="00FF0E4E" w:rsidP="00FF0E4E">
            <w:pPr>
              <w:jc w:val="center"/>
              <w:rPr>
                <w:sz w:val="24"/>
                <w:szCs w:val="24"/>
              </w:rPr>
            </w:pPr>
            <w:r w:rsidRPr="00C71D55">
              <w:rPr>
                <w:sz w:val="24"/>
                <w:szCs w:val="24"/>
                <w:lang w:val="en-US"/>
              </w:rPr>
              <w:t>Không có</w:t>
            </w:r>
          </w:p>
        </w:tc>
        <w:tc>
          <w:tcPr>
            <w:tcW w:w="2835" w:type="dxa"/>
            <w:vAlign w:val="center"/>
          </w:tcPr>
          <w:p w14:paraId="2EDD32CD" w14:textId="77777777" w:rsidR="00FF0E4E" w:rsidRPr="00C71D55" w:rsidRDefault="00FF0E4E" w:rsidP="00FF0E4E">
            <w:pPr>
              <w:spacing w:before="120"/>
              <w:jc w:val="both"/>
              <w:rPr>
                <w:sz w:val="24"/>
                <w:szCs w:val="24"/>
              </w:rPr>
            </w:pPr>
            <w:r w:rsidRPr="00C71D55">
              <w:rPr>
                <w:sz w:val="24"/>
                <w:szCs w:val="24"/>
              </w:rPr>
              <w:t xml:space="preserve">- Nghị định số 90/2023/ NĐ-CP ngày 13/12/2023 của Chính phủ quy định mức thu, chế độ thu, nộp, miễn, quản lý và sử dụng phí sử dụng đường bộ.  </w:t>
            </w:r>
          </w:p>
          <w:p w14:paraId="0034E057" w14:textId="77777777" w:rsidR="00FF0E4E" w:rsidRPr="00C71D55" w:rsidRDefault="00FF0E4E" w:rsidP="00FF0E4E">
            <w:pPr>
              <w:spacing w:before="120"/>
              <w:jc w:val="center"/>
              <w:rPr>
                <w:sz w:val="24"/>
                <w:szCs w:val="24"/>
              </w:rPr>
            </w:pPr>
          </w:p>
        </w:tc>
        <w:tc>
          <w:tcPr>
            <w:tcW w:w="1125" w:type="dxa"/>
            <w:vAlign w:val="center"/>
          </w:tcPr>
          <w:p w14:paraId="76F2AE26" w14:textId="77777777" w:rsidR="00FF0E4E" w:rsidRPr="00C71D55" w:rsidRDefault="00FF0E4E" w:rsidP="00FF0E4E">
            <w:pPr>
              <w:jc w:val="center"/>
              <w:rPr>
                <w:sz w:val="24"/>
                <w:szCs w:val="24"/>
                <w:lang w:val="en-US"/>
              </w:rPr>
            </w:pPr>
            <w:r w:rsidRPr="00C71D55">
              <w:rPr>
                <w:sz w:val="24"/>
                <w:szCs w:val="24"/>
                <w:lang w:val="en-US"/>
              </w:rPr>
              <w:t>Trực tiếp hoặc</w:t>
            </w:r>
          </w:p>
          <w:p w14:paraId="078F08DB" w14:textId="570FD32D" w:rsidR="00FF0E4E" w:rsidRPr="00C71D55" w:rsidRDefault="00FF0E4E" w:rsidP="00FF0E4E">
            <w:pPr>
              <w:rPr>
                <w:rFonts w:eastAsia="Times New Roman"/>
                <w:sz w:val="24"/>
                <w:szCs w:val="24"/>
              </w:rPr>
            </w:pPr>
            <w:r w:rsidRPr="00C71D55">
              <w:rPr>
                <w:sz w:val="24"/>
                <w:szCs w:val="24"/>
              </w:rPr>
              <w:t>BCCI</w:t>
            </w:r>
            <w:r w:rsidRPr="00C71D55">
              <w:rPr>
                <w:sz w:val="24"/>
                <w:szCs w:val="24"/>
                <w:lang w:val="en-US"/>
              </w:rPr>
              <w:t xml:space="preserve"> </w:t>
            </w:r>
          </w:p>
        </w:tc>
        <w:tc>
          <w:tcPr>
            <w:tcW w:w="930" w:type="dxa"/>
            <w:vAlign w:val="center"/>
          </w:tcPr>
          <w:p w14:paraId="15254A6E" w14:textId="77777777" w:rsidR="00FF0E4E" w:rsidRPr="00C71D55" w:rsidRDefault="00FF0E4E" w:rsidP="00FF0E4E">
            <w:pPr>
              <w:jc w:val="center"/>
              <w:rPr>
                <w:sz w:val="24"/>
                <w:szCs w:val="24"/>
              </w:rPr>
            </w:pPr>
            <w:r w:rsidRPr="00C71D55">
              <w:rPr>
                <w:sz w:val="24"/>
                <w:szCs w:val="24"/>
                <w:lang w:val="en-US"/>
              </w:rPr>
              <w:t xml:space="preserve">Trực tiếp </w:t>
            </w:r>
          </w:p>
          <w:p w14:paraId="15536339" w14:textId="77777777" w:rsidR="00FF0E4E" w:rsidRPr="00C71D55" w:rsidRDefault="00FF0E4E" w:rsidP="00FF0E4E">
            <w:pPr>
              <w:rPr>
                <w:rFonts w:eastAsia="Times New Roman"/>
                <w:sz w:val="24"/>
                <w:szCs w:val="24"/>
              </w:rPr>
            </w:pPr>
          </w:p>
        </w:tc>
        <w:tc>
          <w:tcPr>
            <w:tcW w:w="918" w:type="dxa"/>
          </w:tcPr>
          <w:p w14:paraId="3B124343" w14:textId="77777777" w:rsidR="00FF0E4E" w:rsidRPr="00C71D55" w:rsidRDefault="00FF0E4E" w:rsidP="00FF0E4E">
            <w:pPr>
              <w:jc w:val="center"/>
              <w:rPr>
                <w:sz w:val="24"/>
                <w:szCs w:val="24"/>
              </w:rPr>
            </w:pPr>
          </w:p>
        </w:tc>
      </w:tr>
      <w:tr w:rsidR="00415078" w:rsidRPr="00C71D55" w14:paraId="23C8F8B7" w14:textId="77777777" w:rsidTr="00122AAD">
        <w:trPr>
          <w:jc w:val="center"/>
        </w:trPr>
        <w:tc>
          <w:tcPr>
            <w:tcW w:w="992" w:type="dxa"/>
            <w:vAlign w:val="center"/>
          </w:tcPr>
          <w:p w14:paraId="3AD0D7F8" w14:textId="512997DB" w:rsidR="00FF0E4E" w:rsidRPr="00C71D55" w:rsidRDefault="00FF0E4E" w:rsidP="00FF0E4E">
            <w:pPr>
              <w:jc w:val="center"/>
              <w:rPr>
                <w:sz w:val="24"/>
                <w:szCs w:val="24"/>
                <w:lang w:val="en-US"/>
              </w:rPr>
            </w:pPr>
            <w:r w:rsidRPr="00C71D55">
              <w:rPr>
                <w:sz w:val="24"/>
                <w:szCs w:val="24"/>
                <w:lang w:val="en-US"/>
              </w:rPr>
              <w:t>3</w:t>
            </w:r>
          </w:p>
        </w:tc>
        <w:tc>
          <w:tcPr>
            <w:tcW w:w="1277" w:type="dxa"/>
            <w:vAlign w:val="center"/>
          </w:tcPr>
          <w:p w14:paraId="78FA19B0" w14:textId="21CBA52A" w:rsidR="00FF0E4E" w:rsidRPr="00C71D55" w:rsidRDefault="00FF0E4E" w:rsidP="00FF0E4E">
            <w:pPr>
              <w:jc w:val="center"/>
              <w:rPr>
                <w:rFonts w:eastAsia="Times New Roman"/>
                <w:sz w:val="24"/>
                <w:szCs w:val="24"/>
              </w:rPr>
            </w:pPr>
            <w:r w:rsidRPr="00C71D55">
              <w:rPr>
                <w:rFonts w:eastAsia="Times New Roman"/>
                <w:iCs/>
                <w:sz w:val="24"/>
                <w:szCs w:val="24"/>
              </w:rPr>
              <w:t>3.000253</w:t>
            </w:r>
          </w:p>
        </w:tc>
        <w:tc>
          <w:tcPr>
            <w:tcW w:w="2303" w:type="dxa"/>
            <w:vAlign w:val="center"/>
          </w:tcPr>
          <w:p w14:paraId="2DB8688E" w14:textId="1C8BF5F5" w:rsidR="00FF0E4E" w:rsidRPr="00C71D55" w:rsidRDefault="00FF0E4E" w:rsidP="00FF0E4E">
            <w:pPr>
              <w:jc w:val="both"/>
              <w:rPr>
                <w:rFonts w:eastAsia="Times New Roman"/>
                <w:sz w:val="24"/>
                <w:szCs w:val="24"/>
              </w:rPr>
            </w:pPr>
            <w:bookmarkStart w:id="60" w:name="_Hlk191978861"/>
            <w:r w:rsidRPr="00C71D55">
              <w:rPr>
                <w:rFonts w:eastAsia="Times New Roman"/>
                <w:iCs/>
                <w:sz w:val="24"/>
                <w:szCs w:val="24"/>
              </w:rPr>
              <w:t>Thủ tục đề nghị cấp/cấp lại Tem kiểm định và Tem nộp phí sử dụng đường bộ</w:t>
            </w:r>
            <w:r w:rsidRPr="00C71D55">
              <w:rPr>
                <w:sz w:val="24"/>
                <w:szCs w:val="24"/>
              </w:rPr>
              <w:t xml:space="preserve"> </w:t>
            </w:r>
            <w:bookmarkEnd w:id="60"/>
          </w:p>
        </w:tc>
        <w:tc>
          <w:tcPr>
            <w:tcW w:w="1134" w:type="dxa"/>
            <w:vAlign w:val="center"/>
          </w:tcPr>
          <w:p w14:paraId="168FCD8E" w14:textId="4067663C" w:rsidR="00FF0E4E" w:rsidRPr="00C71D55" w:rsidRDefault="00FF0E4E" w:rsidP="00FF0E4E">
            <w:pPr>
              <w:jc w:val="center"/>
              <w:rPr>
                <w:rFonts w:eastAsia="Times New Roman"/>
                <w:sz w:val="24"/>
                <w:szCs w:val="24"/>
              </w:rPr>
            </w:pPr>
            <w:r w:rsidRPr="00C71D55">
              <w:rPr>
                <w:rFonts w:eastAsia="Calibri"/>
                <w:sz w:val="24"/>
                <w:szCs w:val="24"/>
              </w:rPr>
              <w:t>01 ngày</w:t>
            </w:r>
          </w:p>
        </w:tc>
        <w:tc>
          <w:tcPr>
            <w:tcW w:w="2313" w:type="dxa"/>
            <w:vAlign w:val="center"/>
          </w:tcPr>
          <w:p w14:paraId="25CD7C61" w14:textId="59C9E868" w:rsidR="00FF0E4E" w:rsidRPr="00C71D55" w:rsidRDefault="00FF0E4E" w:rsidP="00FF0E4E">
            <w:pPr>
              <w:jc w:val="center"/>
              <w:rPr>
                <w:rFonts w:eastAsia="Times New Roman"/>
                <w:spacing w:val="-6"/>
                <w:sz w:val="24"/>
                <w:szCs w:val="24"/>
              </w:rPr>
            </w:pPr>
            <w:r w:rsidRPr="00C71D55">
              <w:rPr>
                <w:sz w:val="24"/>
                <w:szCs w:val="24"/>
                <w:lang w:val="en-US"/>
              </w:rPr>
              <w:t>Đơn vị đăng kiểm</w:t>
            </w:r>
          </w:p>
        </w:tc>
        <w:tc>
          <w:tcPr>
            <w:tcW w:w="1302" w:type="dxa"/>
            <w:vAlign w:val="center"/>
          </w:tcPr>
          <w:p w14:paraId="57296D21" w14:textId="31E5CB1A" w:rsidR="00FF0E4E" w:rsidRPr="00C71D55" w:rsidRDefault="00FF0E4E" w:rsidP="00FF0E4E">
            <w:pPr>
              <w:jc w:val="center"/>
              <w:rPr>
                <w:sz w:val="24"/>
                <w:szCs w:val="24"/>
              </w:rPr>
            </w:pPr>
            <w:r w:rsidRPr="00C71D55">
              <w:rPr>
                <w:sz w:val="24"/>
                <w:szCs w:val="24"/>
                <w:lang w:val="en-US"/>
              </w:rPr>
              <w:t>Không có</w:t>
            </w:r>
          </w:p>
        </w:tc>
        <w:tc>
          <w:tcPr>
            <w:tcW w:w="2835" w:type="dxa"/>
            <w:vAlign w:val="center"/>
          </w:tcPr>
          <w:p w14:paraId="6B4C674C" w14:textId="57AD7ECF" w:rsidR="00FF0E4E" w:rsidRPr="00C71D55" w:rsidRDefault="00FF0E4E" w:rsidP="00FF0E4E">
            <w:pPr>
              <w:spacing w:before="120"/>
              <w:jc w:val="center"/>
              <w:rPr>
                <w:sz w:val="24"/>
                <w:szCs w:val="24"/>
              </w:rPr>
            </w:pPr>
            <w:r w:rsidRPr="00C71D55">
              <w:rPr>
                <w:sz w:val="24"/>
                <w:szCs w:val="24"/>
              </w:rPr>
              <w:t xml:space="preserve">- Nghị định số 90/2023/ NĐ-CP ngày 13/12/2023 của Chính phủ quy định mức thu, chế độ thu, nộp, miễn, quản lý và sử dụng </w:t>
            </w:r>
            <w:r w:rsidRPr="00C71D55">
              <w:rPr>
                <w:sz w:val="24"/>
                <w:szCs w:val="24"/>
              </w:rPr>
              <w:lastRenderedPageBreak/>
              <w:t xml:space="preserve">phí sử dụng đường bộ.  </w:t>
            </w:r>
          </w:p>
        </w:tc>
        <w:tc>
          <w:tcPr>
            <w:tcW w:w="1125" w:type="dxa"/>
            <w:vAlign w:val="center"/>
          </w:tcPr>
          <w:p w14:paraId="35E6A749" w14:textId="77777777" w:rsidR="00FF0E4E" w:rsidRPr="00C71D55" w:rsidRDefault="00FF0E4E" w:rsidP="00FF0E4E">
            <w:pPr>
              <w:jc w:val="center"/>
              <w:rPr>
                <w:sz w:val="24"/>
                <w:szCs w:val="24"/>
                <w:lang w:val="en-US"/>
              </w:rPr>
            </w:pPr>
            <w:r w:rsidRPr="00C71D55">
              <w:rPr>
                <w:sz w:val="24"/>
                <w:szCs w:val="24"/>
                <w:lang w:val="en-US"/>
              </w:rPr>
              <w:lastRenderedPageBreak/>
              <w:t>Trực tiếp hoặc</w:t>
            </w:r>
          </w:p>
          <w:p w14:paraId="6D23C66B" w14:textId="6CAC7E6C" w:rsidR="00FF0E4E" w:rsidRPr="00C71D55" w:rsidRDefault="00FF0E4E" w:rsidP="00FF0E4E">
            <w:pPr>
              <w:rPr>
                <w:rFonts w:eastAsia="Times New Roman"/>
                <w:sz w:val="24"/>
                <w:szCs w:val="24"/>
              </w:rPr>
            </w:pPr>
            <w:r w:rsidRPr="00C71D55">
              <w:rPr>
                <w:sz w:val="24"/>
                <w:szCs w:val="24"/>
              </w:rPr>
              <w:t>BCCI</w:t>
            </w:r>
          </w:p>
        </w:tc>
        <w:tc>
          <w:tcPr>
            <w:tcW w:w="930" w:type="dxa"/>
            <w:vAlign w:val="center"/>
          </w:tcPr>
          <w:p w14:paraId="307AEC72" w14:textId="77777777" w:rsidR="00FF0E4E" w:rsidRPr="00C71D55" w:rsidRDefault="00FF0E4E" w:rsidP="00FF0E4E">
            <w:pPr>
              <w:jc w:val="center"/>
              <w:rPr>
                <w:sz w:val="24"/>
                <w:szCs w:val="24"/>
              </w:rPr>
            </w:pPr>
            <w:r w:rsidRPr="00C71D55">
              <w:rPr>
                <w:sz w:val="24"/>
                <w:szCs w:val="24"/>
                <w:lang w:val="en-US"/>
              </w:rPr>
              <w:t xml:space="preserve">Trực tiếp </w:t>
            </w:r>
          </w:p>
          <w:p w14:paraId="107FE1CC" w14:textId="77777777" w:rsidR="00FF0E4E" w:rsidRPr="00C71D55" w:rsidRDefault="00FF0E4E" w:rsidP="00FF0E4E">
            <w:pPr>
              <w:rPr>
                <w:rFonts w:eastAsia="Times New Roman"/>
                <w:sz w:val="24"/>
                <w:szCs w:val="24"/>
              </w:rPr>
            </w:pPr>
          </w:p>
        </w:tc>
        <w:tc>
          <w:tcPr>
            <w:tcW w:w="918" w:type="dxa"/>
          </w:tcPr>
          <w:p w14:paraId="15060A61" w14:textId="77777777" w:rsidR="00FF0E4E" w:rsidRPr="00C71D55" w:rsidRDefault="00FF0E4E" w:rsidP="00FF0E4E">
            <w:pPr>
              <w:jc w:val="center"/>
              <w:rPr>
                <w:sz w:val="24"/>
                <w:szCs w:val="24"/>
              </w:rPr>
            </w:pPr>
          </w:p>
        </w:tc>
      </w:tr>
      <w:tr w:rsidR="00EB5C24" w:rsidRPr="00C71D55" w14:paraId="54402F41" w14:textId="77777777" w:rsidTr="00122AAD">
        <w:trPr>
          <w:jc w:val="center"/>
        </w:trPr>
        <w:tc>
          <w:tcPr>
            <w:tcW w:w="992" w:type="dxa"/>
            <w:vAlign w:val="center"/>
          </w:tcPr>
          <w:p w14:paraId="59C6F9E4" w14:textId="41625660" w:rsidR="00EB5C24" w:rsidRPr="00C71D55" w:rsidRDefault="00EB5C24" w:rsidP="00EB5C24">
            <w:pPr>
              <w:jc w:val="center"/>
              <w:rPr>
                <w:sz w:val="24"/>
                <w:szCs w:val="24"/>
                <w:lang w:val="en-US"/>
              </w:rPr>
            </w:pPr>
            <w:r w:rsidRPr="00C71D55">
              <w:rPr>
                <w:sz w:val="24"/>
                <w:szCs w:val="24"/>
                <w:lang w:val="en-US"/>
              </w:rPr>
              <w:lastRenderedPageBreak/>
              <w:t>4</w:t>
            </w:r>
          </w:p>
        </w:tc>
        <w:tc>
          <w:tcPr>
            <w:tcW w:w="1277" w:type="dxa"/>
            <w:vAlign w:val="center"/>
          </w:tcPr>
          <w:p w14:paraId="416D965D" w14:textId="1FEC31CC" w:rsidR="00EB5C24" w:rsidRPr="00C71D55" w:rsidRDefault="00EB5C24" w:rsidP="00EB5C24">
            <w:pPr>
              <w:jc w:val="center"/>
              <w:rPr>
                <w:rFonts w:eastAsia="Times New Roman"/>
                <w:iCs/>
                <w:sz w:val="24"/>
                <w:szCs w:val="24"/>
              </w:rPr>
            </w:pPr>
            <w:r w:rsidRPr="00C71D55">
              <w:rPr>
                <w:rFonts w:eastAsia="Times New Roman"/>
                <w:sz w:val="24"/>
                <w:szCs w:val="24"/>
              </w:rPr>
              <w:t>2.000769</w:t>
            </w:r>
          </w:p>
        </w:tc>
        <w:tc>
          <w:tcPr>
            <w:tcW w:w="2303" w:type="dxa"/>
            <w:vAlign w:val="center"/>
          </w:tcPr>
          <w:p w14:paraId="242E5543" w14:textId="433F156F" w:rsidR="00EB5C24" w:rsidRPr="00C71D55" w:rsidRDefault="00EB5C24" w:rsidP="00EB5C24">
            <w:pPr>
              <w:jc w:val="both"/>
              <w:rPr>
                <w:rFonts w:eastAsia="Times New Roman"/>
                <w:iCs/>
                <w:sz w:val="24"/>
                <w:szCs w:val="24"/>
              </w:rPr>
            </w:pPr>
            <w:bookmarkStart w:id="61" w:name="_Hlk192681478"/>
            <w:r w:rsidRPr="00C71D55">
              <w:rPr>
                <w:sz w:val="24"/>
                <w:szCs w:val="24"/>
              </w:rPr>
              <w:t>Thủ tục Đổi, cấp lại, thu hồi chứng chỉ bồi dưỡng kiến thức pháp luật về giao thông đường bộ cho người điều khiển xe máy chuyên dùng tham gia giao thông đường bộ</w:t>
            </w:r>
            <w:bookmarkEnd w:id="61"/>
          </w:p>
        </w:tc>
        <w:tc>
          <w:tcPr>
            <w:tcW w:w="1134" w:type="dxa"/>
            <w:vAlign w:val="center"/>
          </w:tcPr>
          <w:p w14:paraId="2089BF43" w14:textId="6626113F" w:rsidR="00EB5C24" w:rsidRPr="00C71D55" w:rsidRDefault="00EB5C24" w:rsidP="00EB5C24">
            <w:pPr>
              <w:jc w:val="center"/>
              <w:rPr>
                <w:rFonts w:eastAsia="Calibri"/>
                <w:sz w:val="24"/>
                <w:szCs w:val="24"/>
              </w:rPr>
            </w:pPr>
            <w:r w:rsidRPr="00C71D55">
              <w:rPr>
                <w:sz w:val="24"/>
                <w:szCs w:val="24"/>
              </w:rPr>
              <w:t>3 ngày</w:t>
            </w:r>
          </w:p>
        </w:tc>
        <w:tc>
          <w:tcPr>
            <w:tcW w:w="2313" w:type="dxa"/>
            <w:vAlign w:val="center"/>
          </w:tcPr>
          <w:p w14:paraId="5F7B3199" w14:textId="5D709A7E" w:rsidR="00EB5C24" w:rsidRPr="00C71D55" w:rsidRDefault="00EB5C24" w:rsidP="00EB5C24">
            <w:pPr>
              <w:jc w:val="center"/>
              <w:rPr>
                <w:sz w:val="24"/>
                <w:szCs w:val="24"/>
              </w:rPr>
            </w:pPr>
            <w:r w:rsidRPr="00C71D55">
              <w:rPr>
                <w:sz w:val="24"/>
                <w:szCs w:val="24"/>
              </w:rPr>
              <w:t xml:space="preserve">Phòng tiếp nhận hồ sơ và trả kết quả Trung tâm Giáo dục nghề nghiệp Kỹ thuật giao thông Đồng Tháp </w:t>
            </w:r>
          </w:p>
        </w:tc>
        <w:tc>
          <w:tcPr>
            <w:tcW w:w="1302" w:type="dxa"/>
            <w:vAlign w:val="center"/>
          </w:tcPr>
          <w:p w14:paraId="142AA6A2" w14:textId="43E3B03C" w:rsidR="00EB5C24" w:rsidRPr="00C71D55" w:rsidRDefault="00EB5C24" w:rsidP="00EB5C24">
            <w:pPr>
              <w:jc w:val="center"/>
              <w:rPr>
                <w:sz w:val="24"/>
                <w:szCs w:val="24"/>
              </w:rPr>
            </w:pPr>
            <w:r w:rsidRPr="00C71D55">
              <w:rPr>
                <w:sz w:val="24"/>
                <w:szCs w:val="24"/>
              </w:rPr>
              <w:t>Học phí theo quy định được niêm yết của Trường theo từng thời điểm đào tạo</w:t>
            </w:r>
          </w:p>
        </w:tc>
        <w:tc>
          <w:tcPr>
            <w:tcW w:w="2835" w:type="dxa"/>
            <w:vAlign w:val="center"/>
          </w:tcPr>
          <w:p w14:paraId="4347457B" w14:textId="10ECCD2F" w:rsidR="00EB5C24" w:rsidRPr="00C71D55" w:rsidRDefault="00EB5C24" w:rsidP="00EB5C24">
            <w:pPr>
              <w:spacing w:before="120"/>
              <w:jc w:val="center"/>
              <w:rPr>
                <w:sz w:val="24"/>
                <w:szCs w:val="24"/>
              </w:rPr>
            </w:pPr>
            <w:r w:rsidRPr="00C71D55">
              <w:rPr>
                <w:sz w:val="24"/>
                <w:szCs w:val="24"/>
              </w:rPr>
              <w:t>Điều 10, 11 Thông tư số 06/2011/TT-BGTVT của Bộ Giao thông vận tải</w:t>
            </w:r>
          </w:p>
        </w:tc>
        <w:tc>
          <w:tcPr>
            <w:tcW w:w="1125" w:type="dxa"/>
            <w:vAlign w:val="center"/>
          </w:tcPr>
          <w:p w14:paraId="67884051" w14:textId="77777777" w:rsidR="00EB5C24" w:rsidRPr="00C71D55" w:rsidRDefault="00EB5C24" w:rsidP="00EB5C24">
            <w:pPr>
              <w:jc w:val="center"/>
              <w:rPr>
                <w:color w:val="FF0000"/>
                <w:sz w:val="24"/>
                <w:szCs w:val="24"/>
              </w:rPr>
            </w:pPr>
            <w:r w:rsidRPr="00C71D55">
              <w:rPr>
                <w:color w:val="FF0000"/>
                <w:sz w:val="24"/>
                <w:szCs w:val="24"/>
              </w:rPr>
              <w:t>- Trực tiếp.</w:t>
            </w:r>
          </w:p>
          <w:p w14:paraId="2041551B" w14:textId="71183EC3" w:rsidR="00EB5C24" w:rsidRPr="00C71D55" w:rsidRDefault="00EB5C24" w:rsidP="00EB5C24">
            <w:pPr>
              <w:jc w:val="center"/>
              <w:rPr>
                <w:sz w:val="24"/>
                <w:szCs w:val="24"/>
                <w:lang w:val="en-US"/>
              </w:rPr>
            </w:pPr>
            <w:r w:rsidRPr="00C71D55">
              <w:rPr>
                <w:sz w:val="24"/>
                <w:szCs w:val="24"/>
              </w:rPr>
              <w:t>- BCCI</w:t>
            </w:r>
          </w:p>
        </w:tc>
        <w:tc>
          <w:tcPr>
            <w:tcW w:w="930" w:type="dxa"/>
            <w:vAlign w:val="center"/>
          </w:tcPr>
          <w:p w14:paraId="4A2CA8CA" w14:textId="77777777" w:rsidR="00EB5C24" w:rsidRPr="00C71D55" w:rsidRDefault="00EB5C24" w:rsidP="00EB5C24">
            <w:pPr>
              <w:jc w:val="center"/>
              <w:rPr>
                <w:sz w:val="24"/>
                <w:szCs w:val="24"/>
              </w:rPr>
            </w:pPr>
            <w:r w:rsidRPr="00C71D55">
              <w:rPr>
                <w:sz w:val="24"/>
                <w:szCs w:val="24"/>
              </w:rPr>
              <w:t>- Trực tiếp.</w:t>
            </w:r>
          </w:p>
          <w:p w14:paraId="056AA2FC" w14:textId="2E54213B" w:rsidR="00EB5C24" w:rsidRPr="00C71D55" w:rsidRDefault="00EB5C24" w:rsidP="00EB5C24">
            <w:pPr>
              <w:jc w:val="center"/>
              <w:rPr>
                <w:sz w:val="24"/>
                <w:szCs w:val="24"/>
                <w:lang w:val="en-US"/>
              </w:rPr>
            </w:pPr>
            <w:r w:rsidRPr="00C71D55">
              <w:rPr>
                <w:sz w:val="24"/>
                <w:szCs w:val="24"/>
              </w:rPr>
              <w:t>- BCCI</w:t>
            </w:r>
          </w:p>
        </w:tc>
        <w:tc>
          <w:tcPr>
            <w:tcW w:w="918" w:type="dxa"/>
          </w:tcPr>
          <w:p w14:paraId="66FB5D89" w14:textId="77777777" w:rsidR="00EB5C24" w:rsidRPr="00C71D55" w:rsidRDefault="00EB5C24" w:rsidP="00EB5C24">
            <w:pPr>
              <w:jc w:val="center"/>
              <w:rPr>
                <w:sz w:val="24"/>
                <w:szCs w:val="24"/>
              </w:rPr>
            </w:pPr>
          </w:p>
        </w:tc>
      </w:tr>
      <w:tr w:rsidR="00EB5C24" w:rsidRPr="00C71D55" w14:paraId="1E15DE4F" w14:textId="77777777" w:rsidTr="00122AAD">
        <w:trPr>
          <w:jc w:val="center"/>
        </w:trPr>
        <w:tc>
          <w:tcPr>
            <w:tcW w:w="992" w:type="dxa"/>
            <w:vAlign w:val="center"/>
          </w:tcPr>
          <w:p w14:paraId="5AC47572" w14:textId="598A6B8C" w:rsidR="00EB5C24" w:rsidRPr="00C71D55" w:rsidRDefault="005A0B1B" w:rsidP="00EB5C24">
            <w:pPr>
              <w:jc w:val="center"/>
              <w:rPr>
                <w:b/>
                <w:bCs/>
                <w:sz w:val="24"/>
                <w:szCs w:val="24"/>
                <w:lang w:val="en-US"/>
              </w:rPr>
            </w:pPr>
            <w:r w:rsidRPr="00C71D55">
              <w:rPr>
                <w:b/>
                <w:bCs/>
                <w:sz w:val="24"/>
                <w:szCs w:val="24"/>
                <w:lang w:val="en-US"/>
              </w:rPr>
              <w:t>III.4</w:t>
            </w:r>
          </w:p>
        </w:tc>
        <w:tc>
          <w:tcPr>
            <w:tcW w:w="14137" w:type="dxa"/>
            <w:gridSpan w:val="9"/>
            <w:vAlign w:val="center"/>
          </w:tcPr>
          <w:p w14:paraId="27AC751F" w14:textId="2C66935E" w:rsidR="00EB5C24" w:rsidRPr="00C71D55" w:rsidRDefault="00EB5C24" w:rsidP="00EB5C24">
            <w:pPr>
              <w:rPr>
                <w:sz w:val="24"/>
                <w:szCs w:val="24"/>
              </w:rPr>
            </w:pPr>
            <w:r w:rsidRPr="00C71D55">
              <w:rPr>
                <w:b/>
                <w:sz w:val="24"/>
                <w:szCs w:val="24"/>
              </w:rPr>
              <w:t>Danh mục thủ tục hành chính</w:t>
            </w:r>
            <w:r w:rsidRPr="00C71D55">
              <w:rPr>
                <w:b/>
                <w:sz w:val="24"/>
                <w:szCs w:val="24"/>
                <w:lang w:val="en-US"/>
              </w:rPr>
              <w:t xml:space="preserve"> bị bãi bõ</w:t>
            </w:r>
            <w:r w:rsidRPr="00C71D55">
              <w:rPr>
                <w:b/>
                <w:sz w:val="24"/>
                <w:szCs w:val="24"/>
              </w:rPr>
              <w:t xml:space="preserve"> thuộc thẩm quyền giải quyết của Sở Xây dựng tỉnh Đồng Tháp</w:t>
            </w:r>
          </w:p>
        </w:tc>
      </w:tr>
      <w:tr w:rsidR="00EB5C24" w:rsidRPr="00C71D55" w14:paraId="0BE13B17" w14:textId="77777777" w:rsidTr="00122AAD">
        <w:trPr>
          <w:jc w:val="center"/>
        </w:trPr>
        <w:tc>
          <w:tcPr>
            <w:tcW w:w="992" w:type="dxa"/>
            <w:tcBorders>
              <w:top w:val="single" w:sz="4" w:space="0" w:color="auto"/>
              <w:left w:val="single" w:sz="4" w:space="0" w:color="auto"/>
              <w:bottom w:val="single" w:sz="4" w:space="0" w:color="auto"/>
              <w:right w:val="single" w:sz="4" w:space="0" w:color="auto"/>
            </w:tcBorders>
            <w:vAlign w:val="center"/>
          </w:tcPr>
          <w:p w14:paraId="2DFA9FD4" w14:textId="60B09B6C" w:rsidR="00EB5C24" w:rsidRPr="00C71D55" w:rsidRDefault="00EB5C24" w:rsidP="00EB5C24">
            <w:pPr>
              <w:jc w:val="center"/>
              <w:rPr>
                <w:sz w:val="24"/>
                <w:szCs w:val="24"/>
                <w:lang w:val="en-US"/>
              </w:rPr>
            </w:pPr>
            <w:r w:rsidRPr="00C71D55">
              <w:rPr>
                <w:sz w:val="24"/>
                <w:szCs w:val="24"/>
              </w:rPr>
              <w:t>1</w:t>
            </w:r>
          </w:p>
        </w:tc>
        <w:tc>
          <w:tcPr>
            <w:tcW w:w="1277" w:type="dxa"/>
            <w:tcBorders>
              <w:top w:val="single" w:sz="4" w:space="0" w:color="auto"/>
              <w:left w:val="single" w:sz="4" w:space="0" w:color="auto"/>
              <w:bottom w:val="single" w:sz="4" w:space="0" w:color="auto"/>
              <w:right w:val="single" w:sz="4" w:space="0" w:color="auto"/>
            </w:tcBorders>
            <w:vAlign w:val="center"/>
          </w:tcPr>
          <w:p w14:paraId="02D25EF0" w14:textId="72475898" w:rsidR="00EB5C24" w:rsidRPr="00C71D55" w:rsidRDefault="00EB5C24" w:rsidP="00EB5C24">
            <w:pPr>
              <w:jc w:val="center"/>
              <w:rPr>
                <w:sz w:val="24"/>
                <w:szCs w:val="24"/>
              </w:rPr>
            </w:pPr>
            <w:r w:rsidRPr="00C71D55">
              <w:rPr>
                <w:sz w:val="24"/>
                <w:szCs w:val="24"/>
              </w:rPr>
              <w:t>1.001001</w:t>
            </w:r>
          </w:p>
        </w:tc>
        <w:tc>
          <w:tcPr>
            <w:tcW w:w="2303" w:type="dxa"/>
            <w:tcBorders>
              <w:top w:val="single" w:sz="4" w:space="0" w:color="auto"/>
              <w:left w:val="single" w:sz="4" w:space="0" w:color="auto"/>
              <w:bottom w:val="single" w:sz="4" w:space="0" w:color="auto"/>
              <w:right w:val="single" w:sz="4" w:space="0" w:color="auto"/>
            </w:tcBorders>
            <w:vAlign w:val="center"/>
          </w:tcPr>
          <w:p w14:paraId="5BECEF17" w14:textId="361EC1AB" w:rsidR="00EB5C24" w:rsidRPr="00C71D55" w:rsidRDefault="00EB5C24" w:rsidP="00EB5C24">
            <w:pPr>
              <w:spacing w:before="120"/>
              <w:jc w:val="both"/>
              <w:rPr>
                <w:sz w:val="24"/>
                <w:szCs w:val="24"/>
              </w:rPr>
            </w:pPr>
            <w:bookmarkStart w:id="62" w:name="_Hlk159329842"/>
            <w:r w:rsidRPr="00C71D55">
              <w:rPr>
                <w:sz w:val="24"/>
                <w:szCs w:val="24"/>
              </w:rPr>
              <w:t xml:space="preserve">Thủ tục cấp Giấy chứng nhận thẩm định thiết kế xe cơ giới cải tạo </w:t>
            </w:r>
            <w:bookmarkEnd w:id="62"/>
          </w:p>
        </w:tc>
        <w:tc>
          <w:tcPr>
            <w:tcW w:w="1134" w:type="dxa"/>
            <w:tcBorders>
              <w:top w:val="single" w:sz="4" w:space="0" w:color="auto"/>
              <w:left w:val="single" w:sz="4" w:space="0" w:color="auto"/>
              <w:bottom w:val="single" w:sz="4" w:space="0" w:color="auto"/>
              <w:right w:val="single" w:sz="4" w:space="0" w:color="auto"/>
            </w:tcBorders>
            <w:vAlign w:val="center"/>
          </w:tcPr>
          <w:p w14:paraId="2B9D1BF9" w14:textId="54F8A01A" w:rsidR="00EB5C24" w:rsidRPr="00C71D55" w:rsidRDefault="00EB5C24" w:rsidP="00EB5C24">
            <w:pPr>
              <w:jc w:val="center"/>
              <w:rPr>
                <w:sz w:val="24"/>
                <w:szCs w:val="24"/>
              </w:rPr>
            </w:pPr>
            <w:r w:rsidRPr="00C71D55">
              <w:rPr>
                <w:sz w:val="24"/>
                <w:szCs w:val="24"/>
              </w:rPr>
              <w:t>05 ngày làm việc</w:t>
            </w:r>
          </w:p>
        </w:tc>
        <w:tc>
          <w:tcPr>
            <w:tcW w:w="2313" w:type="dxa"/>
            <w:tcBorders>
              <w:top w:val="single" w:sz="4" w:space="0" w:color="auto"/>
              <w:left w:val="single" w:sz="4" w:space="0" w:color="auto"/>
              <w:bottom w:val="single" w:sz="4" w:space="0" w:color="auto"/>
              <w:right w:val="single" w:sz="4" w:space="0" w:color="auto"/>
            </w:tcBorders>
            <w:vAlign w:val="center"/>
          </w:tcPr>
          <w:p w14:paraId="4546F866" w14:textId="34D4189F" w:rsidR="00EB5C24" w:rsidRPr="00C71D55" w:rsidRDefault="00EB5C24" w:rsidP="00EB5C24">
            <w:pPr>
              <w:jc w:val="center"/>
              <w:rPr>
                <w:sz w:val="24"/>
                <w:szCs w:val="24"/>
              </w:rPr>
            </w:pPr>
            <w:r w:rsidRPr="00C71D55">
              <w:rPr>
                <w:sz w:val="24"/>
                <w:szCs w:val="24"/>
              </w:rPr>
              <w:t>Bộ phận tiếp nhận và trả kết quả của Sở Xây dựng tại Trung tâm Hành chính công tỉnh Đồng Tháp</w:t>
            </w:r>
          </w:p>
        </w:tc>
        <w:tc>
          <w:tcPr>
            <w:tcW w:w="1302" w:type="dxa"/>
            <w:tcBorders>
              <w:top w:val="single" w:sz="4" w:space="0" w:color="auto"/>
              <w:left w:val="single" w:sz="4" w:space="0" w:color="auto"/>
              <w:bottom w:val="single" w:sz="4" w:space="0" w:color="auto"/>
              <w:right w:val="single" w:sz="4" w:space="0" w:color="auto"/>
            </w:tcBorders>
          </w:tcPr>
          <w:p w14:paraId="118F28B0" w14:textId="77777777" w:rsidR="00EB5C24" w:rsidRPr="00C71D55" w:rsidRDefault="00EB5C24" w:rsidP="00EB5C24">
            <w:pPr>
              <w:spacing w:after="120"/>
              <w:jc w:val="center"/>
              <w:rPr>
                <w:sz w:val="24"/>
                <w:szCs w:val="24"/>
              </w:rPr>
            </w:pPr>
            <w:r w:rsidRPr="00C71D55">
              <w:rPr>
                <w:sz w:val="24"/>
                <w:szCs w:val="24"/>
              </w:rPr>
              <w:t>- Lệ phí: 40.000 đồng/ 01 giấy chứng nhận (riêng đối với xe ô tô con dưới 10 chỗ: 90.000 đồng/01 Giấy chứng nhận).</w:t>
            </w:r>
          </w:p>
          <w:p w14:paraId="3C189725" w14:textId="77777777" w:rsidR="00EB5C24" w:rsidRPr="00C71D55" w:rsidRDefault="00EB5C24" w:rsidP="00EB5C24">
            <w:pPr>
              <w:spacing w:before="120"/>
              <w:jc w:val="center"/>
              <w:rPr>
                <w:sz w:val="24"/>
                <w:szCs w:val="24"/>
              </w:rPr>
            </w:pPr>
            <w:r w:rsidRPr="00C71D55">
              <w:rPr>
                <w:sz w:val="24"/>
                <w:szCs w:val="24"/>
              </w:rPr>
              <w:t>- Giá thẩm định: 300.000 đồng/chiếc.</w:t>
            </w:r>
          </w:p>
          <w:p w14:paraId="4EB42BD5" w14:textId="6899D683" w:rsidR="00EB5C24" w:rsidRPr="00C71D55" w:rsidRDefault="00EB5C24" w:rsidP="00EB5C24">
            <w:pPr>
              <w:jc w:val="center"/>
              <w:rPr>
                <w:sz w:val="24"/>
                <w:szCs w:val="24"/>
              </w:rPr>
            </w:pPr>
          </w:p>
        </w:tc>
        <w:tc>
          <w:tcPr>
            <w:tcW w:w="2835" w:type="dxa"/>
            <w:tcBorders>
              <w:top w:val="single" w:sz="4" w:space="0" w:color="auto"/>
              <w:left w:val="single" w:sz="4" w:space="0" w:color="auto"/>
              <w:bottom w:val="single" w:sz="4" w:space="0" w:color="auto"/>
              <w:right w:val="single" w:sz="4" w:space="0" w:color="auto"/>
            </w:tcBorders>
          </w:tcPr>
          <w:p w14:paraId="166B2A8E" w14:textId="77777777" w:rsidR="00EB5C24" w:rsidRPr="00C71D55" w:rsidRDefault="00EB5C24" w:rsidP="00EB5C24">
            <w:pPr>
              <w:adjustRightInd w:val="0"/>
              <w:spacing w:before="120"/>
              <w:jc w:val="both"/>
              <w:rPr>
                <w:sz w:val="24"/>
                <w:szCs w:val="24"/>
              </w:rPr>
            </w:pPr>
            <w:r w:rsidRPr="00C71D55">
              <w:rPr>
                <w:sz w:val="24"/>
                <w:szCs w:val="24"/>
              </w:rPr>
              <w:t>- Thông tư số 85/2014/TT-BGTVT ngày 31/12/2014 của Bộ trưởng Bộ Giao thông vận tải quy định về việc cải tạo phương tiện giao thông cơ giới đường bộ.</w:t>
            </w:r>
          </w:p>
          <w:p w14:paraId="284C4156" w14:textId="77777777" w:rsidR="00EB5C24" w:rsidRPr="00C71D55" w:rsidRDefault="00EB5C24" w:rsidP="00EB5C24">
            <w:pPr>
              <w:pStyle w:val="ListParagraph"/>
              <w:spacing w:before="120"/>
              <w:ind w:left="-78"/>
              <w:jc w:val="both"/>
              <w:rPr>
                <w:rFonts w:ascii="Times New Roman" w:hAnsi="Times New Roman" w:cs="Times New Roman"/>
                <w:sz w:val="24"/>
                <w:szCs w:val="24"/>
                <w:lang w:val="vi-VN"/>
              </w:rPr>
            </w:pPr>
            <w:r w:rsidRPr="00C71D55">
              <w:rPr>
                <w:rFonts w:ascii="Times New Roman" w:hAnsi="Times New Roman" w:cs="Times New Roman"/>
                <w:sz w:val="24"/>
                <w:szCs w:val="24"/>
                <w:lang w:val="vi-VN"/>
              </w:rPr>
              <w:t>- Thông tư số 42/2018/TT-BGTVT ngày 30/7/2018 của Bộ trưởng Bộ Giao thông vận tải sửa đổi, bổ sung một số điều của các thông tư trong lĩnh vực đăng kiểm.</w:t>
            </w:r>
          </w:p>
          <w:p w14:paraId="1073391E" w14:textId="77777777" w:rsidR="00EB5C24" w:rsidRPr="00C71D55" w:rsidRDefault="00EB5C24" w:rsidP="00EB5C24">
            <w:pPr>
              <w:adjustRightInd w:val="0"/>
              <w:spacing w:before="120"/>
              <w:jc w:val="both"/>
              <w:rPr>
                <w:rStyle w:val="fontstyle01"/>
                <w:b w:val="0"/>
                <w:bCs w:val="0"/>
                <w:color w:val="auto"/>
                <w:sz w:val="24"/>
                <w:szCs w:val="24"/>
              </w:rPr>
            </w:pPr>
            <w:r w:rsidRPr="00C71D55">
              <w:rPr>
                <w:sz w:val="24"/>
                <w:szCs w:val="24"/>
              </w:rPr>
              <w:t xml:space="preserve">- Thông tư số 16/2022/TT-BGTVT ngày 30/6/2022 của Bộ Giao thông vận tải </w:t>
            </w:r>
            <w:r w:rsidRPr="00C71D55">
              <w:rPr>
                <w:rStyle w:val="fontstyle01"/>
                <w:color w:val="auto"/>
                <w:sz w:val="24"/>
                <w:szCs w:val="24"/>
              </w:rPr>
              <w:t>s</w:t>
            </w:r>
            <w:r w:rsidRPr="00C71D55">
              <w:rPr>
                <w:rStyle w:val="fontstyle11"/>
                <w:rFonts w:ascii="Times New Roman" w:hAnsi="Times New Roman"/>
                <w:color w:val="auto"/>
                <w:sz w:val="24"/>
                <w:szCs w:val="24"/>
              </w:rPr>
              <w:t>ửa đổ</w:t>
            </w:r>
            <w:r w:rsidRPr="00C71D55">
              <w:rPr>
                <w:rStyle w:val="fontstyle01"/>
                <w:b w:val="0"/>
                <w:bCs w:val="0"/>
                <w:color w:val="auto"/>
                <w:sz w:val="24"/>
                <w:szCs w:val="24"/>
              </w:rPr>
              <w:t>i, b</w:t>
            </w:r>
            <w:r w:rsidRPr="00C71D55">
              <w:rPr>
                <w:rStyle w:val="fontstyle11"/>
                <w:rFonts w:ascii="Times New Roman" w:hAnsi="Times New Roman"/>
                <w:color w:val="auto"/>
                <w:sz w:val="24"/>
                <w:szCs w:val="24"/>
              </w:rPr>
              <w:t xml:space="preserve">ổ </w:t>
            </w:r>
            <w:r w:rsidRPr="00C71D55">
              <w:rPr>
                <w:rStyle w:val="fontstyle01"/>
                <w:b w:val="0"/>
                <w:bCs w:val="0"/>
                <w:color w:val="auto"/>
                <w:sz w:val="24"/>
                <w:szCs w:val="24"/>
              </w:rPr>
              <w:t>sung m</w:t>
            </w:r>
            <w:r w:rsidRPr="00C71D55">
              <w:rPr>
                <w:rStyle w:val="fontstyle11"/>
                <w:rFonts w:ascii="Times New Roman" w:hAnsi="Times New Roman"/>
                <w:color w:val="auto"/>
                <w:sz w:val="24"/>
                <w:szCs w:val="24"/>
              </w:rPr>
              <w:t>ộ</w:t>
            </w:r>
            <w:r w:rsidRPr="00C71D55">
              <w:rPr>
                <w:rStyle w:val="fontstyle01"/>
                <w:b w:val="0"/>
                <w:bCs w:val="0"/>
                <w:color w:val="auto"/>
                <w:sz w:val="24"/>
                <w:szCs w:val="24"/>
              </w:rPr>
              <w:t>t s</w:t>
            </w:r>
            <w:r w:rsidRPr="00C71D55">
              <w:rPr>
                <w:rStyle w:val="fontstyle11"/>
                <w:rFonts w:ascii="Times New Roman" w:hAnsi="Times New Roman"/>
                <w:color w:val="auto"/>
                <w:sz w:val="24"/>
                <w:szCs w:val="24"/>
              </w:rPr>
              <w:t>ố điề</w:t>
            </w:r>
            <w:r w:rsidRPr="00C71D55">
              <w:rPr>
                <w:rStyle w:val="fontstyle01"/>
                <w:b w:val="0"/>
                <w:bCs w:val="0"/>
                <w:color w:val="auto"/>
                <w:sz w:val="24"/>
                <w:szCs w:val="24"/>
              </w:rPr>
              <w:t>u c</w:t>
            </w:r>
            <w:r w:rsidRPr="00C71D55">
              <w:rPr>
                <w:rStyle w:val="fontstyle11"/>
                <w:rFonts w:ascii="Times New Roman" w:hAnsi="Times New Roman"/>
                <w:color w:val="auto"/>
                <w:sz w:val="24"/>
                <w:szCs w:val="24"/>
              </w:rPr>
              <w:t>ủa các Thông tư trong lĩnh vực đăng kiể</w:t>
            </w:r>
            <w:r w:rsidRPr="00C71D55">
              <w:rPr>
                <w:rStyle w:val="fontstyle01"/>
                <w:b w:val="0"/>
                <w:bCs w:val="0"/>
                <w:color w:val="auto"/>
                <w:sz w:val="24"/>
                <w:szCs w:val="24"/>
              </w:rPr>
              <w:t>m.</w:t>
            </w:r>
          </w:p>
          <w:p w14:paraId="2F62E235" w14:textId="77777777" w:rsidR="00EB5C24" w:rsidRPr="00C71D55" w:rsidRDefault="00EB5C24" w:rsidP="00EB5C24">
            <w:pPr>
              <w:adjustRightInd w:val="0"/>
              <w:spacing w:before="120"/>
              <w:jc w:val="both"/>
              <w:rPr>
                <w:sz w:val="24"/>
                <w:szCs w:val="24"/>
              </w:rPr>
            </w:pPr>
            <w:r w:rsidRPr="00C71D55">
              <w:rPr>
                <w:rStyle w:val="fontstyle01"/>
                <w:b w:val="0"/>
                <w:bCs w:val="0"/>
                <w:color w:val="auto"/>
                <w:sz w:val="24"/>
                <w:szCs w:val="24"/>
              </w:rPr>
              <w:t xml:space="preserve">- Thông tư số 43/2023/TT-BGTVT ngày 29/12/2023 </w:t>
            </w:r>
            <w:r w:rsidRPr="00C71D55">
              <w:rPr>
                <w:sz w:val="24"/>
                <w:szCs w:val="24"/>
              </w:rPr>
              <w:t xml:space="preserve">của Bộ Giao thông vận tải </w:t>
            </w:r>
            <w:r w:rsidRPr="00C71D55">
              <w:rPr>
                <w:sz w:val="24"/>
                <w:szCs w:val="24"/>
              </w:rPr>
              <w:lastRenderedPageBreak/>
              <w:t>sửa đổi, bổ sung một số điều của Thông tư số 85/2014/TT-BGTVT ngày 31 tháng 12 năm 2014 của Bộ trưởng Bộ Giao thông vận tải quy định về cải tạo phương tiện giao thông cơ giới đường bộ, Thông tư số 42/2018/TT-BGTVT ngày 30 tháng 7 năm 2018 và Thông tư số 16/2022/TT-BGTVT ngày 30 tháng 8 năm 2022 của Bộ trưởng Bộ Giao thông vận tải sửa đổi, bổ sung một số Điều của các Thông tư trong lĩnh vực đăng kiểm.</w:t>
            </w:r>
          </w:p>
          <w:p w14:paraId="0563B7A8" w14:textId="4381E0CC" w:rsidR="00EB5C24" w:rsidRPr="00C71D55" w:rsidRDefault="00EB5C24" w:rsidP="00EB5C24">
            <w:pPr>
              <w:spacing w:before="120"/>
              <w:jc w:val="center"/>
              <w:rPr>
                <w:sz w:val="24"/>
                <w:szCs w:val="24"/>
              </w:rPr>
            </w:pPr>
          </w:p>
        </w:tc>
        <w:tc>
          <w:tcPr>
            <w:tcW w:w="1125" w:type="dxa"/>
            <w:tcBorders>
              <w:top w:val="single" w:sz="4" w:space="0" w:color="auto"/>
              <w:left w:val="single" w:sz="4" w:space="0" w:color="auto"/>
              <w:bottom w:val="single" w:sz="4" w:space="0" w:color="auto"/>
              <w:right w:val="single" w:sz="4" w:space="0" w:color="auto"/>
            </w:tcBorders>
            <w:vAlign w:val="center"/>
          </w:tcPr>
          <w:p w14:paraId="7F8CC877" w14:textId="77777777" w:rsidR="00EB5C24" w:rsidRPr="00C71D55" w:rsidRDefault="00EB5C24" w:rsidP="00EB5C24">
            <w:pPr>
              <w:jc w:val="center"/>
              <w:rPr>
                <w:sz w:val="24"/>
                <w:szCs w:val="24"/>
              </w:rPr>
            </w:pPr>
            <w:r w:rsidRPr="00C71D55">
              <w:rPr>
                <w:sz w:val="24"/>
                <w:szCs w:val="24"/>
              </w:rPr>
              <w:lastRenderedPageBreak/>
              <w:t>Trực tiếp hoặc</w:t>
            </w:r>
          </w:p>
          <w:p w14:paraId="69D21ED0" w14:textId="56F38CCB" w:rsidR="00EB5C24" w:rsidRPr="00C71D55" w:rsidRDefault="00EB5C24" w:rsidP="00EB5C24">
            <w:pPr>
              <w:widowControl w:val="0"/>
              <w:spacing w:before="120" w:after="120"/>
              <w:ind w:hanging="64"/>
              <w:jc w:val="center"/>
              <w:rPr>
                <w:sz w:val="24"/>
                <w:szCs w:val="24"/>
              </w:rPr>
            </w:pPr>
            <w:r w:rsidRPr="00C71D55">
              <w:rPr>
                <w:sz w:val="24"/>
                <w:szCs w:val="24"/>
              </w:rPr>
              <w:t xml:space="preserve">BCCI hoặc trực tuyến </w:t>
            </w:r>
          </w:p>
        </w:tc>
        <w:tc>
          <w:tcPr>
            <w:tcW w:w="930" w:type="dxa"/>
            <w:tcBorders>
              <w:top w:val="single" w:sz="4" w:space="0" w:color="auto"/>
              <w:left w:val="single" w:sz="4" w:space="0" w:color="auto"/>
              <w:bottom w:val="single" w:sz="4" w:space="0" w:color="auto"/>
              <w:right w:val="single" w:sz="4" w:space="0" w:color="auto"/>
            </w:tcBorders>
            <w:vAlign w:val="center"/>
          </w:tcPr>
          <w:p w14:paraId="586D227C" w14:textId="77777777" w:rsidR="00EB5C24" w:rsidRPr="00C71D55" w:rsidRDefault="00EB5C24" w:rsidP="00EB5C24">
            <w:pPr>
              <w:jc w:val="center"/>
              <w:rPr>
                <w:sz w:val="24"/>
                <w:szCs w:val="24"/>
              </w:rPr>
            </w:pPr>
            <w:r w:rsidRPr="00C71D55">
              <w:rPr>
                <w:sz w:val="24"/>
                <w:szCs w:val="24"/>
              </w:rPr>
              <w:t>- Trực tiếp.</w:t>
            </w:r>
          </w:p>
          <w:p w14:paraId="2B66D324" w14:textId="6DD0C79C" w:rsidR="00EB5C24" w:rsidRPr="00C71D55" w:rsidRDefault="00EB5C24" w:rsidP="00EB5C24">
            <w:pPr>
              <w:widowControl w:val="0"/>
              <w:spacing w:before="120" w:after="120"/>
              <w:ind w:hanging="64"/>
              <w:jc w:val="center"/>
              <w:rPr>
                <w:sz w:val="24"/>
                <w:szCs w:val="24"/>
              </w:rPr>
            </w:pPr>
            <w:r w:rsidRPr="00C71D55">
              <w:rPr>
                <w:sz w:val="24"/>
                <w:szCs w:val="24"/>
              </w:rPr>
              <w:t>- BCCI</w:t>
            </w:r>
          </w:p>
        </w:tc>
        <w:tc>
          <w:tcPr>
            <w:tcW w:w="918" w:type="dxa"/>
            <w:tcBorders>
              <w:top w:val="single" w:sz="4" w:space="0" w:color="auto"/>
              <w:left w:val="single" w:sz="4" w:space="0" w:color="auto"/>
              <w:bottom w:val="single" w:sz="4" w:space="0" w:color="auto"/>
              <w:right w:val="single" w:sz="4" w:space="0" w:color="auto"/>
            </w:tcBorders>
          </w:tcPr>
          <w:p w14:paraId="22BEC6E6" w14:textId="77777777" w:rsidR="00EB5C24" w:rsidRPr="00C71D55" w:rsidRDefault="00EB5C24" w:rsidP="00EB5C24">
            <w:pPr>
              <w:jc w:val="center"/>
              <w:rPr>
                <w:sz w:val="24"/>
                <w:szCs w:val="24"/>
              </w:rPr>
            </w:pPr>
          </w:p>
        </w:tc>
      </w:tr>
      <w:tr w:rsidR="00EB5C24" w:rsidRPr="00C71D55" w14:paraId="388782DA" w14:textId="77777777" w:rsidTr="00122AAD">
        <w:trPr>
          <w:jc w:val="center"/>
        </w:trPr>
        <w:tc>
          <w:tcPr>
            <w:tcW w:w="992" w:type="dxa"/>
            <w:tcBorders>
              <w:top w:val="single" w:sz="4" w:space="0" w:color="auto"/>
              <w:left w:val="single" w:sz="4" w:space="0" w:color="auto"/>
              <w:bottom w:val="single" w:sz="4" w:space="0" w:color="auto"/>
              <w:right w:val="single" w:sz="4" w:space="0" w:color="auto"/>
            </w:tcBorders>
            <w:vAlign w:val="center"/>
          </w:tcPr>
          <w:p w14:paraId="5AA48ECC" w14:textId="7D86A055" w:rsidR="00EB5C24" w:rsidRPr="00C71D55" w:rsidRDefault="00EB5C24" w:rsidP="00EB5C24">
            <w:pPr>
              <w:jc w:val="center"/>
              <w:rPr>
                <w:sz w:val="24"/>
                <w:szCs w:val="24"/>
                <w:lang w:val="en-US"/>
              </w:rPr>
            </w:pPr>
            <w:r w:rsidRPr="00C71D55">
              <w:rPr>
                <w:sz w:val="24"/>
                <w:szCs w:val="24"/>
              </w:rPr>
              <w:lastRenderedPageBreak/>
              <w:t>2</w:t>
            </w:r>
          </w:p>
        </w:tc>
        <w:tc>
          <w:tcPr>
            <w:tcW w:w="1277" w:type="dxa"/>
            <w:tcBorders>
              <w:top w:val="single" w:sz="4" w:space="0" w:color="auto"/>
              <w:left w:val="single" w:sz="4" w:space="0" w:color="auto"/>
              <w:bottom w:val="single" w:sz="4" w:space="0" w:color="auto"/>
              <w:right w:val="single" w:sz="4" w:space="0" w:color="auto"/>
            </w:tcBorders>
            <w:vAlign w:val="center"/>
          </w:tcPr>
          <w:p w14:paraId="76071B75" w14:textId="30C1D60A" w:rsidR="00EB5C24" w:rsidRPr="00C71D55" w:rsidRDefault="00EB5C24" w:rsidP="00EB5C24">
            <w:pPr>
              <w:jc w:val="center"/>
              <w:rPr>
                <w:sz w:val="24"/>
                <w:szCs w:val="24"/>
                <w:lang w:val="en-US"/>
              </w:rPr>
            </w:pPr>
            <w:r w:rsidRPr="00C71D55">
              <w:rPr>
                <w:sz w:val="24"/>
                <w:szCs w:val="24"/>
              </w:rPr>
              <w:t>1.002030</w:t>
            </w:r>
          </w:p>
        </w:tc>
        <w:tc>
          <w:tcPr>
            <w:tcW w:w="2303" w:type="dxa"/>
            <w:tcBorders>
              <w:top w:val="single" w:sz="4" w:space="0" w:color="auto"/>
              <w:left w:val="single" w:sz="4" w:space="0" w:color="auto"/>
              <w:bottom w:val="single" w:sz="4" w:space="0" w:color="auto"/>
              <w:right w:val="single" w:sz="4" w:space="0" w:color="auto"/>
            </w:tcBorders>
            <w:vAlign w:val="center"/>
          </w:tcPr>
          <w:p w14:paraId="09B55CE1" w14:textId="173D0C89" w:rsidR="00EB5C24" w:rsidRPr="00C71D55" w:rsidRDefault="00EB5C24" w:rsidP="00EB5C24">
            <w:pPr>
              <w:jc w:val="both"/>
              <w:rPr>
                <w:sz w:val="24"/>
                <w:szCs w:val="24"/>
              </w:rPr>
            </w:pPr>
            <w:r w:rsidRPr="00C71D55">
              <w:rPr>
                <w:sz w:val="24"/>
                <w:szCs w:val="24"/>
              </w:rPr>
              <w:t>Thủ tục cấp Giấy chứng nhận đăng ký, biển số xe máy chuyên dùng lần đầu</w:t>
            </w:r>
          </w:p>
        </w:tc>
        <w:tc>
          <w:tcPr>
            <w:tcW w:w="1134" w:type="dxa"/>
            <w:tcBorders>
              <w:top w:val="single" w:sz="4" w:space="0" w:color="auto"/>
              <w:left w:val="single" w:sz="4" w:space="0" w:color="auto"/>
              <w:bottom w:val="single" w:sz="4" w:space="0" w:color="auto"/>
              <w:right w:val="single" w:sz="4" w:space="0" w:color="auto"/>
            </w:tcBorders>
            <w:vAlign w:val="center"/>
          </w:tcPr>
          <w:p w14:paraId="0DB8E381" w14:textId="1C16A183" w:rsidR="00EB5C24" w:rsidRPr="00C71D55" w:rsidRDefault="00EB5C24" w:rsidP="00EB5C24">
            <w:pPr>
              <w:jc w:val="center"/>
              <w:rPr>
                <w:sz w:val="24"/>
                <w:szCs w:val="24"/>
              </w:rPr>
            </w:pPr>
            <w:r w:rsidRPr="00C71D55">
              <w:rPr>
                <w:sz w:val="24"/>
                <w:szCs w:val="24"/>
              </w:rPr>
              <w:t xml:space="preserve">09 ngày </w:t>
            </w:r>
            <w:r w:rsidRPr="00C71D55">
              <w:rPr>
                <w:i/>
                <w:sz w:val="24"/>
                <w:szCs w:val="24"/>
              </w:rPr>
              <w:t>(gồm 04 ngày làm việc + 05 ngày)</w:t>
            </w:r>
          </w:p>
        </w:tc>
        <w:tc>
          <w:tcPr>
            <w:tcW w:w="2313" w:type="dxa"/>
            <w:tcBorders>
              <w:top w:val="single" w:sz="4" w:space="0" w:color="auto"/>
              <w:left w:val="single" w:sz="4" w:space="0" w:color="auto"/>
              <w:bottom w:val="single" w:sz="4" w:space="0" w:color="auto"/>
              <w:right w:val="single" w:sz="4" w:space="0" w:color="auto"/>
            </w:tcBorders>
            <w:vAlign w:val="center"/>
          </w:tcPr>
          <w:p w14:paraId="08FC9572" w14:textId="6016259E" w:rsidR="00EB5C24" w:rsidRPr="00C71D55" w:rsidRDefault="00EB5C24" w:rsidP="00EB5C24">
            <w:pPr>
              <w:jc w:val="center"/>
              <w:rPr>
                <w:sz w:val="24"/>
                <w:szCs w:val="24"/>
              </w:rPr>
            </w:pPr>
            <w:r w:rsidRPr="00C71D55">
              <w:rPr>
                <w:sz w:val="24"/>
                <w:szCs w:val="24"/>
              </w:rPr>
              <w:t>Bộ phận tiếp nhận và trả kết quả của Sở Xây dựng tại Trung tâm Hành chính công tỉnh Đồng Tháp</w:t>
            </w:r>
          </w:p>
        </w:tc>
        <w:tc>
          <w:tcPr>
            <w:tcW w:w="1302" w:type="dxa"/>
            <w:tcBorders>
              <w:top w:val="single" w:sz="4" w:space="0" w:color="auto"/>
              <w:left w:val="single" w:sz="4" w:space="0" w:color="auto"/>
              <w:bottom w:val="single" w:sz="4" w:space="0" w:color="auto"/>
              <w:right w:val="single" w:sz="4" w:space="0" w:color="auto"/>
            </w:tcBorders>
            <w:vAlign w:val="center"/>
          </w:tcPr>
          <w:p w14:paraId="27EA7B5C" w14:textId="77777777" w:rsidR="00EB5C24" w:rsidRPr="00C71D55" w:rsidRDefault="00EB5C24" w:rsidP="00EB5C24">
            <w:pPr>
              <w:spacing w:before="120"/>
              <w:jc w:val="center"/>
              <w:rPr>
                <w:sz w:val="24"/>
                <w:szCs w:val="24"/>
              </w:rPr>
            </w:pPr>
            <w:r w:rsidRPr="00C71D55">
              <w:rPr>
                <w:sz w:val="24"/>
                <w:szCs w:val="24"/>
              </w:rPr>
              <w:t>+ 200.000 đồng/Giấy chứng nhận đăng ký và biến số xe máy chuyên dùng.</w:t>
            </w:r>
          </w:p>
          <w:p w14:paraId="1624C8EE" w14:textId="698B539B" w:rsidR="00EB5C24" w:rsidRPr="00C71D55" w:rsidRDefault="00EB5C24" w:rsidP="00EB5C24">
            <w:pPr>
              <w:jc w:val="center"/>
              <w:rPr>
                <w:sz w:val="24"/>
                <w:szCs w:val="24"/>
              </w:rPr>
            </w:pPr>
            <w:r w:rsidRPr="00C71D55">
              <w:rPr>
                <w:sz w:val="24"/>
                <w:szCs w:val="24"/>
              </w:rPr>
              <w:t>+ 50.000 đồng lần/phương tiện đóng lại số khung, số máy</w:t>
            </w:r>
          </w:p>
        </w:tc>
        <w:tc>
          <w:tcPr>
            <w:tcW w:w="2835" w:type="dxa"/>
            <w:tcBorders>
              <w:top w:val="single" w:sz="4" w:space="0" w:color="auto"/>
              <w:left w:val="single" w:sz="4" w:space="0" w:color="auto"/>
              <w:bottom w:val="single" w:sz="4" w:space="0" w:color="auto"/>
              <w:right w:val="single" w:sz="4" w:space="0" w:color="auto"/>
            </w:tcBorders>
            <w:vAlign w:val="center"/>
          </w:tcPr>
          <w:p w14:paraId="211363B0" w14:textId="77777777" w:rsidR="00EB5C24" w:rsidRPr="00C71D55" w:rsidRDefault="00EB5C24" w:rsidP="00EB5C24">
            <w:pPr>
              <w:pStyle w:val="ListParagraph"/>
              <w:tabs>
                <w:tab w:val="left" w:pos="4678"/>
              </w:tabs>
              <w:spacing w:before="120"/>
              <w:ind w:left="0"/>
              <w:jc w:val="center"/>
              <w:rPr>
                <w:rFonts w:ascii="Times New Roman" w:hAnsi="Times New Roman" w:cs="Times New Roman"/>
                <w:sz w:val="24"/>
                <w:szCs w:val="24"/>
                <w:lang w:val="vi-VN"/>
              </w:rPr>
            </w:pPr>
            <w:r w:rsidRPr="00C71D55">
              <w:rPr>
                <w:rFonts w:ascii="Times New Roman" w:hAnsi="Times New Roman" w:cs="Times New Roman"/>
                <w:sz w:val="24"/>
                <w:szCs w:val="24"/>
                <w:lang w:val="vi-VN"/>
              </w:rPr>
              <w:t>- Thông tư số 22/2019/TT-BGTVT ngày 12 tháng 6 năm 2019 của Bộ trưởng Bộ Giao thông vận tải quy định về đăng ký xe máy chuyên dùng;</w:t>
            </w:r>
          </w:p>
          <w:p w14:paraId="6F6C7394" w14:textId="7FE40C82" w:rsidR="00EB5C24" w:rsidRPr="00C71D55" w:rsidRDefault="00EB5C24" w:rsidP="00EB5C24">
            <w:pPr>
              <w:pStyle w:val="ListParagraph"/>
              <w:tabs>
                <w:tab w:val="left" w:pos="4678"/>
              </w:tabs>
              <w:spacing w:before="120"/>
              <w:ind w:left="0"/>
              <w:jc w:val="center"/>
              <w:rPr>
                <w:rFonts w:ascii="Times New Roman" w:hAnsi="Times New Roman" w:cs="Times New Roman"/>
                <w:sz w:val="24"/>
                <w:szCs w:val="24"/>
                <w:lang w:val="vi-VN"/>
              </w:rPr>
            </w:pPr>
            <w:r w:rsidRPr="00C71D55">
              <w:rPr>
                <w:rFonts w:ascii="Times New Roman" w:hAnsi="Times New Roman" w:cs="Times New Roman"/>
                <w:sz w:val="24"/>
                <w:szCs w:val="24"/>
                <w:lang w:val="vi-VN"/>
              </w:rPr>
              <w:t xml:space="preserve">- Thông tư số 05/2024/TT-BGTVT ngày 31/3/2024 của Bộ trưởng Bộ Giao thông vận tải sửa đổi, bổ sung một số điều của các Thông tư liên quan đến lĩnh vực vận tải đường bộ, dịch vụ hỗ trợ vận tải đường bộ, phương tiện và </w:t>
            </w:r>
            <w:r w:rsidRPr="00C71D55">
              <w:rPr>
                <w:rFonts w:ascii="Times New Roman" w:hAnsi="Times New Roman" w:cs="Times New Roman"/>
                <w:sz w:val="24"/>
                <w:szCs w:val="24"/>
                <w:lang w:val="vi-VN"/>
              </w:rPr>
              <w:lastRenderedPageBreak/>
              <w:t>người lái.</w:t>
            </w:r>
          </w:p>
        </w:tc>
        <w:tc>
          <w:tcPr>
            <w:tcW w:w="1125" w:type="dxa"/>
            <w:tcBorders>
              <w:top w:val="single" w:sz="4" w:space="0" w:color="auto"/>
              <w:left w:val="single" w:sz="4" w:space="0" w:color="auto"/>
              <w:bottom w:val="single" w:sz="4" w:space="0" w:color="auto"/>
              <w:right w:val="single" w:sz="4" w:space="0" w:color="auto"/>
            </w:tcBorders>
            <w:vAlign w:val="center"/>
          </w:tcPr>
          <w:p w14:paraId="6AC0D28E" w14:textId="77777777" w:rsidR="00EB5C24" w:rsidRPr="00C71D55" w:rsidRDefault="00EB5C24" w:rsidP="00EB5C24">
            <w:pPr>
              <w:jc w:val="center"/>
              <w:rPr>
                <w:sz w:val="24"/>
                <w:szCs w:val="24"/>
              </w:rPr>
            </w:pPr>
            <w:r w:rsidRPr="00C71D55">
              <w:rPr>
                <w:sz w:val="24"/>
                <w:szCs w:val="24"/>
              </w:rPr>
              <w:lastRenderedPageBreak/>
              <w:t>- Trực tiếp.</w:t>
            </w:r>
          </w:p>
          <w:p w14:paraId="050E9563" w14:textId="77777777" w:rsidR="00EB5C24" w:rsidRPr="00C71D55" w:rsidRDefault="00EB5C24" w:rsidP="00EB5C24">
            <w:pPr>
              <w:jc w:val="center"/>
              <w:rPr>
                <w:sz w:val="24"/>
                <w:szCs w:val="24"/>
              </w:rPr>
            </w:pPr>
          </w:p>
        </w:tc>
        <w:tc>
          <w:tcPr>
            <w:tcW w:w="930" w:type="dxa"/>
            <w:tcBorders>
              <w:top w:val="single" w:sz="4" w:space="0" w:color="auto"/>
              <w:left w:val="single" w:sz="4" w:space="0" w:color="auto"/>
              <w:bottom w:val="single" w:sz="4" w:space="0" w:color="auto"/>
              <w:right w:val="single" w:sz="4" w:space="0" w:color="auto"/>
            </w:tcBorders>
            <w:vAlign w:val="center"/>
          </w:tcPr>
          <w:p w14:paraId="025A9131" w14:textId="77777777" w:rsidR="00EB5C24" w:rsidRPr="00C71D55" w:rsidRDefault="00EB5C24" w:rsidP="00EB5C24">
            <w:pPr>
              <w:jc w:val="center"/>
              <w:rPr>
                <w:sz w:val="24"/>
                <w:szCs w:val="24"/>
              </w:rPr>
            </w:pPr>
            <w:r w:rsidRPr="00C71D55">
              <w:rPr>
                <w:sz w:val="24"/>
                <w:szCs w:val="24"/>
              </w:rPr>
              <w:t>- Trực tiếp.</w:t>
            </w:r>
          </w:p>
          <w:p w14:paraId="6FDA7A63" w14:textId="77777777" w:rsidR="00EB5C24" w:rsidRPr="00C71D55" w:rsidRDefault="00EB5C24" w:rsidP="00EB5C24">
            <w:pPr>
              <w:jc w:val="center"/>
              <w:rPr>
                <w:b/>
                <w:sz w:val="24"/>
                <w:szCs w:val="24"/>
              </w:rPr>
            </w:pPr>
          </w:p>
        </w:tc>
        <w:tc>
          <w:tcPr>
            <w:tcW w:w="918" w:type="dxa"/>
            <w:tcBorders>
              <w:top w:val="single" w:sz="4" w:space="0" w:color="auto"/>
              <w:left w:val="single" w:sz="4" w:space="0" w:color="auto"/>
              <w:bottom w:val="single" w:sz="4" w:space="0" w:color="auto"/>
              <w:right w:val="single" w:sz="4" w:space="0" w:color="auto"/>
            </w:tcBorders>
          </w:tcPr>
          <w:p w14:paraId="2B961A9B" w14:textId="77777777" w:rsidR="00EB5C24" w:rsidRPr="00C71D55" w:rsidRDefault="00EB5C24" w:rsidP="00EB5C24">
            <w:pPr>
              <w:jc w:val="center"/>
              <w:rPr>
                <w:sz w:val="24"/>
                <w:szCs w:val="24"/>
              </w:rPr>
            </w:pPr>
          </w:p>
        </w:tc>
      </w:tr>
      <w:tr w:rsidR="00EB5C24" w:rsidRPr="00C71D55" w14:paraId="0BBD200F" w14:textId="77777777" w:rsidTr="00122AAD">
        <w:trPr>
          <w:jc w:val="center"/>
        </w:trPr>
        <w:tc>
          <w:tcPr>
            <w:tcW w:w="992" w:type="dxa"/>
            <w:tcBorders>
              <w:top w:val="single" w:sz="4" w:space="0" w:color="auto"/>
              <w:left w:val="single" w:sz="4" w:space="0" w:color="auto"/>
              <w:bottom w:val="single" w:sz="4" w:space="0" w:color="auto"/>
              <w:right w:val="single" w:sz="4" w:space="0" w:color="auto"/>
            </w:tcBorders>
            <w:vAlign w:val="center"/>
          </w:tcPr>
          <w:p w14:paraId="41B3B72B" w14:textId="6780C516" w:rsidR="00EB5C24" w:rsidRPr="00C71D55" w:rsidRDefault="00EB5C24" w:rsidP="00EB5C24">
            <w:pPr>
              <w:jc w:val="center"/>
              <w:rPr>
                <w:sz w:val="24"/>
                <w:szCs w:val="24"/>
                <w:lang w:val="en-US"/>
              </w:rPr>
            </w:pPr>
            <w:r w:rsidRPr="00C71D55">
              <w:rPr>
                <w:sz w:val="24"/>
                <w:szCs w:val="24"/>
              </w:rPr>
              <w:lastRenderedPageBreak/>
              <w:t>3</w:t>
            </w:r>
          </w:p>
        </w:tc>
        <w:tc>
          <w:tcPr>
            <w:tcW w:w="1277" w:type="dxa"/>
            <w:tcBorders>
              <w:top w:val="single" w:sz="4" w:space="0" w:color="auto"/>
              <w:left w:val="single" w:sz="4" w:space="0" w:color="auto"/>
              <w:bottom w:val="single" w:sz="4" w:space="0" w:color="auto"/>
              <w:right w:val="single" w:sz="4" w:space="0" w:color="auto"/>
            </w:tcBorders>
            <w:vAlign w:val="center"/>
          </w:tcPr>
          <w:p w14:paraId="2686BB86" w14:textId="5215D75A" w:rsidR="00EB5C24" w:rsidRPr="00C71D55" w:rsidRDefault="00EB5C24" w:rsidP="00EB5C24">
            <w:pPr>
              <w:jc w:val="center"/>
              <w:rPr>
                <w:sz w:val="24"/>
                <w:szCs w:val="24"/>
                <w:lang w:val="en-US"/>
              </w:rPr>
            </w:pPr>
            <w:r w:rsidRPr="00C71D55">
              <w:rPr>
                <w:sz w:val="24"/>
                <w:szCs w:val="24"/>
              </w:rPr>
              <w:t>2.000872</w:t>
            </w:r>
          </w:p>
        </w:tc>
        <w:tc>
          <w:tcPr>
            <w:tcW w:w="2303" w:type="dxa"/>
            <w:tcBorders>
              <w:top w:val="single" w:sz="4" w:space="0" w:color="auto"/>
              <w:left w:val="single" w:sz="4" w:space="0" w:color="auto"/>
              <w:bottom w:val="single" w:sz="4" w:space="0" w:color="auto"/>
              <w:right w:val="single" w:sz="4" w:space="0" w:color="auto"/>
            </w:tcBorders>
            <w:vAlign w:val="center"/>
          </w:tcPr>
          <w:p w14:paraId="2AF379EE" w14:textId="77777777" w:rsidR="00EB5C24" w:rsidRPr="00C71D55" w:rsidRDefault="00EB5C24" w:rsidP="00EB5C24">
            <w:pPr>
              <w:spacing w:before="120"/>
              <w:rPr>
                <w:sz w:val="24"/>
                <w:szCs w:val="24"/>
              </w:rPr>
            </w:pPr>
            <w:r w:rsidRPr="00C71D55">
              <w:rPr>
                <w:sz w:val="24"/>
                <w:szCs w:val="24"/>
              </w:rPr>
              <w:t>Thủ tục cấp Giấy chứng nhận đăng ký xe máy chuyên dùng có thời hạn</w:t>
            </w:r>
          </w:p>
          <w:p w14:paraId="120D197D" w14:textId="77777777" w:rsidR="00EB5C24" w:rsidRPr="00C71D55" w:rsidRDefault="00EB5C24" w:rsidP="00EB5C24">
            <w:pPr>
              <w:jc w:val="both"/>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1B978E4E" w14:textId="599957F5" w:rsidR="00EB5C24" w:rsidRPr="00C71D55" w:rsidRDefault="00EB5C24" w:rsidP="00EB5C24">
            <w:pPr>
              <w:jc w:val="center"/>
              <w:rPr>
                <w:sz w:val="24"/>
                <w:szCs w:val="24"/>
              </w:rPr>
            </w:pPr>
            <w:r w:rsidRPr="00C71D55">
              <w:rPr>
                <w:sz w:val="24"/>
                <w:szCs w:val="24"/>
              </w:rPr>
              <w:t xml:space="preserve">09 ngày </w:t>
            </w:r>
            <w:r w:rsidRPr="00C71D55">
              <w:rPr>
                <w:i/>
                <w:sz w:val="24"/>
                <w:szCs w:val="24"/>
              </w:rPr>
              <w:t>(gồm 04 ngày làm việc + 05 ngày)</w:t>
            </w:r>
          </w:p>
        </w:tc>
        <w:tc>
          <w:tcPr>
            <w:tcW w:w="2313" w:type="dxa"/>
            <w:tcBorders>
              <w:top w:val="single" w:sz="4" w:space="0" w:color="auto"/>
              <w:left w:val="single" w:sz="4" w:space="0" w:color="auto"/>
              <w:bottom w:val="single" w:sz="4" w:space="0" w:color="auto"/>
              <w:right w:val="single" w:sz="4" w:space="0" w:color="auto"/>
            </w:tcBorders>
            <w:vAlign w:val="center"/>
          </w:tcPr>
          <w:p w14:paraId="203AFB2A" w14:textId="4BAE3016" w:rsidR="00EB5C24" w:rsidRPr="00C71D55" w:rsidRDefault="00EB5C24" w:rsidP="00EB5C24">
            <w:pPr>
              <w:jc w:val="center"/>
              <w:rPr>
                <w:sz w:val="24"/>
                <w:szCs w:val="24"/>
              </w:rPr>
            </w:pPr>
            <w:r w:rsidRPr="00C71D55">
              <w:rPr>
                <w:sz w:val="24"/>
                <w:szCs w:val="24"/>
              </w:rPr>
              <w:t>Bộ phận tiếp nhận và trả kết quả của Sở Xây dựng tại Trung tâm Hành chính công tỉnh Đồng Tháp</w:t>
            </w:r>
          </w:p>
        </w:tc>
        <w:tc>
          <w:tcPr>
            <w:tcW w:w="1302" w:type="dxa"/>
            <w:tcBorders>
              <w:top w:val="single" w:sz="4" w:space="0" w:color="auto"/>
              <w:left w:val="single" w:sz="4" w:space="0" w:color="auto"/>
              <w:bottom w:val="single" w:sz="4" w:space="0" w:color="auto"/>
              <w:right w:val="single" w:sz="4" w:space="0" w:color="auto"/>
            </w:tcBorders>
            <w:vAlign w:val="center"/>
          </w:tcPr>
          <w:p w14:paraId="4EEF91FC" w14:textId="77777777" w:rsidR="00EB5C24" w:rsidRPr="00C71D55" w:rsidRDefault="00EB5C24" w:rsidP="00EB5C24">
            <w:pPr>
              <w:spacing w:before="120"/>
              <w:jc w:val="center"/>
              <w:rPr>
                <w:sz w:val="24"/>
                <w:szCs w:val="24"/>
              </w:rPr>
            </w:pPr>
            <w:r w:rsidRPr="00C71D55">
              <w:rPr>
                <w:sz w:val="24"/>
                <w:szCs w:val="24"/>
              </w:rPr>
              <w:t>+ 200.000 đồng/Giấy chứng nhận đăng ký và biến số xe máy chuyên dùng.</w:t>
            </w:r>
          </w:p>
          <w:p w14:paraId="61B4B337" w14:textId="57C057DF" w:rsidR="00EB5C24" w:rsidRPr="00C71D55" w:rsidRDefault="00EB5C24" w:rsidP="00EB5C24">
            <w:pPr>
              <w:jc w:val="center"/>
              <w:rPr>
                <w:sz w:val="24"/>
                <w:szCs w:val="24"/>
              </w:rPr>
            </w:pPr>
            <w:r w:rsidRPr="00C71D55">
              <w:rPr>
                <w:sz w:val="24"/>
                <w:szCs w:val="24"/>
              </w:rPr>
              <w:t>+ 50.000 đồng lần/phương tiện đóng lại số khung, số máy</w:t>
            </w:r>
          </w:p>
        </w:tc>
        <w:tc>
          <w:tcPr>
            <w:tcW w:w="2835" w:type="dxa"/>
            <w:tcBorders>
              <w:top w:val="single" w:sz="4" w:space="0" w:color="auto"/>
              <w:left w:val="single" w:sz="4" w:space="0" w:color="auto"/>
              <w:bottom w:val="single" w:sz="4" w:space="0" w:color="auto"/>
              <w:right w:val="single" w:sz="4" w:space="0" w:color="auto"/>
            </w:tcBorders>
            <w:vAlign w:val="center"/>
          </w:tcPr>
          <w:p w14:paraId="08F7F25D" w14:textId="77777777" w:rsidR="00EB5C24" w:rsidRPr="00C71D55" w:rsidRDefault="00EB5C24" w:rsidP="00EB5C24">
            <w:pPr>
              <w:pStyle w:val="ListParagraph"/>
              <w:tabs>
                <w:tab w:val="left" w:pos="4678"/>
              </w:tabs>
              <w:spacing w:before="120"/>
              <w:ind w:left="0"/>
              <w:jc w:val="center"/>
              <w:rPr>
                <w:rFonts w:ascii="Times New Roman" w:hAnsi="Times New Roman" w:cs="Times New Roman"/>
                <w:sz w:val="24"/>
                <w:szCs w:val="24"/>
                <w:lang w:val="vi-VN"/>
              </w:rPr>
            </w:pPr>
            <w:r w:rsidRPr="00C71D55">
              <w:rPr>
                <w:rFonts w:ascii="Times New Roman" w:hAnsi="Times New Roman" w:cs="Times New Roman"/>
                <w:sz w:val="24"/>
                <w:szCs w:val="24"/>
                <w:lang w:val="vi-VN"/>
              </w:rPr>
              <w:t>- Thông tư số 22/2019/TT-BGTVT ngày 12 tháng 6 năm 2019 của Bộ trưởng Bộ Giao thông vận tải quy định về đăng ký xe máy chuyên dùng;</w:t>
            </w:r>
          </w:p>
          <w:p w14:paraId="444C1627" w14:textId="2B197FED" w:rsidR="00EB5C24" w:rsidRPr="00C71D55" w:rsidRDefault="00EB5C24" w:rsidP="00EB5C24">
            <w:pPr>
              <w:pStyle w:val="ListParagraph"/>
              <w:tabs>
                <w:tab w:val="left" w:pos="4678"/>
              </w:tabs>
              <w:spacing w:before="120"/>
              <w:ind w:left="0"/>
              <w:jc w:val="center"/>
              <w:rPr>
                <w:rFonts w:ascii="Times New Roman" w:hAnsi="Times New Roman" w:cs="Times New Roman"/>
                <w:sz w:val="24"/>
                <w:szCs w:val="24"/>
                <w:lang w:val="vi-VN"/>
              </w:rPr>
            </w:pPr>
            <w:r w:rsidRPr="00C71D55">
              <w:rPr>
                <w:rFonts w:ascii="Times New Roman" w:hAnsi="Times New Roman" w:cs="Times New Roman"/>
                <w:sz w:val="24"/>
                <w:szCs w:val="24"/>
                <w:lang w:val="vi-VN"/>
              </w:rPr>
              <w:t>- Thông tư số 05/2024/TT-BGTVT ngày 31/3/2024 của Bộ trưởng Bộ Giao thông vận tải sửa đổi, bổ sung một số điều của các Thông tư liên quan đến lĩnh vực vận tải đường bộ, dịch vụ hỗ trợ vận tải đường bộ, phương tiện và người lái.</w:t>
            </w:r>
          </w:p>
        </w:tc>
        <w:tc>
          <w:tcPr>
            <w:tcW w:w="1125" w:type="dxa"/>
            <w:tcBorders>
              <w:top w:val="single" w:sz="4" w:space="0" w:color="auto"/>
              <w:left w:val="single" w:sz="4" w:space="0" w:color="auto"/>
              <w:bottom w:val="single" w:sz="4" w:space="0" w:color="auto"/>
              <w:right w:val="single" w:sz="4" w:space="0" w:color="auto"/>
            </w:tcBorders>
            <w:vAlign w:val="center"/>
          </w:tcPr>
          <w:p w14:paraId="0C4D6C09" w14:textId="77777777" w:rsidR="00EB5C24" w:rsidRPr="00C71D55" w:rsidRDefault="00EB5C24" w:rsidP="00EB5C24">
            <w:pPr>
              <w:jc w:val="center"/>
              <w:rPr>
                <w:sz w:val="24"/>
                <w:szCs w:val="24"/>
              </w:rPr>
            </w:pPr>
            <w:r w:rsidRPr="00C71D55">
              <w:rPr>
                <w:sz w:val="24"/>
                <w:szCs w:val="24"/>
              </w:rPr>
              <w:t>- Trực tiếp.</w:t>
            </w:r>
          </w:p>
          <w:p w14:paraId="6D16D035" w14:textId="77777777" w:rsidR="00EB5C24" w:rsidRPr="00C71D55" w:rsidRDefault="00EB5C24" w:rsidP="00EB5C24">
            <w:pPr>
              <w:jc w:val="center"/>
              <w:rPr>
                <w:sz w:val="24"/>
                <w:szCs w:val="24"/>
              </w:rPr>
            </w:pPr>
          </w:p>
        </w:tc>
        <w:tc>
          <w:tcPr>
            <w:tcW w:w="930" w:type="dxa"/>
            <w:tcBorders>
              <w:top w:val="single" w:sz="4" w:space="0" w:color="auto"/>
              <w:left w:val="single" w:sz="4" w:space="0" w:color="auto"/>
              <w:bottom w:val="single" w:sz="4" w:space="0" w:color="auto"/>
              <w:right w:val="single" w:sz="4" w:space="0" w:color="auto"/>
            </w:tcBorders>
            <w:vAlign w:val="center"/>
          </w:tcPr>
          <w:p w14:paraId="11364CF2" w14:textId="77777777" w:rsidR="00EB5C24" w:rsidRPr="00C71D55" w:rsidRDefault="00EB5C24" w:rsidP="00EB5C24">
            <w:pPr>
              <w:jc w:val="center"/>
              <w:rPr>
                <w:sz w:val="24"/>
                <w:szCs w:val="24"/>
              </w:rPr>
            </w:pPr>
            <w:r w:rsidRPr="00C71D55">
              <w:rPr>
                <w:sz w:val="24"/>
                <w:szCs w:val="24"/>
              </w:rPr>
              <w:t>- Trực tiếp.</w:t>
            </w:r>
          </w:p>
          <w:p w14:paraId="390DD8E0" w14:textId="77777777" w:rsidR="00EB5C24" w:rsidRPr="00C71D55" w:rsidRDefault="00EB5C24" w:rsidP="00EB5C24">
            <w:pPr>
              <w:jc w:val="center"/>
              <w:rPr>
                <w:b/>
                <w:sz w:val="24"/>
                <w:szCs w:val="24"/>
              </w:rPr>
            </w:pPr>
          </w:p>
        </w:tc>
        <w:tc>
          <w:tcPr>
            <w:tcW w:w="918" w:type="dxa"/>
            <w:tcBorders>
              <w:top w:val="single" w:sz="4" w:space="0" w:color="auto"/>
              <w:left w:val="single" w:sz="4" w:space="0" w:color="auto"/>
              <w:bottom w:val="single" w:sz="4" w:space="0" w:color="auto"/>
              <w:right w:val="single" w:sz="4" w:space="0" w:color="auto"/>
            </w:tcBorders>
          </w:tcPr>
          <w:p w14:paraId="6345E709" w14:textId="77777777" w:rsidR="00EB5C24" w:rsidRPr="00C71D55" w:rsidRDefault="00EB5C24" w:rsidP="00EB5C24">
            <w:pPr>
              <w:jc w:val="center"/>
              <w:rPr>
                <w:sz w:val="24"/>
                <w:szCs w:val="24"/>
              </w:rPr>
            </w:pPr>
          </w:p>
        </w:tc>
      </w:tr>
      <w:tr w:rsidR="00EB5C24" w:rsidRPr="00C71D55" w14:paraId="77CD3EA6" w14:textId="77777777" w:rsidTr="00122AAD">
        <w:trPr>
          <w:jc w:val="center"/>
        </w:trPr>
        <w:tc>
          <w:tcPr>
            <w:tcW w:w="992" w:type="dxa"/>
            <w:tcBorders>
              <w:top w:val="single" w:sz="4" w:space="0" w:color="auto"/>
              <w:left w:val="single" w:sz="4" w:space="0" w:color="auto"/>
              <w:bottom w:val="single" w:sz="4" w:space="0" w:color="auto"/>
              <w:right w:val="single" w:sz="4" w:space="0" w:color="auto"/>
            </w:tcBorders>
            <w:vAlign w:val="center"/>
          </w:tcPr>
          <w:p w14:paraId="7183A67B" w14:textId="6B3291D0" w:rsidR="00EB5C24" w:rsidRPr="00C71D55" w:rsidRDefault="00EB5C24" w:rsidP="00EB5C24">
            <w:pPr>
              <w:jc w:val="center"/>
              <w:rPr>
                <w:sz w:val="24"/>
                <w:szCs w:val="24"/>
                <w:lang w:val="en-US"/>
              </w:rPr>
            </w:pPr>
            <w:r w:rsidRPr="00C71D55">
              <w:rPr>
                <w:sz w:val="24"/>
                <w:szCs w:val="24"/>
              </w:rPr>
              <w:t>4</w:t>
            </w:r>
          </w:p>
        </w:tc>
        <w:tc>
          <w:tcPr>
            <w:tcW w:w="1277" w:type="dxa"/>
            <w:tcBorders>
              <w:top w:val="single" w:sz="4" w:space="0" w:color="auto"/>
              <w:left w:val="single" w:sz="4" w:space="0" w:color="auto"/>
              <w:bottom w:val="single" w:sz="4" w:space="0" w:color="auto"/>
              <w:right w:val="single" w:sz="4" w:space="0" w:color="auto"/>
            </w:tcBorders>
            <w:vAlign w:val="center"/>
          </w:tcPr>
          <w:p w14:paraId="62969E03" w14:textId="0E10D7B8" w:rsidR="00EB5C24" w:rsidRPr="00C71D55" w:rsidRDefault="00EB5C24" w:rsidP="00EB5C24">
            <w:pPr>
              <w:jc w:val="center"/>
              <w:rPr>
                <w:sz w:val="24"/>
                <w:szCs w:val="24"/>
                <w:lang w:val="en-US"/>
              </w:rPr>
            </w:pPr>
            <w:r w:rsidRPr="00C71D55">
              <w:rPr>
                <w:sz w:val="24"/>
                <w:szCs w:val="24"/>
              </w:rPr>
              <w:t>1.001994</w:t>
            </w:r>
          </w:p>
        </w:tc>
        <w:tc>
          <w:tcPr>
            <w:tcW w:w="2303" w:type="dxa"/>
            <w:tcBorders>
              <w:top w:val="single" w:sz="4" w:space="0" w:color="auto"/>
              <w:left w:val="single" w:sz="4" w:space="0" w:color="auto"/>
              <w:bottom w:val="single" w:sz="4" w:space="0" w:color="auto"/>
              <w:right w:val="single" w:sz="4" w:space="0" w:color="auto"/>
            </w:tcBorders>
            <w:vAlign w:val="center"/>
          </w:tcPr>
          <w:p w14:paraId="37306AC3" w14:textId="77777777" w:rsidR="00EB5C24" w:rsidRPr="00C71D55" w:rsidRDefault="00EB5C24" w:rsidP="00EB5C24">
            <w:pPr>
              <w:spacing w:before="120"/>
              <w:rPr>
                <w:sz w:val="24"/>
                <w:szCs w:val="24"/>
              </w:rPr>
            </w:pPr>
            <w:r w:rsidRPr="00C71D55">
              <w:rPr>
                <w:sz w:val="24"/>
                <w:szCs w:val="24"/>
              </w:rPr>
              <w:t>Đăng ký xe máy chuyên dùng từ tỉnh, thành phố trực thuộc Trung ương khác chuyển đến</w:t>
            </w:r>
          </w:p>
          <w:p w14:paraId="6AAFE705" w14:textId="77777777" w:rsidR="00EB5C24" w:rsidRPr="00C71D55" w:rsidRDefault="00EB5C24" w:rsidP="00EB5C24">
            <w:pPr>
              <w:jc w:val="both"/>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793E9A62" w14:textId="577C882A" w:rsidR="00EB5C24" w:rsidRPr="00C71D55" w:rsidRDefault="00EB5C24" w:rsidP="00EB5C24">
            <w:pPr>
              <w:jc w:val="center"/>
              <w:rPr>
                <w:sz w:val="24"/>
                <w:szCs w:val="24"/>
              </w:rPr>
            </w:pPr>
            <w:r w:rsidRPr="00C71D55">
              <w:rPr>
                <w:sz w:val="24"/>
                <w:szCs w:val="24"/>
              </w:rPr>
              <w:t xml:space="preserve">09 ngày </w:t>
            </w:r>
            <w:r w:rsidRPr="00C71D55">
              <w:rPr>
                <w:i/>
                <w:sz w:val="24"/>
                <w:szCs w:val="24"/>
              </w:rPr>
              <w:t>(gồm 04 ngày làm việc + 05 ngày)</w:t>
            </w:r>
          </w:p>
        </w:tc>
        <w:tc>
          <w:tcPr>
            <w:tcW w:w="2313" w:type="dxa"/>
            <w:tcBorders>
              <w:top w:val="single" w:sz="4" w:space="0" w:color="auto"/>
              <w:left w:val="single" w:sz="4" w:space="0" w:color="auto"/>
              <w:bottom w:val="single" w:sz="4" w:space="0" w:color="auto"/>
              <w:right w:val="single" w:sz="4" w:space="0" w:color="auto"/>
            </w:tcBorders>
            <w:vAlign w:val="center"/>
          </w:tcPr>
          <w:p w14:paraId="71B58D32" w14:textId="2C59CB6E" w:rsidR="00EB5C24" w:rsidRPr="00C71D55" w:rsidRDefault="00EB5C24" w:rsidP="00EB5C24">
            <w:pPr>
              <w:jc w:val="center"/>
              <w:rPr>
                <w:sz w:val="24"/>
                <w:szCs w:val="24"/>
              </w:rPr>
            </w:pPr>
            <w:r w:rsidRPr="00C71D55">
              <w:rPr>
                <w:sz w:val="24"/>
                <w:szCs w:val="24"/>
              </w:rPr>
              <w:t>Bộ phận tiếp nhận và trả kết quả của Sở Xây dựng tại Trung tâm Hành chính công tỉnh Đồng Tháp</w:t>
            </w:r>
          </w:p>
        </w:tc>
        <w:tc>
          <w:tcPr>
            <w:tcW w:w="1302" w:type="dxa"/>
            <w:tcBorders>
              <w:top w:val="single" w:sz="4" w:space="0" w:color="auto"/>
              <w:left w:val="single" w:sz="4" w:space="0" w:color="auto"/>
              <w:bottom w:val="single" w:sz="4" w:space="0" w:color="auto"/>
              <w:right w:val="single" w:sz="4" w:space="0" w:color="auto"/>
            </w:tcBorders>
            <w:vAlign w:val="center"/>
          </w:tcPr>
          <w:p w14:paraId="644CABC0" w14:textId="77777777" w:rsidR="00EB5C24" w:rsidRPr="00C71D55" w:rsidRDefault="00EB5C24" w:rsidP="00EB5C24">
            <w:pPr>
              <w:spacing w:before="120"/>
              <w:jc w:val="center"/>
              <w:rPr>
                <w:sz w:val="24"/>
                <w:szCs w:val="24"/>
              </w:rPr>
            </w:pPr>
            <w:r w:rsidRPr="00C71D55">
              <w:rPr>
                <w:sz w:val="24"/>
                <w:szCs w:val="24"/>
              </w:rPr>
              <w:t>+ 200.000 đồng/Giấy chứng nhận đăng ký và biến số xe máy chuyên dùng.</w:t>
            </w:r>
          </w:p>
          <w:p w14:paraId="7EF3EDC1" w14:textId="6C65C122" w:rsidR="00EB5C24" w:rsidRPr="00C71D55" w:rsidRDefault="00EB5C24" w:rsidP="00EB5C24">
            <w:pPr>
              <w:jc w:val="center"/>
              <w:rPr>
                <w:sz w:val="24"/>
                <w:szCs w:val="24"/>
              </w:rPr>
            </w:pPr>
            <w:r w:rsidRPr="00C71D55">
              <w:rPr>
                <w:sz w:val="24"/>
                <w:szCs w:val="24"/>
              </w:rPr>
              <w:t>+ 50.000 đồng lần/phương tiện đóng lại số khung, số máy</w:t>
            </w:r>
          </w:p>
        </w:tc>
        <w:tc>
          <w:tcPr>
            <w:tcW w:w="2835" w:type="dxa"/>
            <w:tcBorders>
              <w:top w:val="single" w:sz="4" w:space="0" w:color="auto"/>
              <w:left w:val="single" w:sz="4" w:space="0" w:color="auto"/>
              <w:bottom w:val="single" w:sz="4" w:space="0" w:color="auto"/>
              <w:right w:val="single" w:sz="4" w:space="0" w:color="auto"/>
            </w:tcBorders>
            <w:vAlign w:val="center"/>
          </w:tcPr>
          <w:p w14:paraId="16AF3422" w14:textId="77777777" w:rsidR="00EB5C24" w:rsidRPr="00C71D55" w:rsidRDefault="00EB5C24" w:rsidP="00EB5C24">
            <w:pPr>
              <w:pStyle w:val="ListParagraph"/>
              <w:tabs>
                <w:tab w:val="left" w:pos="4678"/>
              </w:tabs>
              <w:spacing w:before="120"/>
              <w:ind w:left="0"/>
              <w:jc w:val="center"/>
              <w:rPr>
                <w:rFonts w:ascii="Times New Roman" w:hAnsi="Times New Roman" w:cs="Times New Roman"/>
                <w:sz w:val="24"/>
                <w:szCs w:val="24"/>
                <w:lang w:val="vi-VN"/>
              </w:rPr>
            </w:pPr>
            <w:r w:rsidRPr="00C71D55">
              <w:rPr>
                <w:rFonts w:ascii="Times New Roman" w:hAnsi="Times New Roman" w:cs="Times New Roman"/>
                <w:sz w:val="24"/>
                <w:szCs w:val="24"/>
                <w:lang w:val="vi-VN"/>
              </w:rPr>
              <w:t>- Thông tư số 22/2019/TT-BGTVT ngày 12 tháng 6 năm 2019 của Bộ trưởng Bộ Giao thông vận tải quy định về đăng ký xe máy chuyên dùng;</w:t>
            </w:r>
          </w:p>
          <w:p w14:paraId="49F65972" w14:textId="5A6FBCB7" w:rsidR="00EB5C24" w:rsidRPr="00C71D55" w:rsidRDefault="00EB5C24" w:rsidP="00EB5C24">
            <w:pPr>
              <w:pStyle w:val="ListParagraph"/>
              <w:tabs>
                <w:tab w:val="left" w:pos="4678"/>
              </w:tabs>
              <w:spacing w:before="120"/>
              <w:ind w:left="0"/>
              <w:jc w:val="center"/>
              <w:rPr>
                <w:rFonts w:ascii="Times New Roman" w:hAnsi="Times New Roman" w:cs="Times New Roman"/>
                <w:sz w:val="24"/>
                <w:szCs w:val="24"/>
                <w:lang w:val="vi-VN"/>
              </w:rPr>
            </w:pPr>
            <w:r w:rsidRPr="00C71D55">
              <w:rPr>
                <w:rFonts w:ascii="Times New Roman" w:hAnsi="Times New Roman" w:cs="Times New Roman"/>
                <w:sz w:val="24"/>
                <w:szCs w:val="24"/>
                <w:lang w:val="vi-VN"/>
              </w:rPr>
              <w:t xml:space="preserve">- Thông tư số 05/2024/TT-BGTVT ngày 31/3/2024 của Bộ trưởng Bộ Giao thông vận tải sửa đổi, bổ sung một số điều của các Thông tư liên quan đến lĩnh vực vận tải đường bộ, </w:t>
            </w:r>
            <w:r w:rsidRPr="00C71D55">
              <w:rPr>
                <w:rFonts w:ascii="Times New Roman" w:hAnsi="Times New Roman" w:cs="Times New Roman"/>
                <w:sz w:val="24"/>
                <w:szCs w:val="24"/>
                <w:lang w:val="vi-VN"/>
              </w:rPr>
              <w:lastRenderedPageBreak/>
              <w:t>dịch vụ hỗ trợ vận tải đường bộ, phương tiện và người lái.</w:t>
            </w:r>
          </w:p>
        </w:tc>
        <w:tc>
          <w:tcPr>
            <w:tcW w:w="1125" w:type="dxa"/>
            <w:tcBorders>
              <w:top w:val="single" w:sz="4" w:space="0" w:color="auto"/>
              <w:left w:val="single" w:sz="4" w:space="0" w:color="auto"/>
              <w:bottom w:val="single" w:sz="4" w:space="0" w:color="auto"/>
              <w:right w:val="single" w:sz="4" w:space="0" w:color="auto"/>
            </w:tcBorders>
            <w:vAlign w:val="center"/>
          </w:tcPr>
          <w:p w14:paraId="0BA79372" w14:textId="77777777" w:rsidR="00EB5C24" w:rsidRPr="00C71D55" w:rsidRDefault="00EB5C24" w:rsidP="00EB5C24">
            <w:pPr>
              <w:jc w:val="center"/>
              <w:rPr>
                <w:sz w:val="24"/>
                <w:szCs w:val="24"/>
              </w:rPr>
            </w:pPr>
            <w:r w:rsidRPr="00C71D55">
              <w:rPr>
                <w:sz w:val="24"/>
                <w:szCs w:val="24"/>
              </w:rPr>
              <w:lastRenderedPageBreak/>
              <w:t>- Trực tiếp.</w:t>
            </w:r>
          </w:p>
          <w:p w14:paraId="3DF355E9" w14:textId="77777777" w:rsidR="00EB5C24" w:rsidRPr="00C71D55" w:rsidRDefault="00EB5C24" w:rsidP="00EB5C24">
            <w:pPr>
              <w:jc w:val="center"/>
              <w:rPr>
                <w:sz w:val="24"/>
                <w:szCs w:val="24"/>
              </w:rPr>
            </w:pPr>
          </w:p>
        </w:tc>
        <w:tc>
          <w:tcPr>
            <w:tcW w:w="930" w:type="dxa"/>
            <w:tcBorders>
              <w:top w:val="single" w:sz="4" w:space="0" w:color="auto"/>
              <w:left w:val="single" w:sz="4" w:space="0" w:color="auto"/>
              <w:bottom w:val="single" w:sz="4" w:space="0" w:color="auto"/>
              <w:right w:val="single" w:sz="4" w:space="0" w:color="auto"/>
            </w:tcBorders>
            <w:vAlign w:val="center"/>
          </w:tcPr>
          <w:p w14:paraId="36D04386" w14:textId="77777777" w:rsidR="00EB5C24" w:rsidRPr="00C71D55" w:rsidRDefault="00EB5C24" w:rsidP="00EB5C24">
            <w:pPr>
              <w:jc w:val="center"/>
              <w:rPr>
                <w:sz w:val="24"/>
                <w:szCs w:val="24"/>
              </w:rPr>
            </w:pPr>
            <w:r w:rsidRPr="00C71D55">
              <w:rPr>
                <w:sz w:val="24"/>
                <w:szCs w:val="24"/>
              </w:rPr>
              <w:t>- Trực tiếp.</w:t>
            </w:r>
          </w:p>
          <w:p w14:paraId="44413BAC" w14:textId="77777777" w:rsidR="00EB5C24" w:rsidRPr="00C71D55" w:rsidRDefault="00EB5C24" w:rsidP="00EB5C24">
            <w:pPr>
              <w:jc w:val="center"/>
              <w:rPr>
                <w:b/>
                <w:sz w:val="24"/>
                <w:szCs w:val="24"/>
              </w:rPr>
            </w:pPr>
          </w:p>
        </w:tc>
        <w:tc>
          <w:tcPr>
            <w:tcW w:w="918" w:type="dxa"/>
            <w:tcBorders>
              <w:top w:val="single" w:sz="4" w:space="0" w:color="auto"/>
              <w:left w:val="single" w:sz="4" w:space="0" w:color="auto"/>
              <w:bottom w:val="single" w:sz="4" w:space="0" w:color="auto"/>
              <w:right w:val="single" w:sz="4" w:space="0" w:color="auto"/>
            </w:tcBorders>
          </w:tcPr>
          <w:p w14:paraId="159B09A2" w14:textId="77777777" w:rsidR="00EB5C24" w:rsidRPr="00C71D55" w:rsidRDefault="00EB5C24" w:rsidP="00EB5C24">
            <w:pPr>
              <w:jc w:val="center"/>
              <w:rPr>
                <w:sz w:val="24"/>
                <w:szCs w:val="24"/>
              </w:rPr>
            </w:pPr>
          </w:p>
        </w:tc>
      </w:tr>
      <w:tr w:rsidR="00EB5C24" w:rsidRPr="00C71D55" w14:paraId="097B335D" w14:textId="77777777" w:rsidTr="00122AAD">
        <w:trPr>
          <w:jc w:val="center"/>
        </w:trPr>
        <w:tc>
          <w:tcPr>
            <w:tcW w:w="992" w:type="dxa"/>
            <w:tcBorders>
              <w:top w:val="single" w:sz="4" w:space="0" w:color="auto"/>
              <w:left w:val="single" w:sz="4" w:space="0" w:color="auto"/>
              <w:bottom w:val="single" w:sz="4" w:space="0" w:color="auto"/>
              <w:right w:val="single" w:sz="4" w:space="0" w:color="auto"/>
            </w:tcBorders>
            <w:vAlign w:val="center"/>
          </w:tcPr>
          <w:p w14:paraId="17E96C5B" w14:textId="6EBB2D9D" w:rsidR="00EB5C24" w:rsidRPr="00C71D55" w:rsidRDefault="00EB5C24" w:rsidP="00EB5C24">
            <w:pPr>
              <w:jc w:val="center"/>
              <w:rPr>
                <w:sz w:val="24"/>
                <w:szCs w:val="24"/>
                <w:lang w:val="en-US"/>
              </w:rPr>
            </w:pPr>
            <w:r w:rsidRPr="00C71D55">
              <w:rPr>
                <w:sz w:val="24"/>
                <w:szCs w:val="24"/>
              </w:rPr>
              <w:lastRenderedPageBreak/>
              <w:t>5</w:t>
            </w:r>
          </w:p>
        </w:tc>
        <w:tc>
          <w:tcPr>
            <w:tcW w:w="1277" w:type="dxa"/>
            <w:tcBorders>
              <w:top w:val="single" w:sz="4" w:space="0" w:color="auto"/>
              <w:left w:val="single" w:sz="4" w:space="0" w:color="auto"/>
              <w:bottom w:val="single" w:sz="4" w:space="0" w:color="auto"/>
              <w:right w:val="single" w:sz="4" w:space="0" w:color="auto"/>
            </w:tcBorders>
            <w:vAlign w:val="center"/>
          </w:tcPr>
          <w:p w14:paraId="70EE90E2" w14:textId="1DD1DA3F" w:rsidR="00EB5C24" w:rsidRPr="00C71D55" w:rsidRDefault="00EB5C24" w:rsidP="00EB5C24">
            <w:pPr>
              <w:jc w:val="center"/>
              <w:rPr>
                <w:sz w:val="24"/>
                <w:szCs w:val="24"/>
                <w:lang w:val="en-US"/>
              </w:rPr>
            </w:pPr>
            <w:r w:rsidRPr="00C71D55">
              <w:rPr>
                <w:sz w:val="24"/>
                <w:szCs w:val="24"/>
              </w:rPr>
              <w:t>1.001896</w:t>
            </w:r>
          </w:p>
        </w:tc>
        <w:tc>
          <w:tcPr>
            <w:tcW w:w="2303" w:type="dxa"/>
            <w:tcBorders>
              <w:top w:val="single" w:sz="4" w:space="0" w:color="auto"/>
              <w:left w:val="single" w:sz="4" w:space="0" w:color="auto"/>
              <w:bottom w:val="single" w:sz="4" w:space="0" w:color="auto"/>
              <w:right w:val="single" w:sz="4" w:space="0" w:color="auto"/>
            </w:tcBorders>
            <w:vAlign w:val="center"/>
          </w:tcPr>
          <w:p w14:paraId="16AE6041" w14:textId="77777777" w:rsidR="00EB5C24" w:rsidRPr="00C71D55" w:rsidRDefault="00EB5C24" w:rsidP="00EB5C24">
            <w:pPr>
              <w:spacing w:before="120"/>
              <w:rPr>
                <w:sz w:val="24"/>
                <w:szCs w:val="24"/>
              </w:rPr>
            </w:pPr>
            <w:r w:rsidRPr="00C71D55">
              <w:rPr>
                <w:sz w:val="24"/>
                <w:szCs w:val="24"/>
              </w:rPr>
              <w:t>Thủ tục cấp đổi Giấy chứng nhận đăng ký, biển số xe máy chuyên dùng</w:t>
            </w:r>
          </w:p>
          <w:p w14:paraId="2A7EA5D9" w14:textId="77777777" w:rsidR="00EB5C24" w:rsidRPr="00C71D55" w:rsidRDefault="00EB5C24" w:rsidP="00EB5C24">
            <w:pPr>
              <w:jc w:val="both"/>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3AAF6E63" w14:textId="77777777" w:rsidR="00EB5C24" w:rsidRPr="00C71D55" w:rsidRDefault="00EB5C24" w:rsidP="00EB5C24">
            <w:pPr>
              <w:rPr>
                <w:sz w:val="24"/>
                <w:szCs w:val="24"/>
              </w:rPr>
            </w:pPr>
            <w:r w:rsidRPr="00C71D55">
              <w:rPr>
                <w:sz w:val="24"/>
                <w:szCs w:val="24"/>
              </w:rPr>
              <w:t>- Cấp</w:t>
            </w:r>
            <w:r w:rsidRPr="00C71D55">
              <w:rPr>
                <w:spacing w:val="-7"/>
                <w:sz w:val="24"/>
                <w:szCs w:val="24"/>
              </w:rPr>
              <w:t xml:space="preserve"> </w:t>
            </w:r>
            <w:r w:rsidRPr="00C71D55">
              <w:rPr>
                <w:sz w:val="24"/>
                <w:szCs w:val="24"/>
              </w:rPr>
              <w:t>đổi</w:t>
            </w:r>
            <w:r w:rsidRPr="00C71D55">
              <w:rPr>
                <w:spacing w:val="-7"/>
                <w:sz w:val="24"/>
                <w:szCs w:val="24"/>
              </w:rPr>
              <w:t xml:space="preserve"> GCN đăng ký</w:t>
            </w:r>
            <w:r w:rsidRPr="00C71D55">
              <w:rPr>
                <w:sz w:val="24"/>
                <w:szCs w:val="24"/>
              </w:rPr>
              <w:t>:</w:t>
            </w:r>
            <w:r w:rsidRPr="00C71D55">
              <w:rPr>
                <w:spacing w:val="-7"/>
                <w:sz w:val="24"/>
                <w:szCs w:val="24"/>
              </w:rPr>
              <w:t xml:space="preserve"> </w:t>
            </w:r>
            <w:r w:rsidRPr="00C71D55">
              <w:rPr>
                <w:sz w:val="24"/>
                <w:szCs w:val="24"/>
              </w:rPr>
              <w:t>03</w:t>
            </w:r>
            <w:r w:rsidRPr="00C71D55">
              <w:rPr>
                <w:spacing w:val="-7"/>
                <w:sz w:val="24"/>
                <w:szCs w:val="24"/>
              </w:rPr>
              <w:t xml:space="preserve"> </w:t>
            </w:r>
            <w:r w:rsidRPr="00C71D55">
              <w:rPr>
                <w:sz w:val="24"/>
                <w:szCs w:val="24"/>
              </w:rPr>
              <w:t>ngày</w:t>
            </w:r>
            <w:r w:rsidRPr="00C71D55">
              <w:rPr>
                <w:spacing w:val="-7"/>
                <w:sz w:val="24"/>
                <w:szCs w:val="24"/>
              </w:rPr>
              <w:t xml:space="preserve"> </w:t>
            </w:r>
            <w:r w:rsidRPr="00C71D55">
              <w:rPr>
                <w:sz w:val="24"/>
                <w:szCs w:val="24"/>
              </w:rPr>
              <w:t>làm</w:t>
            </w:r>
            <w:r w:rsidRPr="00C71D55">
              <w:rPr>
                <w:spacing w:val="-7"/>
                <w:sz w:val="24"/>
                <w:szCs w:val="24"/>
              </w:rPr>
              <w:t xml:space="preserve"> </w:t>
            </w:r>
            <w:r w:rsidRPr="00C71D55">
              <w:rPr>
                <w:sz w:val="24"/>
                <w:szCs w:val="24"/>
              </w:rPr>
              <w:t>việc;</w:t>
            </w:r>
          </w:p>
          <w:p w14:paraId="2BDC8D6E" w14:textId="772A9E75" w:rsidR="00EB5C24" w:rsidRPr="00C71D55" w:rsidRDefault="00EB5C24" w:rsidP="00EB5C24">
            <w:pPr>
              <w:jc w:val="center"/>
              <w:rPr>
                <w:sz w:val="24"/>
                <w:szCs w:val="24"/>
              </w:rPr>
            </w:pPr>
            <w:r w:rsidRPr="00C71D55">
              <w:rPr>
                <w:sz w:val="24"/>
                <w:szCs w:val="24"/>
              </w:rPr>
              <w:t>- Cấp đổi biển số: 15 ngày làm việc</w:t>
            </w:r>
            <w:r w:rsidRPr="00C71D55">
              <w:rPr>
                <w:spacing w:val="-7"/>
                <w:sz w:val="24"/>
                <w:szCs w:val="24"/>
              </w:rPr>
              <w:t xml:space="preserve"> </w:t>
            </w:r>
          </w:p>
        </w:tc>
        <w:tc>
          <w:tcPr>
            <w:tcW w:w="2313" w:type="dxa"/>
            <w:tcBorders>
              <w:top w:val="single" w:sz="4" w:space="0" w:color="auto"/>
              <w:left w:val="single" w:sz="4" w:space="0" w:color="auto"/>
              <w:bottom w:val="single" w:sz="4" w:space="0" w:color="auto"/>
              <w:right w:val="single" w:sz="4" w:space="0" w:color="auto"/>
            </w:tcBorders>
            <w:vAlign w:val="center"/>
          </w:tcPr>
          <w:p w14:paraId="472A79E5" w14:textId="5F136DB3" w:rsidR="00EB5C24" w:rsidRPr="00C71D55" w:rsidRDefault="00EB5C24" w:rsidP="00EB5C24">
            <w:pPr>
              <w:jc w:val="center"/>
              <w:rPr>
                <w:sz w:val="24"/>
                <w:szCs w:val="24"/>
              </w:rPr>
            </w:pPr>
            <w:r w:rsidRPr="00C71D55">
              <w:rPr>
                <w:sz w:val="24"/>
                <w:szCs w:val="24"/>
              </w:rPr>
              <w:t>Bộ phận tiếp nhận và trả kết quả của Sở Xây dựng tại Trung tâm Hành chính công tỉnh Đồng Tháp</w:t>
            </w:r>
          </w:p>
        </w:tc>
        <w:tc>
          <w:tcPr>
            <w:tcW w:w="1302" w:type="dxa"/>
            <w:tcBorders>
              <w:top w:val="single" w:sz="4" w:space="0" w:color="auto"/>
              <w:left w:val="single" w:sz="4" w:space="0" w:color="auto"/>
              <w:bottom w:val="single" w:sz="4" w:space="0" w:color="auto"/>
              <w:right w:val="single" w:sz="4" w:space="0" w:color="auto"/>
            </w:tcBorders>
            <w:vAlign w:val="center"/>
          </w:tcPr>
          <w:p w14:paraId="66774854" w14:textId="77777777" w:rsidR="00EB5C24" w:rsidRPr="00C71D55" w:rsidRDefault="00EB5C24" w:rsidP="00EB5C24">
            <w:pPr>
              <w:spacing w:before="120"/>
              <w:jc w:val="center"/>
              <w:rPr>
                <w:sz w:val="24"/>
                <w:szCs w:val="24"/>
              </w:rPr>
            </w:pPr>
            <w:r w:rsidRPr="00C71D55">
              <w:rPr>
                <w:sz w:val="24"/>
                <w:szCs w:val="24"/>
              </w:rPr>
              <w:t>+ 200.000 đồng/Giấy chứng nhận đăng ký và biến số xe máy chuyên dùng.</w:t>
            </w:r>
          </w:p>
          <w:p w14:paraId="7EE19D55" w14:textId="091EB4C2" w:rsidR="00EB5C24" w:rsidRPr="00C71D55" w:rsidRDefault="00EB5C24" w:rsidP="00EB5C24">
            <w:pPr>
              <w:jc w:val="center"/>
              <w:rPr>
                <w:sz w:val="24"/>
                <w:szCs w:val="24"/>
              </w:rPr>
            </w:pPr>
            <w:r w:rsidRPr="00C71D55">
              <w:rPr>
                <w:sz w:val="24"/>
                <w:szCs w:val="24"/>
              </w:rPr>
              <w:t>+ 50.000 đồng lần/phương tiện đóng lại số khung, số máy</w:t>
            </w:r>
          </w:p>
        </w:tc>
        <w:tc>
          <w:tcPr>
            <w:tcW w:w="2835" w:type="dxa"/>
            <w:tcBorders>
              <w:top w:val="single" w:sz="4" w:space="0" w:color="auto"/>
              <w:left w:val="single" w:sz="4" w:space="0" w:color="auto"/>
              <w:bottom w:val="single" w:sz="4" w:space="0" w:color="auto"/>
              <w:right w:val="single" w:sz="4" w:space="0" w:color="auto"/>
            </w:tcBorders>
            <w:vAlign w:val="center"/>
          </w:tcPr>
          <w:p w14:paraId="7A091BB6" w14:textId="77777777" w:rsidR="00EB5C24" w:rsidRPr="00C71D55" w:rsidRDefault="00EB5C24" w:rsidP="00EB5C24">
            <w:pPr>
              <w:pStyle w:val="ListParagraph"/>
              <w:tabs>
                <w:tab w:val="left" w:pos="4678"/>
              </w:tabs>
              <w:spacing w:before="120"/>
              <w:ind w:left="-78"/>
              <w:jc w:val="center"/>
              <w:rPr>
                <w:rFonts w:ascii="Times New Roman" w:hAnsi="Times New Roman" w:cs="Times New Roman"/>
                <w:sz w:val="24"/>
                <w:szCs w:val="24"/>
                <w:lang w:val="vi-VN"/>
              </w:rPr>
            </w:pPr>
            <w:r w:rsidRPr="00C71D55">
              <w:rPr>
                <w:rFonts w:ascii="Times New Roman" w:hAnsi="Times New Roman" w:cs="Times New Roman"/>
                <w:sz w:val="24"/>
                <w:szCs w:val="24"/>
                <w:lang w:val="vi-VN"/>
              </w:rPr>
              <w:t>- Thông tư số 22/2019/TT-BGTVT ngày 12 tháng 6 năm 2019 của Bộ trưởng Bộ Giao thông vận tải quy định về đăng ký xe máy chuyên dùng;</w:t>
            </w:r>
          </w:p>
          <w:p w14:paraId="185CA730" w14:textId="4A791FE2" w:rsidR="00EB5C24" w:rsidRPr="00C71D55" w:rsidRDefault="00EB5C24" w:rsidP="00EB5C24">
            <w:pPr>
              <w:pStyle w:val="ListParagraph"/>
              <w:tabs>
                <w:tab w:val="left" w:pos="4678"/>
              </w:tabs>
              <w:spacing w:before="120"/>
              <w:ind w:left="0"/>
              <w:jc w:val="center"/>
              <w:rPr>
                <w:rFonts w:ascii="Times New Roman" w:hAnsi="Times New Roman" w:cs="Times New Roman"/>
                <w:sz w:val="24"/>
                <w:szCs w:val="24"/>
                <w:lang w:val="vi-VN"/>
              </w:rPr>
            </w:pPr>
            <w:r w:rsidRPr="00C71D55">
              <w:rPr>
                <w:rFonts w:ascii="Times New Roman" w:hAnsi="Times New Roman" w:cs="Times New Roman"/>
                <w:sz w:val="24"/>
                <w:szCs w:val="24"/>
                <w:lang w:val="vi-VN"/>
              </w:rPr>
              <w:t>- Thông tư số 05/2024/TT-BGTVT ngày 31/3/2024 của Bộ trưởng Bộ Giao thông vận tải sửa đổi, bổ sung một số điều của các Thông tư liên quan đến lĩnh vực vận tải đường bộ, dịch vụ hỗ trợ vận tải đường bộ, phương tiện và người lái.</w:t>
            </w:r>
          </w:p>
        </w:tc>
        <w:tc>
          <w:tcPr>
            <w:tcW w:w="1125" w:type="dxa"/>
            <w:tcBorders>
              <w:top w:val="single" w:sz="4" w:space="0" w:color="auto"/>
              <w:left w:val="single" w:sz="4" w:space="0" w:color="auto"/>
              <w:bottom w:val="single" w:sz="4" w:space="0" w:color="auto"/>
              <w:right w:val="single" w:sz="4" w:space="0" w:color="auto"/>
            </w:tcBorders>
            <w:vAlign w:val="center"/>
          </w:tcPr>
          <w:p w14:paraId="23C90A3A" w14:textId="77777777" w:rsidR="00EB5C24" w:rsidRPr="00C71D55" w:rsidRDefault="00EB5C24" w:rsidP="00EB5C24">
            <w:pPr>
              <w:jc w:val="center"/>
              <w:rPr>
                <w:sz w:val="24"/>
                <w:szCs w:val="24"/>
              </w:rPr>
            </w:pPr>
            <w:r w:rsidRPr="00C71D55">
              <w:rPr>
                <w:sz w:val="24"/>
                <w:szCs w:val="24"/>
              </w:rPr>
              <w:t>- Trực tiếp.</w:t>
            </w:r>
          </w:p>
          <w:p w14:paraId="0A2B8911" w14:textId="77777777" w:rsidR="00EB5C24" w:rsidRPr="00C71D55" w:rsidRDefault="00EB5C24" w:rsidP="00EB5C24">
            <w:pPr>
              <w:jc w:val="center"/>
              <w:rPr>
                <w:sz w:val="24"/>
                <w:szCs w:val="24"/>
              </w:rPr>
            </w:pPr>
          </w:p>
        </w:tc>
        <w:tc>
          <w:tcPr>
            <w:tcW w:w="930" w:type="dxa"/>
            <w:tcBorders>
              <w:top w:val="single" w:sz="4" w:space="0" w:color="auto"/>
              <w:left w:val="single" w:sz="4" w:space="0" w:color="auto"/>
              <w:bottom w:val="single" w:sz="4" w:space="0" w:color="auto"/>
              <w:right w:val="single" w:sz="4" w:space="0" w:color="auto"/>
            </w:tcBorders>
            <w:vAlign w:val="center"/>
          </w:tcPr>
          <w:p w14:paraId="729A26D6" w14:textId="77777777" w:rsidR="00EB5C24" w:rsidRPr="00C71D55" w:rsidRDefault="00EB5C24" w:rsidP="00EB5C24">
            <w:pPr>
              <w:jc w:val="center"/>
              <w:rPr>
                <w:sz w:val="24"/>
                <w:szCs w:val="24"/>
              </w:rPr>
            </w:pPr>
            <w:r w:rsidRPr="00C71D55">
              <w:rPr>
                <w:sz w:val="24"/>
                <w:szCs w:val="24"/>
              </w:rPr>
              <w:t>- Trực tiếp.</w:t>
            </w:r>
          </w:p>
          <w:p w14:paraId="09F2F121" w14:textId="77777777" w:rsidR="00EB5C24" w:rsidRPr="00C71D55" w:rsidRDefault="00EB5C24" w:rsidP="00EB5C24">
            <w:pPr>
              <w:jc w:val="center"/>
              <w:rPr>
                <w:b/>
                <w:sz w:val="24"/>
                <w:szCs w:val="24"/>
              </w:rPr>
            </w:pPr>
          </w:p>
        </w:tc>
        <w:tc>
          <w:tcPr>
            <w:tcW w:w="918" w:type="dxa"/>
            <w:tcBorders>
              <w:top w:val="single" w:sz="4" w:space="0" w:color="auto"/>
              <w:left w:val="single" w:sz="4" w:space="0" w:color="auto"/>
              <w:bottom w:val="single" w:sz="4" w:space="0" w:color="auto"/>
              <w:right w:val="single" w:sz="4" w:space="0" w:color="auto"/>
            </w:tcBorders>
          </w:tcPr>
          <w:p w14:paraId="4819310A" w14:textId="77777777" w:rsidR="00EB5C24" w:rsidRPr="00C71D55" w:rsidRDefault="00EB5C24" w:rsidP="00EB5C24">
            <w:pPr>
              <w:jc w:val="center"/>
              <w:rPr>
                <w:sz w:val="24"/>
                <w:szCs w:val="24"/>
              </w:rPr>
            </w:pPr>
          </w:p>
        </w:tc>
      </w:tr>
      <w:tr w:rsidR="00EB5C24" w:rsidRPr="00C71D55" w14:paraId="4CF8B550" w14:textId="77777777" w:rsidTr="00122AAD">
        <w:trPr>
          <w:jc w:val="center"/>
        </w:trPr>
        <w:tc>
          <w:tcPr>
            <w:tcW w:w="992" w:type="dxa"/>
            <w:tcBorders>
              <w:top w:val="single" w:sz="4" w:space="0" w:color="auto"/>
              <w:left w:val="single" w:sz="4" w:space="0" w:color="auto"/>
              <w:bottom w:val="single" w:sz="4" w:space="0" w:color="auto"/>
              <w:right w:val="single" w:sz="4" w:space="0" w:color="auto"/>
            </w:tcBorders>
            <w:vAlign w:val="center"/>
          </w:tcPr>
          <w:p w14:paraId="566E2B62" w14:textId="1ED0E2CB" w:rsidR="00EB5C24" w:rsidRPr="00C71D55" w:rsidRDefault="00EB5C24" w:rsidP="00EB5C24">
            <w:pPr>
              <w:jc w:val="center"/>
              <w:rPr>
                <w:sz w:val="24"/>
                <w:szCs w:val="24"/>
                <w:lang w:val="en-US"/>
              </w:rPr>
            </w:pPr>
            <w:r w:rsidRPr="00C71D55">
              <w:rPr>
                <w:sz w:val="24"/>
                <w:szCs w:val="24"/>
              </w:rPr>
              <w:t>6</w:t>
            </w:r>
          </w:p>
        </w:tc>
        <w:tc>
          <w:tcPr>
            <w:tcW w:w="1277" w:type="dxa"/>
            <w:tcBorders>
              <w:top w:val="single" w:sz="4" w:space="0" w:color="auto"/>
              <w:left w:val="single" w:sz="4" w:space="0" w:color="auto"/>
              <w:bottom w:val="single" w:sz="4" w:space="0" w:color="auto"/>
              <w:right w:val="single" w:sz="4" w:space="0" w:color="auto"/>
            </w:tcBorders>
            <w:vAlign w:val="center"/>
          </w:tcPr>
          <w:p w14:paraId="5B833C12" w14:textId="4E9953BF" w:rsidR="00EB5C24" w:rsidRPr="00C71D55" w:rsidRDefault="00EB5C24" w:rsidP="00EB5C24">
            <w:pPr>
              <w:jc w:val="center"/>
              <w:rPr>
                <w:sz w:val="24"/>
                <w:szCs w:val="24"/>
                <w:lang w:val="en-US"/>
              </w:rPr>
            </w:pPr>
            <w:r w:rsidRPr="00C71D55">
              <w:rPr>
                <w:sz w:val="24"/>
                <w:szCs w:val="24"/>
              </w:rPr>
              <w:t>2.001919</w:t>
            </w:r>
          </w:p>
        </w:tc>
        <w:tc>
          <w:tcPr>
            <w:tcW w:w="2303" w:type="dxa"/>
            <w:tcBorders>
              <w:top w:val="single" w:sz="4" w:space="0" w:color="auto"/>
              <w:left w:val="single" w:sz="4" w:space="0" w:color="auto"/>
              <w:bottom w:val="single" w:sz="4" w:space="0" w:color="auto"/>
              <w:right w:val="single" w:sz="4" w:space="0" w:color="auto"/>
            </w:tcBorders>
            <w:vAlign w:val="center"/>
          </w:tcPr>
          <w:p w14:paraId="6B2EA398" w14:textId="77777777" w:rsidR="00EB5C24" w:rsidRPr="00C71D55" w:rsidRDefault="00EB5C24" w:rsidP="00EB5C24">
            <w:pPr>
              <w:spacing w:before="120"/>
              <w:rPr>
                <w:sz w:val="24"/>
                <w:szCs w:val="24"/>
              </w:rPr>
            </w:pPr>
            <w:r w:rsidRPr="00C71D55">
              <w:rPr>
                <w:sz w:val="24"/>
                <w:szCs w:val="24"/>
              </w:rPr>
              <w:t>Thủ tục Cấp Giấy chứng nhận đăng ký tạm thời xe máy chuyên dùng</w:t>
            </w:r>
          </w:p>
          <w:p w14:paraId="420A19F3" w14:textId="77777777" w:rsidR="00EB5C24" w:rsidRPr="00C71D55" w:rsidRDefault="00EB5C24" w:rsidP="00EB5C24">
            <w:pPr>
              <w:jc w:val="both"/>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189262EF" w14:textId="7746FCEB" w:rsidR="00EB5C24" w:rsidRPr="00C71D55" w:rsidRDefault="00EB5C24" w:rsidP="00EB5C24">
            <w:pPr>
              <w:jc w:val="center"/>
              <w:rPr>
                <w:sz w:val="24"/>
                <w:szCs w:val="24"/>
              </w:rPr>
            </w:pPr>
            <w:r w:rsidRPr="00C71D55">
              <w:rPr>
                <w:sz w:val="24"/>
                <w:szCs w:val="24"/>
              </w:rPr>
              <w:t>03 ngày làm việc</w:t>
            </w:r>
          </w:p>
        </w:tc>
        <w:tc>
          <w:tcPr>
            <w:tcW w:w="2313" w:type="dxa"/>
            <w:tcBorders>
              <w:top w:val="single" w:sz="4" w:space="0" w:color="auto"/>
              <w:left w:val="single" w:sz="4" w:space="0" w:color="auto"/>
              <w:bottom w:val="single" w:sz="4" w:space="0" w:color="auto"/>
              <w:right w:val="single" w:sz="4" w:space="0" w:color="auto"/>
            </w:tcBorders>
            <w:vAlign w:val="center"/>
          </w:tcPr>
          <w:p w14:paraId="42EA34A1" w14:textId="2DFE5A21" w:rsidR="00EB5C24" w:rsidRPr="00C71D55" w:rsidRDefault="00EB5C24" w:rsidP="00EB5C24">
            <w:pPr>
              <w:jc w:val="center"/>
              <w:rPr>
                <w:sz w:val="24"/>
                <w:szCs w:val="24"/>
              </w:rPr>
            </w:pPr>
            <w:r w:rsidRPr="00C71D55">
              <w:rPr>
                <w:sz w:val="24"/>
                <w:szCs w:val="24"/>
              </w:rPr>
              <w:t>Bộ phận tiếp nhận và trả kết quả của Sở Xây dựng tại Trung tâm Hành chính công tỉnh Đồng Tháp</w:t>
            </w:r>
          </w:p>
        </w:tc>
        <w:tc>
          <w:tcPr>
            <w:tcW w:w="1302" w:type="dxa"/>
            <w:tcBorders>
              <w:top w:val="single" w:sz="4" w:space="0" w:color="auto"/>
              <w:left w:val="single" w:sz="4" w:space="0" w:color="auto"/>
              <w:bottom w:val="single" w:sz="4" w:space="0" w:color="auto"/>
              <w:right w:val="single" w:sz="4" w:space="0" w:color="auto"/>
            </w:tcBorders>
            <w:vAlign w:val="center"/>
          </w:tcPr>
          <w:p w14:paraId="2DF1DB1B" w14:textId="377EA5CE" w:rsidR="00EB5C24" w:rsidRPr="00C71D55" w:rsidRDefault="00EB5C24" w:rsidP="00EB5C24">
            <w:pPr>
              <w:jc w:val="center"/>
              <w:rPr>
                <w:sz w:val="24"/>
                <w:szCs w:val="24"/>
              </w:rPr>
            </w:pPr>
            <w:r w:rsidRPr="00C71D55">
              <w:rPr>
                <w:sz w:val="24"/>
                <w:szCs w:val="24"/>
              </w:rPr>
              <w:t>70.000 đồng</w:t>
            </w:r>
          </w:p>
        </w:tc>
        <w:tc>
          <w:tcPr>
            <w:tcW w:w="2835" w:type="dxa"/>
            <w:tcBorders>
              <w:top w:val="single" w:sz="4" w:space="0" w:color="auto"/>
              <w:left w:val="single" w:sz="4" w:space="0" w:color="auto"/>
              <w:bottom w:val="single" w:sz="4" w:space="0" w:color="auto"/>
              <w:right w:val="single" w:sz="4" w:space="0" w:color="auto"/>
            </w:tcBorders>
            <w:vAlign w:val="center"/>
          </w:tcPr>
          <w:p w14:paraId="10AB997E" w14:textId="77777777" w:rsidR="00EB5C24" w:rsidRPr="00C71D55" w:rsidRDefault="00EB5C24" w:rsidP="00EB5C24">
            <w:pPr>
              <w:pStyle w:val="ListParagraph"/>
              <w:tabs>
                <w:tab w:val="left" w:pos="4678"/>
              </w:tabs>
              <w:spacing w:before="120"/>
              <w:ind w:left="63" w:firstLine="32"/>
              <w:jc w:val="center"/>
              <w:rPr>
                <w:rFonts w:ascii="Times New Roman" w:hAnsi="Times New Roman" w:cs="Times New Roman"/>
                <w:sz w:val="24"/>
                <w:szCs w:val="24"/>
                <w:lang w:val="vi-VN"/>
              </w:rPr>
            </w:pPr>
            <w:r w:rsidRPr="00C71D55">
              <w:rPr>
                <w:rFonts w:ascii="Times New Roman" w:hAnsi="Times New Roman" w:cs="Times New Roman"/>
                <w:sz w:val="24"/>
                <w:szCs w:val="24"/>
                <w:lang w:val="vi-VN"/>
              </w:rPr>
              <w:t>- Thông tư số 22/2019/TT-BGTVT ngày 12 tháng 6 năm 2019 của Bộ trưởng Bộ Giao thông vận tải quy định về đăng ký xe máy chuyên dùng;</w:t>
            </w:r>
          </w:p>
          <w:p w14:paraId="78B85786" w14:textId="222C3F75" w:rsidR="00EB5C24" w:rsidRPr="00C71D55" w:rsidRDefault="00EB5C24" w:rsidP="00EB5C24">
            <w:pPr>
              <w:pStyle w:val="ListParagraph"/>
              <w:tabs>
                <w:tab w:val="left" w:pos="4678"/>
              </w:tabs>
              <w:spacing w:before="120"/>
              <w:ind w:left="0"/>
              <w:jc w:val="center"/>
              <w:rPr>
                <w:rFonts w:ascii="Times New Roman" w:hAnsi="Times New Roman" w:cs="Times New Roman"/>
                <w:sz w:val="24"/>
                <w:szCs w:val="24"/>
                <w:lang w:val="vi-VN"/>
              </w:rPr>
            </w:pPr>
            <w:r w:rsidRPr="00C71D55">
              <w:rPr>
                <w:rFonts w:ascii="Times New Roman" w:hAnsi="Times New Roman" w:cs="Times New Roman"/>
                <w:sz w:val="24"/>
                <w:szCs w:val="24"/>
                <w:lang w:val="vi-VN"/>
              </w:rPr>
              <w:t xml:space="preserve">- Thông tư số 05/2024/TT-BGTVT ngày 31/3/2024 của Bộ trưởng Bộ Giao thông vận tải sửa đổi, bổ sung một số điều của các </w:t>
            </w:r>
            <w:r w:rsidRPr="00C71D55">
              <w:rPr>
                <w:rFonts w:ascii="Times New Roman" w:hAnsi="Times New Roman" w:cs="Times New Roman"/>
                <w:sz w:val="24"/>
                <w:szCs w:val="24"/>
                <w:lang w:val="vi-VN"/>
              </w:rPr>
              <w:lastRenderedPageBreak/>
              <w:t>Thông tư liên quan đến lĩnh vực vận tải đường bộ, dịch vụ hỗ trợ vận tải đường bộ, phương tiện và người lái.</w:t>
            </w:r>
          </w:p>
        </w:tc>
        <w:tc>
          <w:tcPr>
            <w:tcW w:w="1125" w:type="dxa"/>
            <w:tcBorders>
              <w:top w:val="single" w:sz="4" w:space="0" w:color="auto"/>
              <w:left w:val="single" w:sz="4" w:space="0" w:color="auto"/>
              <w:bottom w:val="single" w:sz="4" w:space="0" w:color="auto"/>
              <w:right w:val="single" w:sz="4" w:space="0" w:color="auto"/>
            </w:tcBorders>
            <w:vAlign w:val="center"/>
          </w:tcPr>
          <w:p w14:paraId="168B2653" w14:textId="77777777" w:rsidR="00EB5C24" w:rsidRPr="00C71D55" w:rsidRDefault="00EB5C24" w:rsidP="00EB5C24">
            <w:pPr>
              <w:jc w:val="center"/>
              <w:rPr>
                <w:sz w:val="24"/>
                <w:szCs w:val="24"/>
              </w:rPr>
            </w:pPr>
            <w:r w:rsidRPr="00C71D55">
              <w:rPr>
                <w:sz w:val="24"/>
                <w:szCs w:val="24"/>
              </w:rPr>
              <w:lastRenderedPageBreak/>
              <w:t>- Trực tiếp.</w:t>
            </w:r>
          </w:p>
          <w:p w14:paraId="2ABA707C" w14:textId="77777777" w:rsidR="00EB5C24" w:rsidRPr="00C71D55" w:rsidRDefault="00EB5C24" w:rsidP="00EB5C24">
            <w:pPr>
              <w:jc w:val="center"/>
              <w:rPr>
                <w:sz w:val="24"/>
                <w:szCs w:val="24"/>
              </w:rPr>
            </w:pPr>
          </w:p>
        </w:tc>
        <w:tc>
          <w:tcPr>
            <w:tcW w:w="930" w:type="dxa"/>
            <w:tcBorders>
              <w:top w:val="single" w:sz="4" w:space="0" w:color="auto"/>
              <w:left w:val="single" w:sz="4" w:space="0" w:color="auto"/>
              <w:bottom w:val="single" w:sz="4" w:space="0" w:color="auto"/>
              <w:right w:val="single" w:sz="4" w:space="0" w:color="auto"/>
            </w:tcBorders>
            <w:vAlign w:val="center"/>
          </w:tcPr>
          <w:p w14:paraId="734A082E" w14:textId="77777777" w:rsidR="00EB5C24" w:rsidRPr="00C71D55" w:rsidRDefault="00EB5C24" w:rsidP="00EB5C24">
            <w:pPr>
              <w:jc w:val="center"/>
              <w:rPr>
                <w:sz w:val="24"/>
                <w:szCs w:val="24"/>
              </w:rPr>
            </w:pPr>
            <w:r w:rsidRPr="00C71D55">
              <w:rPr>
                <w:sz w:val="24"/>
                <w:szCs w:val="24"/>
              </w:rPr>
              <w:t>- Trực tiếp.</w:t>
            </w:r>
          </w:p>
          <w:p w14:paraId="608421B2" w14:textId="77777777" w:rsidR="00EB5C24" w:rsidRPr="00C71D55" w:rsidRDefault="00EB5C24" w:rsidP="00EB5C24">
            <w:pPr>
              <w:jc w:val="center"/>
              <w:rPr>
                <w:b/>
                <w:sz w:val="24"/>
                <w:szCs w:val="24"/>
              </w:rPr>
            </w:pPr>
          </w:p>
        </w:tc>
        <w:tc>
          <w:tcPr>
            <w:tcW w:w="918" w:type="dxa"/>
            <w:tcBorders>
              <w:top w:val="single" w:sz="4" w:space="0" w:color="auto"/>
              <w:left w:val="single" w:sz="4" w:space="0" w:color="auto"/>
              <w:bottom w:val="single" w:sz="4" w:space="0" w:color="auto"/>
              <w:right w:val="single" w:sz="4" w:space="0" w:color="auto"/>
            </w:tcBorders>
          </w:tcPr>
          <w:p w14:paraId="480D9ACE" w14:textId="77777777" w:rsidR="00EB5C24" w:rsidRPr="00C71D55" w:rsidRDefault="00EB5C24" w:rsidP="00EB5C24">
            <w:pPr>
              <w:jc w:val="center"/>
              <w:rPr>
                <w:sz w:val="24"/>
                <w:szCs w:val="24"/>
              </w:rPr>
            </w:pPr>
          </w:p>
        </w:tc>
      </w:tr>
      <w:tr w:rsidR="00EB5C24" w:rsidRPr="00C71D55" w14:paraId="3EAFA63B" w14:textId="77777777" w:rsidTr="00122AAD">
        <w:trPr>
          <w:jc w:val="center"/>
        </w:trPr>
        <w:tc>
          <w:tcPr>
            <w:tcW w:w="992" w:type="dxa"/>
            <w:tcBorders>
              <w:top w:val="single" w:sz="4" w:space="0" w:color="auto"/>
              <w:left w:val="single" w:sz="4" w:space="0" w:color="auto"/>
              <w:bottom w:val="single" w:sz="4" w:space="0" w:color="auto"/>
              <w:right w:val="single" w:sz="4" w:space="0" w:color="auto"/>
            </w:tcBorders>
            <w:vAlign w:val="center"/>
          </w:tcPr>
          <w:p w14:paraId="7C50AE27" w14:textId="7A28B83B" w:rsidR="00EB5C24" w:rsidRPr="00C71D55" w:rsidRDefault="00EB5C24" w:rsidP="00EB5C24">
            <w:pPr>
              <w:jc w:val="center"/>
              <w:rPr>
                <w:sz w:val="24"/>
                <w:szCs w:val="24"/>
                <w:lang w:val="en-US"/>
              </w:rPr>
            </w:pPr>
            <w:r w:rsidRPr="00C71D55">
              <w:rPr>
                <w:sz w:val="24"/>
                <w:szCs w:val="24"/>
              </w:rPr>
              <w:lastRenderedPageBreak/>
              <w:t>7</w:t>
            </w:r>
          </w:p>
        </w:tc>
        <w:tc>
          <w:tcPr>
            <w:tcW w:w="1277" w:type="dxa"/>
            <w:tcBorders>
              <w:top w:val="single" w:sz="4" w:space="0" w:color="auto"/>
              <w:left w:val="single" w:sz="4" w:space="0" w:color="auto"/>
              <w:bottom w:val="single" w:sz="4" w:space="0" w:color="auto"/>
              <w:right w:val="single" w:sz="4" w:space="0" w:color="auto"/>
            </w:tcBorders>
            <w:vAlign w:val="center"/>
          </w:tcPr>
          <w:p w14:paraId="3E36042E" w14:textId="0730A274" w:rsidR="00EB5C24" w:rsidRPr="00C71D55" w:rsidRDefault="00EB5C24" w:rsidP="00EB5C24">
            <w:pPr>
              <w:jc w:val="center"/>
              <w:rPr>
                <w:sz w:val="24"/>
                <w:szCs w:val="24"/>
                <w:lang w:val="en-US"/>
              </w:rPr>
            </w:pPr>
            <w:r w:rsidRPr="00C71D55">
              <w:rPr>
                <w:sz w:val="24"/>
                <w:szCs w:val="24"/>
              </w:rPr>
              <w:t>1.002007</w:t>
            </w:r>
          </w:p>
        </w:tc>
        <w:tc>
          <w:tcPr>
            <w:tcW w:w="2303" w:type="dxa"/>
            <w:tcBorders>
              <w:top w:val="single" w:sz="4" w:space="0" w:color="auto"/>
              <w:left w:val="single" w:sz="4" w:space="0" w:color="auto"/>
              <w:bottom w:val="single" w:sz="4" w:space="0" w:color="auto"/>
              <w:right w:val="single" w:sz="4" w:space="0" w:color="auto"/>
            </w:tcBorders>
            <w:vAlign w:val="center"/>
          </w:tcPr>
          <w:p w14:paraId="6FD4E8B8" w14:textId="77777777" w:rsidR="00EB5C24" w:rsidRPr="00C71D55" w:rsidRDefault="00EB5C24" w:rsidP="00EB5C24">
            <w:pPr>
              <w:shd w:val="clear" w:color="auto" w:fill="FFFFFF"/>
              <w:spacing w:before="120" w:after="120"/>
              <w:rPr>
                <w:sz w:val="24"/>
                <w:szCs w:val="24"/>
              </w:rPr>
            </w:pPr>
            <w:r w:rsidRPr="00C71D55">
              <w:rPr>
                <w:sz w:val="24"/>
                <w:szCs w:val="24"/>
              </w:rPr>
              <w:t>Thủ tục Di chuyển đăng ký xe máy chuyên dùng ở khác tỉnh, thành phố trực thuộc Trung ương</w:t>
            </w:r>
          </w:p>
          <w:p w14:paraId="155D9735" w14:textId="77777777" w:rsidR="00EB5C24" w:rsidRPr="00C71D55" w:rsidRDefault="00EB5C24" w:rsidP="00EB5C24">
            <w:pPr>
              <w:jc w:val="both"/>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427E89C5" w14:textId="55F0DDF8" w:rsidR="00EB5C24" w:rsidRPr="00C71D55" w:rsidRDefault="00EB5C24" w:rsidP="00EB5C24">
            <w:pPr>
              <w:jc w:val="center"/>
              <w:rPr>
                <w:sz w:val="24"/>
                <w:szCs w:val="24"/>
              </w:rPr>
            </w:pPr>
            <w:r w:rsidRPr="00C71D55">
              <w:rPr>
                <w:sz w:val="24"/>
                <w:szCs w:val="24"/>
              </w:rPr>
              <w:t>03 ngày làm việc</w:t>
            </w:r>
          </w:p>
        </w:tc>
        <w:tc>
          <w:tcPr>
            <w:tcW w:w="2313" w:type="dxa"/>
            <w:tcBorders>
              <w:top w:val="single" w:sz="4" w:space="0" w:color="auto"/>
              <w:left w:val="single" w:sz="4" w:space="0" w:color="auto"/>
              <w:bottom w:val="single" w:sz="4" w:space="0" w:color="auto"/>
              <w:right w:val="single" w:sz="4" w:space="0" w:color="auto"/>
            </w:tcBorders>
            <w:vAlign w:val="center"/>
          </w:tcPr>
          <w:p w14:paraId="0B782948" w14:textId="2019FD9F" w:rsidR="00EB5C24" w:rsidRPr="00C71D55" w:rsidRDefault="00EB5C24" w:rsidP="00EB5C24">
            <w:pPr>
              <w:jc w:val="center"/>
              <w:rPr>
                <w:sz w:val="24"/>
                <w:szCs w:val="24"/>
              </w:rPr>
            </w:pPr>
            <w:r w:rsidRPr="00C71D55">
              <w:rPr>
                <w:sz w:val="24"/>
                <w:szCs w:val="24"/>
              </w:rPr>
              <w:t>Bộ phận tiếp nhận và trả kết quả của Sở Xây dựng tại Trung tâm Hành chính công tỉnh Đồng Tháp</w:t>
            </w:r>
          </w:p>
        </w:tc>
        <w:tc>
          <w:tcPr>
            <w:tcW w:w="1302" w:type="dxa"/>
            <w:tcBorders>
              <w:top w:val="single" w:sz="4" w:space="0" w:color="auto"/>
              <w:left w:val="single" w:sz="4" w:space="0" w:color="auto"/>
              <w:bottom w:val="single" w:sz="4" w:space="0" w:color="auto"/>
              <w:right w:val="single" w:sz="4" w:space="0" w:color="auto"/>
            </w:tcBorders>
            <w:vAlign w:val="center"/>
          </w:tcPr>
          <w:p w14:paraId="1BD4530D" w14:textId="185C46C7" w:rsidR="00EB5C24" w:rsidRPr="00C71D55" w:rsidRDefault="00EB5C24" w:rsidP="00EB5C24">
            <w:pPr>
              <w:jc w:val="center"/>
              <w:rPr>
                <w:sz w:val="24"/>
                <w:szCs w:val="24"/>
              </w:rPr>
            </w:pPr>
            <w:r w:rsidRPr="00C71D55">
              <w:rPr>
                <w:sz w:val="24"/>
                <w:szCs w:val="24"/>
              </w:rPr>
              <w:t>Không có</w:t>
            </w:r>
          </w:p>
        </w:tc>
        <w:tc>
          <w:tcPr>
            <w:tcW w:w="2835" w:type="dxa"/>
            <w:tcBorders>
              <w:top w:val="single" w:sz="4" w:space="0" w:color="auto"/>
              <w:left w:val="single" w:sz="4" w:space="0" w:color="auto"/>
              <w:bottom w:val="single" w:sz="4" w:space="0" w:color="auto"/>
              <w:right w:val="single" w:sz="4" w:space="0" w:color="auto"/>
            </w:tcBorders>
            <w:vAlign w:val="center"/>
          </w:tcPr>
          <w:p w14:paraId="2713EE87" w14:textId="77777777" w:rsidR="00EB5C24" w:rsidRPr="00C71D55" w:rsidRDefault="00EB5C24" w:rsidP="00EB5C24">
            <w:pPr>
              <w:pStyle w:val="ListParagraph"/>
              <w:tabs>
                <w:tab w:val="left" w:pos="4678"/>
              </w:tabs>
              <w:spacing w:before="120"/>
              <w:ind w:left="0" w:firstLine="32"/>
              <w:jc w:val="center"/>
              <w:rPr>
                <w:rFonts w:ascii="Times New Roman" w:hAnsi="Times New Roman" w:cs="Times New Roman"/>
                <w:sz w:val="24"/>
                <w:szCs w:val="24"/>
                <w:lang w:val="vi-VN"/>
              </w:rPr>
            </w:pPr>
            <w:r w:rsidRPr="00C71D55">
              <w:rPr>
                <w:rFonts w:ascii="Times New Roman" w:hAnsi="Times New Roman" w:cs="Times New Roman"/>
                <w:sz w:val="24"/>
                <w:szCs w:val="24"/>
                <w:lang w:val="vi-VN"/>
              </w:rPr>
              <w:t>- Thông tư số 22/2019/TT-BGTVT ngày 12 tháng 6 năm 2019 của Bộ trưởng Bộ Giao thông vận tải quy định về đăng ký xe máy chuyên dùng;</w:t>
            </w:r>
          </w:p>
          <w:p w14:paraId="240F8ED0" w14:textId="42B2674B" w:rsidR="00EB5C24" w:rsidRPr="00C71D55" w:rsidRDefault="00EB5C24" w:rsidP="00EB5C24">
            <w:pPr>
              <w:pStyle w:val="ListParagraph"/>
              <w:tabs>
                <w:tab w:val="left" w:pos="4678"/>
              </w:tabs>
              <w:spacing w:before="120"/>
              <w:ind w:left="0"/>
              <w:jc w:val="center"/>
              <w:rPr>
                <w:rFonts w:ascii="Times New Roman" w:hAnsi="Times New Roman" w:cs="Times New Roman"/>
                <w:sz w:val="24"/>
                <w:szCs w:val="24"/>
                <w:lang w:val="vi-VN"/>
              </w:rPr>
            </w:pPr>
            <w:r w:rsidRPr="00C71D55">
              <w:rPr>
                <w:rFonts w:ascii="Times New Roman" w:hAnsi="Times New Roman" w:cs="Times New Roman"/>
                <w:sz w:val="24"/>
                <w:szCs w:val="24"/>
                <w:lang w:val="vi-VN"/>
              </w:rPr>
              <w:t>- Thông tư số 05/2024/TT-BGTVT ngày 31/3/2024 của Bộ trưởng Bộ Giao thông vận tải sửa đổi, bổ sung một số điều của các Thông tư liên quan đến lĩnh vực vận tải đường bộ, dịch vụ hỗ trợ vận tải đường bộ, phương tiện và người lái.</w:t>
            </w:r>
          </w:p>
        </w:tc>
        <w:tc>
          <w:tcPr>
            <w:tcW w:w="1125" w:type="dxa"/>
            <w:tcBorders>
              <w:top w:val="single" w:sz="4" w:space="0" w:color="auto"/>
              <w:left w:val="single" w:sz="4" w:space="0" w:color="auto"/>
              <w:bottom w:val="single" w:sz="4" w:space="0" w:color="auto"/>
              <w:right w:val="single" w:sz="4" w:space="0" w:color="auto"/>
            </w:tcBorders>
            <w:vAlign w:val="center"/>
          </w:tcPr>
          <w:p w14:paraId="51316F34" w14:textId="77777777" w:rsidR="00EB5C24" w:rsidRPr="00C71D55" w:rsidRDefault="00EB5C24" w:rsidP="00EB5C24">
            <w:pPr>
              <w:jc w:val="center"/>
              <w:rPr>
                <w:sz w:val="24"/>
                <w:szCs w:val="24"/>
              </w:rPr>
            </w:pPr>
            <w:r w:rsidRPr="00C71D55">
              <w:rPr>
                <w:sz w:val="24"/>
                <w:szCs w:val="24"/>
              </w:rPr>
              <w:t>- Trực tiếp.</w:t>
            </w:r>
          </w:p>
          <w:p w14:paraId="3EF90634" w14:textId="77777777" w:rsidR="00EB5C24" w:rsidRPr="00C71D55" w:rsidRDefault="00EB5C24" w:rsidP="00EB5C24">
            <w:pPr>
              <w:jc w:val="center"/>
              <w:rPr>
                <w:sz w:val="24"/>
                <w:szCs w:val="24"/>
              </w:rPr>
            </w:pPr>
          </w:p>
        </w:tc>
        <w:tc>
          <w:tcPr>
            <w:tcW w:w="930" w:type="dxa"/>
            <w:tcBorders>
              <w:top w:val="single" w:sz="4" w:space="0" w:color="auto"/>
              <w:left w:val="single" w:sz="4" w:space="0" w:color="auto"/>
              <w:bottom w:val="single" w:sz="4" w:space="0" w:color="auto"/>
              <w:right w:val="single" w:sz="4" w:space="0" w:color="auto"/>
            </w:tcBorders>
            <w:vAlign w:val="center"/>
          </w:tcPr>
          <w:p w14:paraId="7083F840" w14:textId="77777777" w:rsidR="00EB5C24" w:rsidRPr="00C71D55" w:rsidRDefault="00EB5C24" w:rsidP="00EB5C24">
            <w:pPr>
              <w:jc w:val="center"/>
              <w:rPr>
                <w:sz w:val="24"/>
                <w:szCs w:val="24"/>
              </w:rPr>
            </w:pPr>
            <w:r w:rsidRPr="00C71D55">
              <w:rPr>
                <w:sz w:val="24"/>
                <w:szCs w:val="24"/>
              </w:rPr>
              <w:t>- Trực tiếp.</w:t>
            </w:r>
          </w:p>
          <w:p w14:paraId="490229F0" w14:textId="77777777" w:rsidR="00EB5C24" w:rsidRPr="00C71D55" w:rsidRDefault="00EB5C24" w:rsidP="00EB5C24">
            <w:pPr>
              <w:jc w:val="center"/>
              <w:rPr>
                <w:b/>
                <w:sz w:val="24"/>
                <w:szCs w:val="24"/>
              </w:rPr>
            </w:pPr>
          </w:p>
        </w:tc>
        <w:tc>
          <w:tcPr>
            <w:tcW w:w="918" w:type="dxa"/>
            <w:tcBorders>
              <w:top w:val="single" w:sz="4" w:space="0" w:color="auto"/>
              <w:left w:val="single" w:sz="4" w:space="0" w:color="auto"/>
              <w:bottom w:val="single" w:sz="4" w:space="0" w:color="auto"/>
              <w:right w:val="single" w:sz="4" w:space="0" w:color="auto"/>
            </w:tcBorders>
          </w:tcPr>
          <w:p w14:paraId="730FC2C3" w14:textId="77777777" w:rsidR="00EB5C24" w:rsidRPr="00C71D55" w:rsidRDefault="00EB5C24" w:rsidP="00EB5C24">
            <w:pPr>
              <w:jc w:val="center"/>
              <w:rPr>
                <w:sz w:val="24"/>
                <w:szCs w:val="24"/>
              </w:rPr>
            </w:pPr>
          </w:p>
        </w:tc>
      </w:tr>
      <w:tr w:rsidR="00EB5C24" w:rsidRPr="00C71D55" w14:paraId="07FE5781" w14:textId="77777777" w:rsidTr="00122AAD">
        <w:trPr>
          <w:jc w:val="center"/>
        </w:trPr>
        <w:tc>
          <w:tcPr>
            <w:tcW w:w="992" w:type="dxa"/>
            <w:tcBorders>
              <w:top w:val="single" w:sz="4" w:space="0" w:color="auto"/>
              <w:left w:val="single" w:sz="4" w:space="0" w:color="auto"/>
              <w:bottom w:val="single" w:sz="4" w:space="0" w:color="auto"/>
              <w:right w:val="single" w:sz="4" w:space="0" w:color="auto"/>
            </w:tcBorders>
            <w:vAlign w:val="center"/>
          </w:tcPr>
          <w:p w14:paraId="7388F4C8" w14:textId="11D7B1B4" w:rsidR="00EB5C24" w:rsidRPr="00C71D55" w:rsidRDefault="00EB5C24" w:rsidP="00EB5C24">
            <w:pPr>
              <w:jc w:val="center"/>
              <w:rPr>
                <w:sz w:val="24"/>
                <w:szCs w:val="24"/>
                <w:lang w:val="en-US"/>
              </w:rPr>
            </w:pPr>
            <w:r w:rsidRPr="00C71D55">
              <w:rPr>
                <w:sz w:val="24"/>
                <w:szCs w:val="24"/>
              </w:rPr>
              <w:t>8</w:t>
            </w:r>
          </w:p>
        </w:tc>
        <w:tc>
          <w:tcPr>
            <w:tcW w:w="1277" w:type="dxa"/>
            <w:tcBorders>
              <w:top w:val="single" w:sz="4" w:space="0" w:color="auto"/>
              <w:left w:val="single" w:sz="4" w:space="0" w:color="auto"/>
              <w:bottom w:val="single" w:sz="4" w:space="0" w:color="auto"/>
              <w:right w:val="single" w:sz="4" w:space="0" w:color="auto"/>
            </w:tcBorders>
            <w:vAlign w:val="center"/>
          </w:tcPr>
          <w:p w14:paraId="68238434" w14:textId="1AC90303" w:rsidR="00EB5C24" w:rsidRPr="00C71D55" w:rsidRDefault="00EB5C24" w:rsidP="00EB5C24">
            <w:pPr>
              <w:jc w:val="center"/>
              <w:rPr>
                <w:sz w:val="24"/>
                <w:szCs w:val="24"/>
                <w:lang w:val="en-US"/>
              </w:rPr>
            </w:pPr>
            <w:r w:rsidRPr="00C71D55">
              <w:rPr>
                <w:sz w:val="24"/>
                <w:szCs w:val="24"/>
              </w:rPr>
              <w:t>2.000881</w:t>
            </w:r>
          </w:p>
        </w:tc>
        <w:tc>
          <w:tcPr>
            <w:tcW w:w="2303" w:type="dxa"/>
            <w:tcBorders>
              <w:top w:val="single" w:sz="4" w:space="0" w:color="auto"/>
              <w:left w:val="single" w:sz="4" w:space="0" w:color="auto"/>
              <w:bottom w:val="single" w:sz="4" w:space="0" w:color="auto"/>
              <w:right w:val="single" w:sz="4" w:space="0" w:color="auto"/>
            </w:tcBorders>
            <w:vAlign w:val="center"/>
          </w:tcPr>
          <w:p w14:paraId="3593C04B" w14:textId="2C853B8B" w:rsidR="00EB5C24" w:rsidRPr="00C71D55" w:rsidRDefault="00EB5C24" w:rsidP="00EB5C24">
            <w:pPr>
              <w:jc w:val="both"/>
              <w:rPr>
                <w:sz w:val="24"/>
                <w:szCs w:val="24"/>
                <w:lang w:val="en-US"/>
              </w:rPr>
            </w:pPr>
            <w:r w:rsidRPr="00C71D55">
              <w:rPr>
                <w:sz w:val="24"/>
                <w:szCs w:val="24"/>
              </w:rPr>
              <w:t>Thủ tục Sang tên chủ sở hữu xe máy chuyên dùng trong cùng một tỉnh, thành phố</w:t>
            </w:r>
          </w:p>
        </w:tc>
        <w:tc>
          <w:tcPr>
            <w:tcW w:w="1134" w:type="dxa"/>
            <w:tcBorders>
              <w:top w:val="single" w:sz="4" w:space="0" w:color="auto"/>
              <w:left w:val="single" w:sz="4" w:space="0" w:color="auto"/>
              <w:bottom w:val="single" w:sz="4" w:space="0" w:color="auto"/>
              <w:right w:val="single" w:sz="4" w:space="0" w:color="auto"/>
            </w:tcBorders>
            <w:vAlign w:val="center"/>
          </w:tcPr>
          <w:p w14:paraId="0044CB53" w14:textId="0E4A18D8" w:rsidR="00EB5C24" w:rsidRPr="00C71D55" w:rsidRDefault="00EB5C24" w:rsidP="00EB5C24">
            <w:pPr>
              <w:jc w:val="center"/>
              <w:rPr>
                <w:sz w:val="24"/>
                <w:szCs w:val="24"/>
              </w:rPr>
            </w:pPr>
            <w:r w:rsidRPr="00C71D55">
              <w:rPr>
                <w:sz w:val="24"/>
                <w:szCs w:val="24"/>
              </w:rPr>
              <w:t xml:space="preserve">09 ngày </w:t>
            </w:r>
            <w:r w:rsidRPr="00C71D55">
              <w:rPr>
                <w:i/>
                <w:sz w:val="24"/>
                <w:szCs w:val="24"/>
              </w:rPr>
              <w:t>(gồm 04 ngày làm việc + 05 ngày)</w:t>
            </w:r>
          </w:p>
        </w:tc>
        <w:tc>
          <w:tcPr>
            <w:tcW w:w="2313" w:type="dxa"/>
            <w:tcBorders>
              <w:top w:val="single" w:sz="4" w:space="0" w:color="auto"/>
              <w:left w:val="single" w:sz="4" w:space="0" w:color="auto"/>
              <w:bottom w:val="single" w:sz="4" w:space="0" w:color="auto"/>
              <w:right w:val="single" w:sz="4" w:space="0" w:color="auto"/>
            </w:tcBorders>
            <w:vAlign w:val="center"/>
          </w:tcPr>
          <w:p w14:paraId="6A38ECF7" w14:textId="0C2253FD" w:rsidR="00EB5C24" w:rsidRPr="00C71D55" w:rsidRDefault="00EB5C24" w:rsidP="00EB5C24">
            <w:pPr>
              <w:jc w:val="center"/>
              <w:rPr>
                <w:sz w:val="24"/>
                <w:szCs w:val="24"/>
              </w:rPr>
            </w:pPr>
            <w:r w:rsidRPr="00C71D55">
              <w:rPr>
                <w:sz w:val="24"/>
                <w:szCs w:val="24"/>
              </w:rPr>
              <w:t>Bộ phận tiếp nhận và trả kết quả của Sở Xây dựng tại Trung tâm Hành chính công tỉnh Đồng Tháp</w:t>
            </w:r>
          </w:p>
        </w:tc>
        <w:tc>
          <w:tcPr>
            <w:tcW w:w="1302" w:type="dxa"/>
            <w:tcBorders>
              <w:top w:val="single" w:sz="4" w:space="0" w:color="auto"/>
              <w:left w:val="single" w:sz="4" w:space="0" w:color="auto"/>
              <w:bottom w:val="single" w:sz="4" w:space="0" w:color="auto"/>
              <w:right w:val="single" w:sz="4" w:space="0" w:color="auto"/>
            </w:tcBorders>
            <w:vAlign w:val="center"/>
          </w:tcPr>
          <w:p w14:paraId="24E7BA51" w14:textId="7E5741F4" w:rsidR="00EB5C24" w:rsidRPr="00C71D55" w:rsidRDefault="00EB5C24" w:rsidP="00EB5C24">
            <w:pPr>
              <w:jc w:val="center"/>
              <w:rPr>
                <w:sz w:val="24"/>
                <w:szCs w:val="24"/>
              </w:rPr>
            </w:pPr>
            <w:r w:rsidRPr="00C71D55">
              <w:rPr>
                <w:sz w:val="24"/>
                <w:szCs w:val="24"/>
              </w:rPr>
              <w:t>50.000 đồng</w:t>
            </w:r>
          </w:p>
        </w:tc>
        <w:tc>
          <w:tcPr>
            <w:tcW w:w="2835" w:type="dxa"/>
            <w:tcBorders>
              <w:top w:val="single" w:sz="4" w:space="0" w:color="auto"/>
              <w:left w:val="single" w:sz="4" w:space="0" w:color="auto"/>
              <w:bottom w:val="single" w:sz="4" w:space="0" w:color="auto"/>
              <w:right w:val="single" w:sz="4" w:space="0" w:color="auto"/>
            </w:tcBorders>
            <w:vAlign w:val="center"/>
          </w:tcPr>
          <w:p w14:paraId="748A321C" w14:textId="77777777" w:rsidR="00EB5C24" w:rsidRPr="00C71D55" w:rsidRDefault="00EB5C24" w:rsidP="00EB5C24">
            <w:pPr>
              <w:pStyle w:val="ListParagraph"/>
              <w:tabs>
                <w:tab w:val="left" w:pos="4678"/>
              </w:tabs>
              <w:spacing w:before="120"/>
              <w:ind w:left="63" w:firstLine="32"/>
              <w:jc w:val="center"/>
              <w:rPr>
                <w:rFonts w:ascii="Times New Roman" w:hAnsi="Times New Roman" w:cs="Times New Roman"/>
                <w:sz w:val="24"/>
                <w:szCs w:val="24"/>
                <w:lang w:val="vi-VN"/>
              </w:rPr>
            </w:pPr>
            <w:r w:rsidRPr="00C71D55">
              <w:rPr>
                <w:rFonts w:ascii="Times New Roman" w:hAnsi="Times New Roman" w:cs="Times New Roman"/>
                <w:sz w:val="24"/>
                <w:szCs w:val="24"/>
                <w:lang w:val="vi-VN"/>
              </w:rPr>
              <w:t>- Thông tư số 22/2019/TT-BGTVT ngày 12 tháng 6 năm 2019 của Bộ trưởng Bộ Giao thông vận tải quy định về đăng ký xe máy chuyên dùng;</w:t>
            </w:r>
          </w:p>
          <w:p w14:paraId="7A5593E5" w14:textId="74B161C4" w:rsidR="00EB5C24" w:rsidRPr="00C71D55" w:rsidRDefault="00EB5C24" w:rsidP="00EB5C24">
            <w:pPr>
              <w:pStyle w:val="ListParagraph"/>
              <w:tabs>
                <w:tab w:val="left" w:pos="4678"/>
              </w:tabs>
              <w:spacing w:before="120"/>
              <w:ind w:left="0"/>
              <w:jc w:val="center"/>
              <w:rPr>
                <w:rFonts w:ascii="Times New Roman" w:hAnsi="Times New Roman" w:cs="Times New Roman"/>
                <w:sz w:val="24"/>
                <w:szCs w:val="24"/>
                <w:lang w:val="vi-VN"/>
              </w:rPr>
            </w:pPr>
            <w:r w:rsidRPr="00C71D55">
              <w:rPr>
                <w:rFonts w:ascii="Times New Roman" w:hAnsi="Times New Roman" w:cs="Times New Roman"/>
                <w:sz w:val="24"/>
                <w:szCs w:val="24"/>
                <w:lang w:val="vi-VN"/>
              </w:rPr>
              <w:t xml:space="preserve">- Thông tư số 05/2024/TT-BGTVT ngày 31/3/2024 của Bộ trưởng Bộ Giao </w:t>
            </w:r>
            <w:r w:rsidRPr="00C71D55">
              <w:rPr>
                <w:rFonts w:ascii="Times New Roman" w:hAnsi="Times New Roman" w:cs="Times New Roman"/>
                <w:sz w:val="24"/>
                <w:szCs w:val="24"/>
                <w:lang w:val="vi-VN"/>
              </w:rPr>
              <w:lastRenderedPageBreak/>
              <w:t>thông vận tải sửa đổi, bổ sung một số điều của các Thông tư liên quan đến lĩnh vực vận tải đường bộ, dịch vụ hỗ trợ vận tải đường bộ, phương tiện và người lái.</w:t>
            </w:r>
          </w:p>
        </w:tc>
        <w:tc>
          <w:tcPr>
            <w:tcW w:w="1125" w:type="dxa"/>
            <w:tcBorders>
              <w:top w:val="single" w:sz="4" w:space="0" w:color="auto"/>
              <w:left w:val="single" w:sz="4" w:space="0" w:color="auto"/>
              <w:bottom w:val="single" w:sz="4" w:space="0" w:color="auto"/>
              <w:right w:val="single" w:sz="4" w:space="0" w:color="auto"/>
            </w:tcBorders>
            <w:vAlign w:val="center"/>
          </w:tcPr>
          <w:p w14:paraId="5400974F" w14:textId="77777777" w:rsidR="00EB5C24" w:rsidRPr="00C71D55" w:rsidRDefault="00EB5C24" w:rsidP="00EB5C24">
            <w:pPr>
              <w:jc w:val="center"/>
              <w:rPr>
                <w:sz w:val="24"/>
                <w:szCs w:val="24"/>
              </w:rPr>
            </w:pPr>
            <w:r w:rsidRPr="00C71D55">
              <w:rPr>
                <w:sz w:val="24"/>
                <w:szCs w:val="24"/>
              </w:rPr>
              <w:lastRenderedPageBreak/>
              <w:t>- Trực tiếp.</w:t>
            </w:r>
          </w:p>
          <w:p w14:paraId="653E3826" w14:textId="77777777" w:rsidR="00EB5C24" w:rsidRPr="00C71D55" w:rsidRDefault="00EB5C24" w:rsidP="00EB5C24">
            <w:pPr>
              <w:jc w:val="center"/>
              <w:rPr>
                <w:sz w:val="24"/>
                <w:szCs w:val="24"/>
              </w:rPr>
            </w:pPr>
          </w:p>
        </w:tc>
        <w:tc>
          <w:tcPr>
            <w:tcW w:w="930" w:type="dxa"/>
            <w:tcBorders>
              <w:top w:val="single" w:sz="4" w:space="0" w:color="auto"/>
              <w:left w:val="single" w:sz="4" w:space="0" w:color="auto"/>
              <w:bottom w:val="single" w:sz="4" w:space="0" w:color="auto"/>
              <w:right w:val="single" w:sz="4" w:space="0" w:color="auto"/>
            </w:tcBorders>
            <w:vAlign w:val="center"/>
          </w:tcPr>
          <w:p w14:paraId="35B99C53" w14:textId="77777777" w:rsidR="00EB5C24" w:rsidRPr="00C71D55" w:rsidRDefault="00EB5C24" w:rsidP="00EB5C24">
            <w:pPr>
              <w:jc w:val="center"/>
              <w:rPr>
                <w:sz w:val="24"/>
                <w:szCs w:val="24"/>
              </w:rPr>
            </w:pPr>
            <w:r w:rsidRPr="00C71D55">
              <w:rPr>
                <w:sz w:val="24"/>
                <w:szCs w:val="24"/>
              </w:rPr>
              <w:t>- Trực tiếp.</w:t>
            </w:r>
          </w:p>
          <w:p w14:paraId="697642ED" w14:textId="77777777" w:rsidR="00EB5C24" w:rsidRPr="00C71D55" w:rsidRDefault="00EB5C24" w:rsidP="00EB5C24">
            <w:pPr>
              <w:jc w:val="center"/>
              <w:rPr>
                <w:b/>
                <w:sz w:val="24"/>
                <w:szCs w:val="24"/>
              </w:rPr>
            </w:pPr>
          </w:p>
        </w:tc>
        <w:tc>
          <w:tcPr>
            <w:tcW w:w="918" w:type="dxa"/>
            <w:tcBorders>
              <w:top w:val="single" w:sz="4" w:space="0" w:color="auto"/>
              <w:left w:val="single" w:sz="4" w:space="0" w:color="auto"/>
              <w:bottom w:val="single" w:sz="4" w:space="0" w:color="auto"/>
              <w:right w:val="single" w:sz="4" w:space="0" w:color="auto"/>
            </w:tcBorders>
          </w:tcPr>
          <w:p w14:paraId="78F271A2" w14:textId="77777777" w:rsidR="00EB5C24" w:rsidRPr="00C71D55" w:rsidRDefault="00EB5C24" w:rsidP="00EB5C24">
            <w:pPr>
              <w:jc w:val="center"/>
              <w:rPr>
                <w:sz w:val="24"/>
                <w:szCs w:val="24"/>
              </w:rPr>
            </w:pPr>
          </w:p>
        </w:tc>
      </w:tr>
      <w:tr w:rsidR="00EB5C24" w:rsidRPr="00C71D55" w14:paraId="1F614A3F" w14:textId="77777777" w:rsidTr="00122AAD">
        <w:trPr>
          <w:jc w:val="center"/>
        </w:trPr>
        <w:tc>
          <w:tcPr>
            <w:tcW w:w="992" w:type="dxa"/>
            <w:tcBorders>
              <w:top w:val="single" w:sz="4" w:space="0" w:color="auto"/>
              <w:left w:val="single" w:sz="4" w:space="0" w:color="auto"/>
              <w:bottom w:val="single" w:sz="4" w:space="0" w:color="auto"/>
              <w:right w:val="single" w:sz="4" w:space="0" w:color="auto"/>
            </w:tcBorders>
            <w:vAlign w:val="center"/>
          </w:tcPr>
          <w:p w14:paraId="436FA8E2" w14:textId="2CAEE1D6" w:rsidR="00EB5C24" w:rsidRPr="00C71D55" w:rsidRDefault="00EB5C24" w:rsidP="00EB5C24">
            <w:pPr>
              <w:jc w:val="center"/>
              <w:rPr>
                <w:sz w:val="24"/>
                <w:szCs w:val="24"/>
                <w:lang w:val="en-US"/>
              </w:rPr>
            </w:pPr>
            <w:r w:rsidRPr="00C71D55">
              <w:rPr>
                <w:sz w:val="24"/>
                <w:szCs w:val="24"/>
              </w:rPr>
              <w:lastRenderedPageBreak/>
              <w:t>9</w:t>
            </w:r>
          </w:p>
        </w:tc>
        <w:tc>
          <w:tcPr>
            <w:tcW w:w="1277" w:type="dxa"/>
            <w:tcBorders>
              <w:top w:val="single" w:sz="4" w:space="0" w:color="auto"/>
              <w:left w:val="single" w:sz="4" w:space="0" w:color="auto"/>
              <w:bottom w:val="single" w:sz="4" w:space="0" w:color="auto"/>
              <w:right w:val="single" w:sz="4" w:space="0" w:color="auto"/>
            </w:tcBorders>
            <w:vAlign w:val="center"/>
          </w:tcPr>
          <w:p w14:paraId="2DAEC8B5" w14:textId="4C1AA5BC" w:rsidR="00EB5C24" w:rsidRPr="00C71D55" w:rsidRDefault="00EB5C24" w:rsidP="00EB5C24">
            <w:pPr>
              <w:jc w:val="center"/>
              <w:rPr>
                <w:sz w:val="24"/>
                <w:szCs w:val="24"/>
                <w:lang w:val="en-US"/>
              </w:rPr>
            </w:pPr>
            <w:r w:rsidRPr="00C71D55">
              <w:rPr>
                <w:sz w:val="24"/>
                <w:szCs w:val="24"/>
              </w:rPr>
              <w:t>2.000847</w:t>
            </w:r>
          </w:p>
        </w:tc>
        <w:tc>
          <w:tcPr>
            <w:tcW w:w="2303" w:type="dxa"/>
            <w:tcBorders>
              <w:top w:val="single" w:sz="4" w:space="0" w:color="auto"/>
              <w:left w:val="single" w:sz="4" w:space="0" w:color="auto"/>
              <w:bottom w:val="single" w:sz="4" w:space="0" w:color="auto"/>
              <w:right w:val="single" w:sz="4" w:space="0" w:color="auto"/>
            </w:tcBorders>
            <w:vAlign w:val="center"/>
          </w:tcPr>
          <w:p w14:paraId="3554F2B7" w14:textId="77777777" w:rsidR="00EB5C24" w:rsidRPr="00C71D55" w:rsidRDefault="00EB5C24" w:rsidP="00EB5C24">
            <w:pPr>
              <w:spacing w:before="120"/>
              <w:rPr>
                <w:sz w:val="24"/>
                <w:szCs w:val="24"/>
              </w:rPr>
            </w:pPr>
            <w:r w:rsidRPr="00C71D55">
              <w:rPr>
                <w:sz w:val="24"/>
                <w:szCs w:val="24"/>
              </w:rPr>
              <w:t>Thủ tục cấp lại Giấy chứng nhận đăng ký, biển số xe máy chuyên dùng bị mất</w:t>
            </w:r>
          </w:p>
          <w:p w14:paraId="07BB934F" w14:textId="77777777" w:rsidR="00EB5C24" w:rsidRPr="00C71D55" w:rsidRDefault="00EB5C24" w:rsidP="00EB5C24">
            <w:pPr>
              <w:jc w:val="both"/>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420EEB08" w14:textId="16F03305" w:rsidR="00EB5C24" w:rsidRPr="00C71D55" w:rsidRDefault="00EB5C24" w:rsidP="00EB5C24">
            <w:pPr>
              <w:jc w:val="center"/>
              <w:rPr>
                <w:sz w:val="24"/>
                <w:szCs w:val="24"/>
              </w:rPr>
            </w:pPr>
            <w:r w:rsidRPr="00C71D55">
              <w:rPr>
                <w:sz w:val="24"/>
                <w:szCs w:val="24"/>
              </w:rPr>
              <w:t xml:space="preserve">20 ngày </w:t>
            </w:r>
            <w:r w:rsidRPr="00C71D55">
              <w:rPr>
                <w:i/>
                <w:sz w:val="24"/>
                <w:szCs w:val="24"/>
              </w:rPr>
              <w:t>(gồm 05 ngày làm việc + 15 ngày)</w:t>
            </w:r>
          </w:p>
        </w:tc>
        <w:tc>
          <w:tcPr>
            <w:tcW w:w="2313" w:type="dxa"/>
            <w:tcBorders>
              <w:top w:val="single" w:sz="4" w:space="0" w:color="auto"/>
              <w:left w:val="single" w:sz="4" w:space="0" w:color="auto"/>
              <w:bottom w:val="single" w:sz="4" w:space="0" w:color="auto"/>
              <w:right w:val="single" w:sz="4" w:space="0" w:color="auto"/>
            </w:tcBorders>
            <w:vAlign w:val="center"/>
          </w:tcPr>
          <w:p w14:paraId="515B67A0" w14:textId="4BF850C6" w:rsidR="00EB5C24" w:rsidRPr="00C71D55" w:rsidRDefault="00EB5C24" w:rsidP="00EB5C24">
            <w:pPr>
              <w:jc w:val="center"/>
              <w:rPr>
                <w:sz w:val="24"/>
                <w:szCs w:val="24"/>
              </w:rPr>
            </w:pPr>
            <w:r w:rsidRPr="00C71D55">
              <w:rPr>
                <w:sz w:val="24"/>
                <w:szCs w:val="24"/>
              </w:rPr>
              <w:t>Bộ phận tiếp nhận và trả kết quả của Sở Xây dựng tại Trung tâm Hành chính công tỉnh Đồng Tháp</w:t>
            </w:r>
          </w:p>
        </w:tc>
        <w:tc>
          <w:tcPr>
            <w:tcW w:w="1302" w:type="dxa"/>
            <w:tcBorders>
              <w:top w:val="single" w:sz="4" w:space="0" w:color="auto"/>
              <w:left w:val="single" w:sz="4" w:space="0" w:color="auto"/>
              <w:bottom w:val="single" w:sz="4" w:space="0" w:color="auto"/>
              <w:right w:val="single" w:sz="4" w:space="0" w:color="auto"/>
            </w:tcBorders>
            <w:vAlign w:val="center"/>
          </w:tcPr>
          <w:p w14:paraId="552BEB52" w14:textId="77777777" w:rsidR="00EB5C24" w:rsidRPr="00C71D55" w:rsidRDefault="00EB5C24" w:rsidP="00EB5C24">
            <w:pPr>
              <w:spacing w:before="120"/>
              <w:jc w:val="center"/>
              <w:rPr>
                <w:sz w:val="24"/>
                <w:szCs w:val="24"/>
              </w:rPr>
            </w:pPr>
            <w:r w:rsidRPr="00C71D55">
              <w:rPr>
                <w:sz w:val="24"/>
                <w:szCs w:val="24"/>
              </w:rPr>
              <w:t>200.000 đồng/Giấy chứng nhận đăng ký và biến số xe máy chuyên dùng.</w:t>
            </w:r>
          </w:p>
          <w:p w14:paraId="228868DB" w14:textId="10EF8481" w:rsidR="00EB5C24" w:rsidRPr="00C71D55" w:rsidRDefault="00EB5C24" w:rsidP="00EB5C24">
            <w:pPr>
              <w:jc w:val="center"/>
              <w:rPr>
                <w:sz w:val="24"/>
                <w:szCs w:val="24"/>
              </w:rPr>
            </w:pPr>
            <w:r w:rsidRPr="00C71D55">
              <w:rPr>
                <w:sz w:val="24"/>
                <w:szCs w:val="24"/>
              </w:rPr>
              <w:t>50.000 đồng/Giấy chứng nhận đăng ký</w:t>
            </w:r>
          </w:p>
        </w:tc>
        <w:tc>
          <w:tcPr>
            <w:tcW w:w="2835" w:type="dxa"/>
            <w:tcBorders>
              <w:top w:val="single" w:sz="4" w:space="0" w:color="auto"/>
              <w:left w:val="single" w:sz="4" w:space="0" w:color="auto"/>
              <w:bottom w:val="single" w:sz="4" w:space="0" w:color="auto"/>
              <w:right w:val="single" w:sz="4" w:space="0" w:color="auto"/>
            </w:tcBorders>
            <w:vAlign w:val="center"/>
          </w:tcPr>
          <w:p w14:paraId="4FBB08ED" w14:textId="77777777" w:rsidR="00EB5C24" w:rsidRPr="00C71D55" w:rsidRDefault="00EB5C24" w:rsidP="00EB5C24">
            <w:pPr>
              <w:pStyle w:val="ListParagraph"/>
              <w:tabs>
                <w:tab w:val="left" w:pos="4678"/>
              </w:tabs>
              <w:spacing w:before="120"/>
              <w:ind w:left="0"/>
              <w:jc w:val="center"/>
              <w:rPr>
                <w:rFonts w:ascii="Times New Roman" w:hAnsi="Times New Roman" w:cs="Times New Roman"/>
                <w:sz w:val="24"/>
                <w:szCs w:val="24"/>
                <w:lang w:val="vi-VN"/>
              </w:rPr>
            </w:pPr>
            <w:r w:rsidRPr="00C71D55">
              <w:rPr>
                <w:rFonts w:ascii="Times New Roman" w:hAnsi="Times New Roman" w:cs="Times New Roman"/>
                <w:sz w:val="24"/>
                <w:szCs w:val="24"/>
                <w:lang w:val="vi-VN"/>
              </w:rPr>
              <w:t>- Thông tư số 22/2019/TT-BGTVT ngày 12 tháng 6 năm 2019 của Bộ trưởng Bộ Giao thông vận tải quy định về đăng ký xe máy chuyên dùng;</w:t>
            </w:r>
          </w:p>
          <w:p w14:paraId="2722D957" w14:textId="5552518D" w:rsidR="00EB5C24" w:rsidRPr="00C71D55" w:rsidRDefault="00EB5C24" w:rsidP="00EB5C24">
            <w:pPr>
              <w:pStyle w:val="ListParagraph"/>
              <w:tabs>
                <w:tab w:val="left" w:pos="4678"/>
              </w:tabs>
              <w:spacing w:before="120"/>
              <w:ind w:left="0"/>
              <w:jc w:val="center"/>
              <w:rPr>
                <w:rFonts w:ascii="Times New Roman" w:hAnsi="Times New Roman" w:cs="Times New Roman"/>
                <w:sz w:val="24"/>
                <w:szCs w:val="24"/>
                <w:lang w:val="vi-VN"/>
              </w:rPr>
            </w:pPr>
            <w:r w:rsidRPr="00C71D55">
              <w:rPr>
                <w:rFonts w:ascii="Times New Roman" w:hAnsi="Times New Roman" w:cs="Times New Roman"/>
                <w:sz w:val="24"/>
                <w:szCs w:val="24"/>
                <w:lang w:val="vi-VN"/>
              </w:rPr>
              <w:t>- Thông tư số 05/2024/TT-BGTVT ngày 31/3/2024 của Bộ trưởng Bộ Giao thông vận tải sửa đổi, bổ sung một số điều của các Thông tư liên quan đến lĩnh vực vận tải đường bộ, dịch vụ hỗ trợ vận tải đường bộ, phương tiện và người lái.</w:t>
            </w:r>
          </w:p>
        </w:tc>
        <w:tc>
          <w:tcPr>
            <w:tcW w:w="1125" w:type="dxa"/>
            <w:tcBorders>
              <w:top w:val="single" w:sz="4" w:space="0" w:color="auto"/>
              <w:left w:val="single" w:sz="4" w:space="0" w:color="auto"/>
              <w:bottom w:val="single" w:sz="4" w:space="0" w:color="auto"/>
              <w:right w:val="single" w:sz="4" w:space="0" w:color="auto"/>
            </w:tcBorders>
            <w:vAlign w:val="center"/>
          </w:tcPr>
          <w:p w14:paraId="520F65D0" w14:textId="77777777" w:rsidR="00EB5C24" w:rsidRPr="00C71D55" w:rsidRDefault="00EB5C24" w:rsidP="00EB5C24">
            <w:pPr>
              <w:jc w:val="center"/>
              <w:rPr>
                <w:sz w:val="24"/>
                <w:szCs w:val="24"/>
              </w:rPr>
            </w:pPr>
            <w:r w:rsidRPr="00C71D55">
              <w:rPr>
                <w:sz w:val="24"/>
                <w:szCs w:val="24"/>
              </w:rPr>
              <w:t>- Trực tiếp.</w:t>
            </w:r>
          </w:p>
          <w:p w14:paraId="22117568" w14:textId="77777777" w:rsidR="00EB5C24" w:rsidRPr="00C71D55" w:rsidRDefault="00EB5C24" w:rsidP="00EB5C24">
            <w:pPr>
              <w:jc w:val="center"/>
              <w:rPr>
                <w:sz w:val="24"/>
                <w:szCs w:val="24"/>
              </w:rPr>
            </w:pPr>
          </w:p>
        </w:tc>
        <w:tc>
          <w:tcPr>
            <w:tcW w:w="930" w:type="dxa"/>
            <w:tcBorders>
              <w:top w:val="single" w:sz="4" w:space="0" w:color="auto"/>
              <w:left w:val="single" w:sz="4" w:space="0" w:color="auto"/>
              <w:bottom w:val="single" w:sz="4" w:space="0" w:color="auto"/>
              <w:right w:val="single" w:sz="4" w:space="0" w:color="auto"/>
            </w:tcBorders>
            <w:vAlign w:val="center"/>
          </w:tcPr>
          <w:p w14:paraId="33C1C35D" w14:textId="77777777" w:rsidR="00EB5C24" w:rsidRPr="00C71D55" w:rsidRDefault="00EB5C24" w:rsidP="00EB5C24">
            <w:pPr>
              <w:jc w:val="center"/>
              <w:rPr>
                <w:sz w:val="24"/>
                <w:szCs w:val="24"/>
              </w:rPr>
            </w:pPr>
            <w:r w:rsidRPr="00C71D55">
              <w:rPr>
                <w:sz w:val="24"/>
                <w:szCs w:val="24"/>
              </w:rPr>
              <w:t>- Trực tiếp.</w:t>
            </w:r>
          </w:p>
          <w:p w14:paraId="15EA1069" w14:textId="77777777" w:rsidR="00EB5C24" w:rsidRPr="00C71D55" w:rsidRDefault="00EB5C24" w:rsidP="00EB5C24">
            <w:pPr>
              <w:jc w:val="center"/>
              <w:rPr>
                <w:b/>
                <w:sz w:val="24"/>
                <w:szCs w:val="24"/>
              </w:rPr>
            </w:pPr>
          </w:p>
        </w:tc>
        <w:tc>
          <w:tcPr>
            <w:tcW w:w="918" w:type="dxa"/>
            <w:tcBorders>
              <w:top w:val="single" w:sz="4" w:space="0" w:color="auto"/>
              <w:left w:val="single" w:sz="4" w:space="0" w:color="auto"/>
              <w:bottom w:val="single" w:sz="4" w:space="0" w:color="auto"/>
              <w:right w:val="single" w:sz="4" w:space="0" w:color="auto"/>
            </w:tcBorders>
          </w:tcPr>
          <w:p w14:paraId="4F843E92" w14:textId="77777777" w:rsidR="00EB5C24" w:rsidRPr="00C71D55" w:rsidRDefault="00EB5C24" w:rsidP="00EB5C24">
            <w:pPr>
              <w:jc w:val="center"/>
              <w:rPr>
                <w:sz w:val="24"/>
                <w:szCs w:val="24"/>
              </w:rPr>
            </w:pPr>
          </w:p>
        </w:tc>
      </w:tr>
      <w:tr w:rsidR="00EB5C24" w:rsidRPr="00C71D55" w14:paraId="4BC9A621" w14:textId="77777777" w:rsidTr="00122AAD">
        <w:trPr>
          <w:jc w:val="center"/>
        </w:trPr>
        <w:tc>
          <w:tcPr>
            <w:tcW w:w="992" w:type="dxa"/>
            <w:tcBorders>
              <w:top w:val="single" w:sz="4" w:space="0" w:color="auto"/>
              <w:left w:val="single" w:sz="4" w:space="0" w:color="auto"/>
              <w:bottom w:val="single" w:sz="4" w:space="0" w:color="auto"/>
              <w:right w:val="single" w:sz="4" w:space="0" w:color="auto"/>
            </w:tcBorders>
            <w:vAlign w:val="center"/>
          </w:tcPr>
          <w:p w14:paraId="726A193E" w14:textId="2B70A8B8" w:rsidR="00EB5C24" w:rsidRPr="00C71D55" w:rsidRDefault="00EB5C24" w:rsidP="00EB5C24">
            <w:pPr>
              <w:jc w:val="center"/>
              <w:rPr>
                <w:sz w:val="24"/>
                <w:szCs w:val="24"/>
                <w:lang w:val="en-US"/>
              </w:rPr>
            </w:pPr>
            <w:r w:rsidRPr="00C71D55">
              <w:rPr>
                <w:sz w:val="24"/>
                <w:szCs w:val="24"/>
              </w:rPr>
              <w:t>10</w:t>
            </w:r>
          </w:p>
        </w:tc>
        <w:tc>
          <w:tcPr>
            <w:tcW w:w="1277" w:type="dxa"/>
            <w:tcBorders>
              <w:top w:val="single" w:sz="4" w:space="0" w:color="auto"/>
              <w:left w:val="single" w:sz="4" w:space="0" w:color="auto"/>
              <w:bottom w:val="single" w:sz="4" w:space="0" w:color="auto"/>
              <w:right w:val="single" w:sz="4" w:space="0" w:color="auto"/>
            </w:tcBorders>
            <w:vAlign w:val="center"/>
          </w:tcPr>
          <w:p w14:paraId="6B574EDD" w14:textId="1C055DD5" w:rsidR="00EB5C24" w:rsidRPr="00C71D55" w:rsidRDefault="00EB5C24" w:rsidP="00EB5C24">
            <w:pPr>
              <w:jc w:val="center"/>
              <w:rPr>
                <w:sz w:val="24"/>
                <w:szCs w:val="24"/>
                <w:lang w:val="en-US"/>
              </w:rPr>
            </w:pPr>
            <w:r w:rsidRPr="00C71D55">
              <w:rPr>
                <w:sz w:val="24"/>
                <w:szCs w:val="24"/>
              </w:rPr>
              <w:t>1.001826</w:t>
            </w:r>
          </w:p>
        </w:tc>
        <w:tc>
          <w:tcPr>
            <w:tcW w:w="2303" w:type="dxa"/>
            <w:tcBorders>
              <w:top w:val="single" w:sz="4" w:space="0" w:color="auto"/>
              <w:left w:val="single" w:sz="4" w:space="0" w:color="auto"/>
              <w:bottom w:val="single" w:sz="4" w:space="0" w:color="auto"/>
              <w:right w:val="single" w:sz="4" w:space="0" w:color="auto"/>
            </w:tcBorders>
            <w:vAlign w:val="center"/>
          </w:tcPr>
          <w:p w14:paraId="0F79717E" w14:textId="14ED76B2" w:rsidR="00EB5C24" w:rsidRPr="00C71D55" w:rsidRDefault="00EB5C24" w:rsidP="00EB5C24">
            <w:pPr>
              <w:jc w:val="both"/>
              <w:rPr>
                <w:sz w:val="24"/>
                <w:szCs w:val="24"/>
              </w:rPr>
            </w:pPr>
            <w:r w:rsidRPr="00C71D55">
              <w:rPr>
                <w:sz w:val="24"/>
                <w:szCs w:val="24"/>
              </w:rPr>
              <w:t>Thủ tục thu hồi Giấy chứng nhận đăng ký xe máy chuyên dùng</w:t>
            </w:r>
          </w:p>
        </w:tc>
        <w:tc>
          <w:tcPr>
            <w:tcW w:w="1134" w:type="dxa"/>
            <w:tcBorders>
              <w:top w:val="single" w:sz="4" w:space="0" w:color="auto"/>
              <w:left w:val="single" w:sz="4" w:space="0" w:color="auto"/>
              <w:bottom w:val="single" w:sz="4" w:space="0" w:color="auto"/>
              <w:right w:val="single" w:sz="4" w:space="0" w:color="auto"/>
            </w:tcBorders>
            <w:vAlign w:val="center"/>
          </w:tcPr>
          <w:p w14:paraId="4103B655" w14:textId="74EF349F" w:rsidR="00EB5C24" w:rsidRPr="00C71D55" w:rsidRDefault="00EB5C24" w:rsidP="00EB5C24">
            <w:pPr>
              <w:jc w:val="center"/>
              <w:rPr>
                <w:sz w:val="24"/>
                <w:szCs w:val="24"/>
              </w:rPr>
            </w:pPr>
            <w:r w:rsidRPr="00C71D55">
              <w:rPr>
                <w:sz w:val="24"/>
                <w:szCs w:val="24"/>
              </w:rPr>
              <w:t>02 ngày làm việc</w:t>
            </w:r>
          </w:p>
        </w:tc>
        <w:tc>
          <w:tcPr>
            <w:tcW w:w="2313" w:type="dxa"/>
            <w:tcBorders>
              <w:top w:val="single" w:sz="4" w:space="0" w:color="auto"/>
              <w:left w:val="single" w:sz="4" w:space="0" w:color="auto"/>
              <w:bottom w:val="single" w:sz="4" w:space="0" w:color="auto"/>
              <w:right w:val="single" w:sz="4" w:space="0" w:color="auto"/>
            </w:tcBorders>
            <w:vAlign w:val="center"/>
          </w:tcPr>
          <w:p w14:paraId="4676A043" w14:textId="722DBA90" w:rsidR="00EB5C24" w:rsidRPr="00C71D55" w:rsidRDefault="00EB5C24" w:rsidP="00EB5C24">
            <w:pPr>
              <w:jc w:val="center"/>
              <w:rPr>
                <w:sz w:val="24"/>
                <w:szCs w:val="24"/>
              </w:rPr>
            </w:pPr>
            <w:r w:rsidRPr="00C71D55">
              <w:rPr>
                <w:sz w:val="24"/>
                <w:szCs w:val="24"/>
              </w:rPr>
              <w:t>Bộ phận tiếp nhận và trả kết quả của Sở Xây dựng tại Trung tâm Hành chính công tỉnh Đồng Tháp</w:t>
            </w:r>
          </w:p>
        </w:tc>
        <w:tc>
          <w:tcPr>
            <w:tcW w:w="1302" w:type="dxa"/>
            <w:tcBorders>
              <w:top w:val="single" w:sz="4" w:space="0" w:color="auto"/>
              <w:left w:val="single" w:sz="4" w:space="0" w:color="auto"/>
              <w:bottom w:val="single" w:sz="4" w:space="0" w:color="auto"/>
              <w:right w:val="single" w:sz="4" w:space="0" w:color="auto"/>
            </w:tcBorders>
            <w:vAlign w:val="center"/>
          </w:tcPr>
          <w:p w14:paraId="4FEF0BD2" w14:textId="227A631A" w:rsidR="00EB5C24" w:rsidRPr="00C71D55" w:rsidRDefault="00EB5C24" w:rsidP="00EB5C24">
            <w:pPr>
              <w:jc w:val="center"/>
              <w:rPr>
                <w:sz w:val="24"/>
                <w:szCs w:val="24"/>
              </w:rPr>
            </w:pPr>
            <w:r w:rsidRPr="00C71D55">
              <w:rPr>
                <w:sz w:val="24"/>
                <w:szCs w:val="24"/>
              </w:rPr>
              <w:t>Không có</w:t>
            </w:r>
          </w:p>
        </w:tc>
        <w:tc>
          <w:tcPr>
            <w:tcW w:w="2835" w:type="dxa"/>
            <w:tcBorders>
              <w:top w:val="single" w:sz="4" w:space="0" w:color="auto"/>
              <w:left w:val="single" w:sz="4" w:space="0" w:color="auto"/>
              <w:bottom w:val="single" w:sz="4" w:space="0" w:color="auto"/>
              <w:right w:val="single" w:sz="4" w:space="0" w:color="auto"/>
            </w:tcBorders>
            <w:vAlign w:val="center"/>
          </w:tcPr>
          <w:p w14:paraId="4C38A86C" w14:textId="77777777" w:rsidR="00EB5C24" w:rsidRPr="00C71D55" w:rsidRDefault="00EB5C24" w:rsidP="00EB5C24">
            <w:pPr>
              <w:pStyle w:val="ListParagraph"/>
              <w:tabs>
                <w:tab w:val="left" w:pos="4678"/>
              </w:tabs>
              <w:spacing w:before="120"/>
              <w:ind w:left="63"/>
              <w:jc w:val="center"/>
              <w:rPr>
                <w:rFonts w:ascii="Times New Roman" w:hAnsi="Times New Roman" w:cs="Times New Roman"/>
                <w:sz w:val="24"/>
                <w:szCs w:val="24"/>
                <w:lang w:val="vi-VN"/>
              </w:rPr>
            </w:pPr>
            <w:r w:rsidRPr="00C71D55">
              <w:rPr>
                <w:rFonts w:ascii="Times New Roman" w:hAnsi="Times New Roman" w:cs="Times New Roman"/>
                <w:sz w:val="24"/>
                <w:szCs w:val="24"/>
                <w:lang w:val="vi-VN"/>
              </w:rPr>
              <w:t>- Thông tư số 22/2019/TT-BGTVT ngày 12 tháng 6 năm 2019 của Bộ trưởng Bộ Giao thông vận tải quy định về đăng ký xe máy chuyên dùng;</w:t>
            </w:r>
          </w:p>
          <w:p w14:paraId="02F4FBD8" w14:textId="34A2181E" w:rsidR="00EB5C24" w:rsidRPr="00C71D55" w:rsidRDefault="00EB5C24" w:rsidP="00EB5C24">
            <w:pPr>
              <w:pStyle w:val="ListParagraph"/>
              <w:tabs>
                <w:tab w:val="left" w:pos="4678"/>
              </w:tabs>
              <w:spacing w:before="120"/>
              <w:ind w:left="0"/>
              <w:jc w:val="center"/>
              <w:rPr>
                <w:rFonts w:ascii="Times New Roman" w:hAnsi="Times New Roman" w:cs="Times New Roman"/>
                <w:sz w:val="24"/>
                <w:szCs w:val="24"/>
                <w:lang w:val="vi-VN"/>
              </w:rPr>
            </w:pPr>
            <w:r w:rsidRPr="00C71D55">
              <w:rPr>
                <w:rFonts w:ascii="Times New Roman" w:hAnsi="Times New Roman" w:cs="Times New Roman"/>
                <w:sz w:val="24"/>
                <w:szCs w:val="24"/>
                <w:lang w:val="vi-VN"/>
              </w:rPr>
              <w:t>- Thông tư số 05/2024/TT-</w:t>
            </w:r>
            <w:r w:rsidRPr="00C71D55">
              <w:rPr>
                <w:rFonts w:ascii="Times New Roman" w:hAnsi="Times New Roman" w:cs="Times New Roman"/>
                <w:sz w:val="24"/>
                <w:szCs w:val="24"/>
                <w:lang w:val="vi-VN"/>
              </w:rPr>
              <w:lastRenderedPageBreak/>
              <w:t>BGTVT ngày 31/3/2024 của Bộ trưởng Bộ Giao thông vận tải sửa đổi, bổ sung một số điều của các Thông tư liên quan đến lĩnh vực vận tải đường bộ, dịch vụ hỗ trợ vận tải đường bộ, phương tiện và người lái.</w:t>
            </w:r>
          </w:p>
        </w:tc>
        <w:tc>
          <w:tcPr>
            <w:tcW w:w="1125" w:type="dxa"/>
            <w:tcBorders>
              <w:top w:val="single" w:sz="4" w:space="0" w:color="auto"/>
              <w:left w:val="single" w:sz="4" w:space="0" w:color="auto"/>
              <w:bottom w:val="single" w:sz="4" w:space="0" w:color="auto"/>
              <w:right w:val="single" w:sz="4" w:space="0" w:color="auto"/>
            </w:tcBorders>
            <w:vAlign w:val="center"/>
          </w:tcPr>
          <w:p w14:paraId="49840B6B" w14:textId="77777777" w:rsidR="00EB5C24" w:rsidRPr="00C71D55" w:rsidRDefault="00EB5C24" w:rsidP="00EB5C24">
            <w:pPr>
              <w:jc w:val="center"/>
              <w:rPr>
                <w:sz w:val="24"/>
                <w:szCs w:val="24"/>
              </w:rPr>
            </w:pPr>
            <w:r w:rsidRPr="00C71D55">
              <w:rPr>
                <w:sz w:val="24"/>
                <w:szCs w:val="24"/>
              </w:rPr>
              <w:lastRenderedPageBreak/>
              <w:t>- Trực tiếp.</w:t>
            </w:r>
          </w:p>
          <w:p w14:paraId="1DFB09E5" w14:textId="77777777" w:rsidR="00EB5C24" w:rsidRPr="00C71D55" w:rsidRDefault="00EB5C24" w:rsidP="00EB5C24">
            <w:pPr>
              <w:jc w:val="center"/>
              <w:rPr>
                <w:sz w:val="24"/>
                <w:szCs w:val="24"/>
              </w:rPr>
            </w:pPr>
          </w:p>
        </w:tc>
        <w:tc>
          <w:tcPr>
            <w:tcW w:w="930" w:type="dxa"/>
            <w:tcBorders>
              <w:top w:val="single" w:sz="4" w:space="0" w:color="auto"/>
              <w:left w:val="single" w:sz="4" w:space="0" w:color="auto"/>
              <w:bottom w:val="single" w:sz="4" w:space="0" w:color="auto"/>
              <w:right w:val="single" w:sz="4" w:space="0" w:color="auto"/>
            </w:tcBorders>
            <w:vAlign w:val="center"/>
          </w:tcPr>
          <w:p w14:paraId="69B6DD83" w14:textId="77777777" w:rsidR="00EB5C24" w:rsidRPr="00C71D55" w:rsidRDefault="00EB5C24" w:rsidP="00EB5C24">
            <w:pPr>
              <w:jc w:val="center"/>
              <w:rPr>
                <w:sz w:val="24"/>
                <w:szCs w:val="24"/>
              </w:rPr>
            </w:pPr>
            <w:r w:rsidRPr="00C71D55">
              <w:rPr>
                <w:sz w:val="24"/>
                <w:szCs w:val="24"/>
              </w:rPr>
              <w:t>- Trực tiếp.</w:t>
            </w:r>
          </w:p>
          <w:p w14:paraId="0F2C7CD1" w14:textId="77777777" w:rsidR="00EB5C24" w:rsidRPr="00C71D55" w:rsidRDefault="00EB5C24" w:rsidP="00EB5C24">
            <w:pPr>
              <w:jc w:val="center"/>
              <w:rPr>
                <w:sz w:val="24"/>
                <w:szCs w:val="24"/>
              </w:rPr>
            </w:pPr>
          </w:p>
        </w:tc>
        <w:tc>
          <w:tcPr>
            <w:tcW w:w="918" w:type="dxa"/>
            <w:tcBorders>
              <w:top w:val="single" w:sz="4" w:space="0" w:color="auto"/>
              <w:left w:val="single" w:sz="4" w:space="0" w:color="auto"/>
              <w:bottom w:val="single" w:sz="4" w:space="0" w:color="auto"/>
              <w:right w:val="single" w:sz="4" w:space="0" w:color="auto"/>
            </w:tcBorders>
          </w:tcPr>
          <w:p w14:paraId="38BD288E" w14:textId="77777777" w:rsidR="00EB5C24" w:rsidRPr="00C71D55" w:rsidRDefault="00EB5C24" w:rsidP="00EB5C24">
            <w:pPr>
              <w:jc w:val="center"/>
              <w:rPr>
                <w:sz w:val="24"/>
                <w:szCs w:val="24"/>
              </w:rPr>
            </w:pPr>
          </w:p>
        </w:tc>
      </w:tr>
      <w:tr w:rsidR="00122AAD" w:rsidRPr="00C71D55" w14:paraId="6306CF5E" w14:textId="77777777" w:rsidTr="00863115">
        <w:trPr>
          <w:jc w:val="center"/>
        </w:trPr>
        <w:tc>
          <w:tcPr>
            <w:tcW w:w="992" w:type="dxa"/>
            <w:tcBorders>
              <w:top w:val="single" w:sz="4" w:space="0" w:color="auto"/>
              <w:left w:val="single" w:sz="4" w:space="0" w:color="auto"/>
              <w:bottom w:val="single" w:sz="4" w:space="0" w:color="auto"/>
              <w:right w:val="single" w:sz="4" w:space="0" w:color="auto"/>
            </w:tcBorders>
            <w:vAlign w:val="center"/>
          </w:tcPr>
          <w:p w14:paraId="2246B014" w14:textId="39410948" w:rsidR="00122AAD" w:rsidRPr="00C71D55" w:rsidRDefault="00122AAD" w:rsidP="00EB5C24">
            <w:pPr>
              <w:jc w:val="center"/>
              <w:rPr>
                <w:sz w:val="24"/>
                <w:szCs w:val="24"/>
              </w:rPr>
            </w:pPr>
            <w:r w:rsidRPr="00C71D55">
              <w:rPr>
                <w:sz w:val="24"/>
                <w:szCs w:val="24"/>
                <w:lang w:val="en-US"/>
              </w:rPr>
              <w:lastRenderedPageBreak/>
              <w:t>11</w:t>
            </w:r>
          </w:p>
        </w:tc>
        <w:tc>
          <w:tcPr>
            <w:tcW w:w="1277" w:type="dxa"/>
            <w:tcBorders>
              <w:top w:val="single" w:sz="4" w:space="0" w:color="auto"/>
              <w:left w:val="single" w:sz="4" w:space="0" w:color="auto"/>
              <w:bottom w:val="single" w:sz="4" w:space="0" w:color="auto"/>
              <w:right w:val="single" w:sz="4" w:space="0" w:color="auto"/>
            </w:tcBorders>
            <w:vAlign w:val="center"/>
          </w:tcPr>
          <w:p w14:paraId="0CDDC609" w14:textId="0F0DD298" w:rsidR="00122AAD" w:rsidRPr="00C71D55" w:rsidRDefault="00122AAD" w:rsidP="00EB5C24">
            <w:pPr>
              <w:jc w:val="center"/>
              <w:rPr>
                <w:sz w:val="24"/>
                <w:szCs w:val="24"/>
              </w:rPr>
            </w:pPr>
            <w:r w:rsidRPr="00C71D55">
              <w:rPr>
                <w:rStyle w:val="fontstyle01"/>
                <w:b w:val="0"/>
                <w:bCs w:val="0"/>
                <w:color w:val="auto"/>
                <w:sz w:val="24"/>
                <w:szCs w:val="24"/>
              </w:rPr>
              <w:t>1.010710</w:t>
            </w:r>
          </w:p>
        </w:tc>
        <w:tc>
          <w:tcPr>
            <w:tcW w:w="2303" w:type="dxa"/>
            <w:tcBorders>
              <w:top w:val="single" w:sz="4" w:space="0" w:color="auto"/>
              <w:left w:val="single" w:sz="4" w:space="0" w:color="auto"/>
              <w:bottom w:val="single" w:sz="4" w:space="0" w:color="auto"/>
              <w:right w:val="single" w:sz="4" w:space="0" w:color="auto"/>
            </w:tcBorders>
            <w:vAlign w:val="center"/>
          </w:tcPr>
          <w:p w14:paraId="330307C9" w14:textId="2054D6FB" w:rsidR="00122AAD" w:rsidRPr="00C71D55" w:rsidRDefault="00122AAD" w:rsidP="00EB5C24">
            <w:pPr>
              <w:jc w:val="both"/>
              <w:rPr>
                <w:sz w:val="24"/>
                <w:szCs w:val="24"/>
              </w:rPr>
            </w:pPr>
            <w:bookmarkStart w:id="63" w:name="_Hlk191919061"/>
            <w:r w:rsidRPr="00C71D55">
              <w:rPr>
                <w:rStyle w:val="fontstyle01"/>
                <w:b w:val="0"/>
                <w:bCs w:val="0"/>
                <w:color w:val="auto"/>
                <w:sz w:val="24"/>
                <w:szCs w:val="24"/>
              </w:rPr>
              <w:t>Điều chỉnh tần suất chạy xe trên tuyến Việt Nam, Lào và Campuchia</w:t>
            </w:r>
            <w:bookmarkEnd w:id="63"/>
          </w:p>
        </w:tc>
        <w:tc>
          <w:tcPr>
            <w:tcW w:w="1134" w:type="dxa"/>
            <w:tcBorders>
              <w:top w:val="single" w:sz="4" w:space="0" w:color="auto"/>
              <w:left w:val="single" w:sz="4" w:space="0" w:color="auto"/>
              <w:bottom w:val="single" w:sz="4" w:space="0" w:color="auto"/>
              <w:right w:val="single" w:sz="4" w:space="0" w:color="auto"/>
            </w:tcBorders>
            <w:vAlign w:val="center"/>
          </w:tcPr>
          <w:p w14:paraId="164E6C8F" w14:textId="71C812C7" w:rsidR="00122AAD" w:rsidRPr="00C71D55" w:rsidRDefault="00122AAD" w:rsidP="00EB5C24">
            <w:pPr>
              <w:jc w:val="center"/>
              <w:rPr>
                <w:sz w:val="24"/>
                <w:szCs w:val="24"/>
              </w:rPr>
            </w:pPr>
            <w:r w:rsidRPr="00C71D55">
              <w:rPr>
                <w:rStyle w:val="fontstyle01"/>
                <w:b w:val="0"/>
                <w:bCs w:val="0"/>
                <w:color w:val="auto"/>
                <w:sz w:val="24"/>
                <w:szCs w:val="24"/>
              </w:rPr>
              <w:t>02 ngày làm việc</w:t>
            </w:r>
          </w:p>
        </w:tc>
        <w:tc>
          <w:tcPr>
            <w:tcW w:w="2313" w:type="dxa"/>
            <w:tcBorders>
              <w:top w:val="single" w:sz="4" w:space="0" w:color="auto"/>
              <w:left w:val="single" w:sz="4" w:space="0" w:color="auto"/>
              <w:bottom w:val="single" w:sz="4" w:space="0" w:color="auto"/>
              <w:right w:val="single" w:sz="4" w:space="0" w:color="auto"/>
            </w:tcBorders>
            <w:vAlign w:val="center"/>
          </w:tcPr>
          <w:p w14:paraId="59A768D0" w14:textId="238553F5" w:rsidR="00122AAD" w:rsidRPr="00C71D55" w:rsidRDefault="00122AAD" w:rsidP="00EB5C24">
            <w:pPr>
              <w:jc w:val="center"/>
              <w:rPr>
                <w:sz w:val="24"/>
                <w:szCs w:val="24"/>
              </w:rPr>
            </w:pPr>
            <w:r w:rsidRPr="00C71D55">
              <w:rPr>
                <w:rStyle w:val="fontstyle01"/>
                <w:b w:val="0"/>
                <w:bCs w:val="0"/>
                <w:color w:val="auto"/>
                <w:sz w:val="24"/>
                <w:szCs w:val="24"/>
              </w:rPr>
              <w:t>Bộ phận tiếp nhận và trả kết quả của Sở Xây dựng tại Trung tâm Hành chính công tỉnh Đồng Tháp</w:t>
            </w:r>
          </w:p>
        </w:tc>
        <w:tc>
          <w:tcPr>
            <w:tcW w:w="1302" w:type="dxa"/>
            <w:tcBorders>
              <w:top w:val="single" w:sz="4" w:space="0" w:color="auto"/>
              <w:left w:val="single" w:sz="4" w:space="0" w:color="auto"/>
              <w:bottom w:val="single" w:sz="4" w:space="0" w:color="auto"/>
              <w:right w:val="single" w:sz="4" w:space="0" w:color="auto"/>
            </w:tcBorders>
            <w:vAlign w:val="center"/>
          </w:tcPr>
          <w:p w14:paraId="066CDC9E" w14:textId="4CF294A0" w:rsidR="00122AAD" w:rsidRPr="00C71D55" w:rsidRDefault="00122AAD" w:rsidP="00EB5C24">
            <w:pPr>
              <w:jc w:val="center"/>
              <w:rPr>
                <w:sz w:val="24"/>
                <w:szCs w:val="24"/>
              </w:rPr>
            </w:pPr>
            <w:r w:rsidRPr="00C71D55">
              <w:rPr>
                <w:sz w:val="24"/>
                <w:szCs w:val="24"/>
                <w:lang w:val="en-US"/>
              </w:rPr>
              <w:t>Không có</w:t>
            </w:r>
          </w:p>
        </w:tc>
        <w:tc>
          <w:tcPr>
            <w:tcW w:w="2835" w:type="dxa"/>
            <w:tcBorders>
              <w:top w:val="single" w:sz="4" w:space="0" w:color="auto"/>
              <w:left w:val="single" w:sz="4" w:space="0" w:color="auto"/>
              <w:bottom w:val="single" w:sz="4" w:space="0" w:color="auto"/>
              <w:right w:val="single" w:sz="4" w:space="0" w:color="auto"/>
            </w:tcBorders>
            <w:vAlign w:val="center"/>
          </w:tcPr>
          <w:p w14:paraId="19583FD7" w14:textId="113CA7ED" w:rsidR="00122AAD" w:rsidRPr="00C71D55" w:rsidRDefault="00122AAD" w:rsidP="00EB5C24">
            <w:pPr>
              <w:pStyle w:val="ListParagraph"/>
              <w:tabs>
                <w:tab w:val="left" w:pos="4678"/>
              </w:tabs>
              <w:spacing w:before="120"/>
              <w:ind w:left="63"/>
              <w:jc w:val="center"/>
              <w:rPr>
                <w:rFonts w:ascii="Times New Roman" w:hAnsi="Times New Roman" w:cs="Times New Roman"/>
                <w:sz w:val="24"/>
                <w:szCs w:val="24"/>
                <w:lang w:val="vi-VN"/>
              </w:rPr>
            </w:pPr>
            <w:r w:rsidRPr="0084522E">
              <w:rPr>
                <w:rFonts w:eastAsia="Times New Roman"/>
                <w:sz w:val="24"/>
                <w:szCs w:val="24"/>
                <w:lang w:val="vi-VN"/>
              </w:rPr>
              <w:t>Nghị định số 158/2024/NĐ-CP ngày 18/12/2024 của Chính phủ Quy định về hoạt động vận tải đường bộ</w:t>
            </w:r>
          </w:p>
        </w:tc>
        <w:tc>
          <w:tcPr>
            <w:tcW w:w="1125" w:type="dxa"/>
            <w:tcBorders>
              <w:top w:val="single" w:sz="4" w:space="0" w:color="auto"/>
              <w:left w:val="single" w:sz="4" w:space="0" w:color="auto"/>
              <w:bottom w:val="single" w:sz="4" w:space="0" w:color="auto"/>
              <w:right w:val="single" w:sz="4" w:space="0" w:color="auto"/>
            </w:tcBorders>
            <w:vAlign w:val="center"/>
          </w:tcPr>
          <w:p w14:paraId="5F02F4DB" w14:textId="77777777" w:rsidR="00122AAD" w:rsidRPr="00C71D55" w:rsidRDefault="00122AAD" w:rsidP="00BD68DC">
            <w:pPr>
              <w:spacing w:before="120" w:after="120"/>
              <w:jc w:val="center"/>
              <w:rPr>
                <w:sz w:val="24"/>
                <w:szCs w:val="24"/>
              </w:rPr>
            </w:pPr>
            <w:r w:rsidRPr="00C71D55">
              <w:rPr>
                <w:sz w:val="24"/>
                <w:szCs w:val="24"/>
              </w:rPr>
              <w:t>- Trực tiếp.</w:t>
            </w:r>
          </w:p>
          <w:p w14:paraId="6995D58C" w14:textId="77777777" w:rsidR="00122AAD" w:rsidRPr="00C71D55" w:rsidRDefault="00122AAD" w:rsidP="00EB5C24">
            <w:pPr>
              <w:jc w:val="center"/>
              <w:rPr>
                <w:sz w:val="24"/>
                <w:szCs w:val="24"/>
              </w:rPr>
            </w:pPr>
          </w:p>
        </w:tc>
        <w:tc>
          <w:tcPr>
            <w:tcW w:w="930" w:type="dxa"/>
            <w:tcBorders>
              <w:top w:val="single" w:sz="4" w:space="0" w:color="auto"/>
              <w:left w:val="single" w:sz="4" w:space="0" w:color="auto"/>
              <w:bottom w:val="single" w:sz="4" w:space="0" w:color="auto"/>
              <w:right w:val="single" w:sz="4" w:space="0" w:color="auto"/>
            </w:tcBorders>
            <w:vAlign w:val="center"/>
          </w:tcPr>
          <w:p w14:paraId="0F785386" w14:textId="77777777" w:rsidR="00122AAD" w:rsidRPr="00C71D55" w:rsidRDefault="00122AAD" w:rsidP="00BD68DC">
            <w:pPr>
              <w:spacing w:before="120" w:after="120"/>
              <w:jc w:val="center"/>
              <w:rPr>
                <w:sz w:val="24"/>
                <w:szCs w:val="24"/>
              </w:rPr>
            </w:pPr>
            <w:r w:rsidRPr="00C71D55">
              <w:rPr>
                <w:sz w:val="24"/>
                <w:szCs w:val="24"/>
              </w:rPr>
              <w:t>- Trực tiếp.</w:t>
            </w:r>
          </w:p>
          <w:p w14:paraId="342E4FC6" w14:textId="77777777" w:rsidR="00122AAD" w:rsidRPr="00C71D55" w:rsidRDefault="00122AAD" w:rsidP="00EB5C24">
            <w:pPr>
              <w:jc w:val="center"/>
              <w:rPr>
                <w:sz w:val="24"/>
                <w:szCs w:val="24"/>
              </w:rPr>
            </w:pPr>
          </w:p>
        </w:tc>
        <w:tc>
          <w:tcPr>
            <w:tcW w:w="918" w:type="dxa"/>
            <w:tcBorders>
              <w:top w:val="single" w:sz="4" w:space="0" w:color="auto"/>
              <w:left w:val="single" w:sz="4" w:space="0" w:color="auto"/>
              <w:bottom w:val="single" w:sz="4" w:space="0" w:color="auto"/>
              <w:right w:val="single" w:sz="4" w:space="0" w:color="auto"/>
            </w:tcBorders>
            <w:vAlign w:val="center"/>
          </w:tcPr>
          <w:p w14:paraId="6FB738B1" w14:textId="77777777" w:rsidR="00122AAD" w:rsidRPr="00C71D55" w:rsidRDefault="00122AAD" w:rsidP="00EB5C24">
            <w:pPr>
              <w:jc w:val="center"/>
              <w:rPr>
                <w:sz w:val="24"/>
                <w:szCs w:val="24"/>
              </w:rPr>
            </w:pPr>
          </w:p>
        </w:tc>
      </w:tr>
      <w:tr w:rsidR="00122AAD" w:rsidRPr="00C71D55" w14:paraId="2A478226" w14:textId="77777777" w:rsidTr="00AF0EB4">
        <w:trPr>
          <w:jc w:val="center"/>
        </w:trPr>
        <w:tc>
          <w:tcPr>
            <w:tcW w:w="992" w:type="dxa"/>
            <w:tcBorders>
              <w:top w:val="single" w:sz="4" w:space="0" w:color="auto"/>
              <w:left w:val="single" w:sz="4" w:space="0" w:color="auto"/>
              <w:bottom w:val="single" w:sz="4" w:space="0" w:color="auto"/>
              <w:right w:val="single" w:sz="4" w:space="0" w:color="auto"/>
            </w:tcBorders>
            <w:vAlign w:val="center"/>
          </w:tcPr>
          <w:p w14:paraId="7152B78A" w14:textId="3E7C7044" w:rsidR="00122AAD" w:rsidRPr="00C71D55" w:rsidRDefault="00122AAD" w:rsidP="00EB5C24">
            <w:pPr>
              <w:jc w:val="center"/>
              <w:rPr>
                <w:sz w:val="24"/>
                <w:szCs w:val="24"/>
                <w:lang w:val="en-US"/>
              </w:rPr>
            </w:pPr>
            <w:r w:rsidRPr="00C71D55">
              <w:rPr>
                <w:sz w:val="24"/>
                <w:szCs w:val="24"/>
                <w:lang w:val="en-US"/>
              </w:rPr>
              <w:t>12</w:t>
            </w:r>
          </w:p>
        </w:tc>
        <w:tc>
          <w:tcPr>
            <w:tcW w:w="1277" w:type="dxa"/>
            <w:tcBorders>
              <w:top w:val="single" w:sz="4" w:space="0" w:color="auto"/>
              <w:left w:val="single" w:sz="4" w:space="0" w:color="auto"/>
              <w:bottom w:val="single" w:sz="4" w:space="0" w:color="auto"/>
              <w:right w:val="single" w:sz="4" w:space="0" w:color="auto"/>
            </w:tcBorders>
            <w:vAlign w:val="center"/>
          </w:tcPr>
          <w:p w14:paraId="0D5825F7" w14:textId="46EBC628" w:rsidR="00122AAD" w:rsidRPr="00C71D55" w:rsidRDefault="00057976" w:rsidP="00EB5C24">
            <w:pPr>
              <w:jc w:val="center"/>
              <w:rPr>
                <w:rStyle w:val="fontstyle01"/>
                <w:b w:val="0"/>
                <w:bCs w:val="0"/>
                <w:color w:val="auto"/>
                <w:sz w:val="24"/>
                <w:szCs w:val="24"/>
              </w:rPr>
            </w:pPr>
            <w:hyperlink r:id="rId63" w:history="1">
              <w:r w:rsidR="00122AAD" w:rsidRPr="00C71D55">
                <w:rPr>
                  <w:rFonts w:eastAsia="Times New Roman"/>
                  <w:sz w:val="24"/>
                  <w:szCs w:val="24"/>
                </w:rPr>
                <w:t>1.010708</w:t>
              </w:r>
            </w:hyperlink>
          </w:p>
        </w:tc>
        <w:tc>
          <w:tcPr>
            <w:tcW w:w="2303" w:type="dxa"/>
            <w:tcBorders>
              <w:top w:val="single" w:sz="4" w:space="0" w:color="auto"/>
              <w:left w:val="single" w:sz="4" w:space="0" w:color="auto"/>
              <w:bottom w:val="single" w:sz="4" w:space="0" w:color="auto"/>
              <w:right w:val="single" w:sz="4" w:space="0" w:color="auto"/>
            </w:tcBorders>
            <w:vAlign w:val="center"/>
          </w:tcPr>
          <w:p w14:paraId="09B53FBD" w14:textId="5E1DC41F" w:rsidR="00122AAD" w:rsidRPr="00C71D55" w:rsidRDefault="00122AAD" w:rsidP="00EB5C24">
            <w:pPr>
              <w:jc w:val="both"/>
              <w:rPr>
                <w:rStyle w:val="fontstyle01"/>
                <w:b w:val="0"/>
                <w:bCs w:val="0"/>
                <w:color w:val="auto"/>
                <w:sz w:val="24"/>
                <w:szCs w:val="24"/>
              </w:rPr>
            </w:pPr>
            <w:bookmarkStart w:id="64" w:name="_Hlk97644031"/>
            <w:r w:rsidRPr="00C71D55">
              <w:rPr>
                <w:sz w:val="24"/>
                <w:szCs w:val="24"/>
              </w:rPr>
              <w:t>Bổ sung, thay thế phương tiện khai thác tuyến vận tải hành khách cố định giữa Việt Nam, Lào và Campuchia</w:t>
            </w:r>
            <w:bookmarkEnd w:id="64"/>
          </w:p>
        </w:tc>
        <w:tc>
          <w:tcPr>
            <w:tcW w:w="1134" w:type="dxa"/>
            <w:tcBorders>
              <w:top w:val="single" w:sz="4" w:space="0" w:color="auto"/>
              <w:left w:val="single" w:sz="4" w:space="0" w:color="auto"/>
              <w:bottom w:val="single" w:sz="4" w:space="0" w:color="auto"/>
              <w:right w:val="single" w:sz="4" w:space="0" w:color="auto"/>
            </w:tcBorders>
            <w:vAlign w:val="center"/>
          </w:tcPr>
          <w:p w14:paraId="095AE252" w14:textId="36F9C010" w:rsidR="00122AAD" w:rsidRPr="00C71D55" w:rsidRDefault="00122AAD" w:rsidP="00EB5C24">
            <w:pPr>
              <w:jc w:val="center"/>
              <w:rPr>
                <w:rStyle w:val="fontstyle01"/>
                <w:b w:val="0"/>
                <w:bCs w:val="0"/>
                <w:color w:val="auto"/>
                <w:sz w:val="24"/>
                <w:szCs w:val="24"/>
              </w:rPr>
            </w:pPr>
            <w:r w:rsidRPr="00C71D55">
              <w:rPr>
                <w:sz w:val="24"/>
                <w:szCs w:val="24"/>
              </w:rPr>
              <w:t>02 ngày</w:t>
            </w:r>
            <w:r w:rsidRPr="00C71D55">
              <w:rPr>
                <w:sz w:val="24"/>
                <w:szCs w:val="24"/>
                <w:lang w:val="en-US"/>
              </w:rPr>
              <w:t xml:space="preserve"> làm việc</w:t>
            </w:r>
          </w:p>
        </w:tc>
        <w:tc>
          <w:tcPr>
            <w:tcW w:w="2313" w:type="dxa"/>
            <w:tcBorders>
              <w:top w:val="single" w:sz="4" w:space="0" w:color="auto"/>
              <w:left w:val="single" w:sz="4" w:space="0" w:color="auto"/>
              <w:bottom w:val="single" w:sz="4" w:space="0" w:color="auto"/>
              <w:right w:val="single" w:sz="4" w:space="0" w:color="auto"/>
            </w:tcBorders>
            <w:vAlign w:val="center"/>
          </w:tcPr>
          <w:p w14:paraId="7EA92127" w14:textId="264A07BF" w:rsidR="00122AAD" w:rsidRPr="00C71D55" w:rsidRDefault="00122AAD" w:rsidP="00EB5C24">
            <w:pPr>
              <w:jc w:val="center"/>
              <w:rPr>
                <w:rStyle w:val="fontstyle01"/>
                <w:b w:val="0"/>
                <w:bCs w:val="0"/>
                <w:color w:val="auto"/>
                <w:sz w:val="24"/>
                <w:szCs w:val="24"/>
              </w:rPr>
            </w:pPr>
            <w:r w:rsidRPr="00C71D55">
              <w:rPr>
                <w:sz w:val="24"/>
                <w:szCs w:val="24"/>
              </w:rPr>
              <w:t>Bộ phận tiếp nhận và trả kết quả của Sở Xây dựng tại Trung tâm Hành chính công tỉnh Đồng Tháp</w:t>
            </w:r>
          </w:p>
        </w:tc>
        <w:tc>
          <w:tcPr>
            <w:tcW w:w="1302" w:type="dxa"/>
            <w:tcBorders>
              <w:top w:val="single" w:sz="4" w:space="0" w:color="auto"/>
              <w:left w:val="single" w:sz="4" w:space="0" w:color="auto"/>
              <w:bottom w:val="single" w:sz="4" w:space="0" w:color="auto"/>
              <w:right w:val="single" w:sz="4" w:space="0" w:color="auto"/>
            </w:tcBorders>
            <w:vAlign w:val="center"/>
          </w:tcPr>
          <w:p w14:paraId="3969CC4E" w14:textId="0117ED60" w:rsidR="00122AAD" w:rsidRPr="00C71D55" w:rsidRDefault="00122AAD" w:rsidP="00EB5C24">
            <w:pPr>
              <w:jc w:val="center"/>
              <w:rPr>
                <w:sz w:val="24"/>
                <w:szCs w:val="24"/>
                <w:lang w:val="en-US"/>
              </w:rPr>
            </w:pPr>
            <w:r w:rsidRPr="00C71D55">
              <w:rPr>
                <w:sz w:val="24"/>
                <w:szCs w:val="24"/>
              </w:rPr>
              <w:t>Không</w:t>
            </w:r>
          </w:p>
        </w:tc>
        <w:tc>
          <w:tcPr>
            <w:tcW w:w="2835" w:type="dxa"/>
            <w:tcBorders>
              <w:top w:val="single" w:sz="4" w:space="0" w:color="auto"/>
              <w:left w:val="single" w:sz="4" w:space="0" w:color="auto"/>
              <w:bottom w:val="single" w:sz="4" w:space="0" w:color="auto"/>
              <w:right w:val="single" w:sz="4" w:space="0" w:color="auto"/>
            </w:tcBorders>
            <w:vAlign w:val="center"/>
          </w:tcPr>
          <w:p w14:paraId="0DFA3E31" w14:textId="77777777" w:rsidR="00122AAD" w:rsidRPr="00C71D55" w:rsidRDefault="00122AAD" w:rsidP="00BD68DC">
            <w:pPr>
              <w:jc w:val="both"/>
              <w:rPr>
                <w:sz w:val="24"/>
                <w:szCs w:val="24"/>
              </w:rPr>
            </w:pPr>
            <w:r w:rsidRPr="00C71D55">
              <w:rPr>
                <w:rFonts w:eastAsia="Times New Roman"/>
                <w:sz w:val="24"/>
                <w:szCs w:val="24"/>
                <w:lang w:eastAsia="en-US"/>
              </w:rPr>
              <w:t>Nghị định số 158/2024/NĐ-CP ngày 18/12/2024 của Chính phủ Quy định về hoạt động vận tải đường bộ</w:t>
            </w:r>
            <w:r w:rsidRPr="00C71D55">
              <w:rPr>
                <w:sz w:val="24"/>
                <w:szCs w:val="24"/>
              </w:rPr>
              <w:t xml:space="preserve"> </w:t>
            </w:r>
          </w:p>
          <w:p w14:paraId="543087C3" w14:textId="77777777" w:rsidR="00122AAD" w:rsidRPr="00C71D55" w:rsidRDefault="00122AAD" w:rsidP="00BD68DC">
            <w:pPr>
              <w:jc w:val="both"/>
              <w:rPr>
                <w:sz w:val="24"/>
                <w:szCs w:val="24"/>
              </w:rPr>
            </w:pPr>
            <w:r w:rsidRPr="00C71D55">
              <w:rPr>
                <w:sz w:val="24"/>
                <w:szCs w:val="24"/>
              </w:rPr>
              <w:t>- Nghị định số 41/2024/NĐ-CP ngày 16/4/2024 của Chính phủ sửa đổi, bổ sung một số điều của các Nghị định liên quan đến quản lý hoạt động vận tải bằng xe ô tô, đào tạo lái xe ô tô và dịch vụ sát hạch lái xe</w:t>
            </w:r>
          </w:p>
          <w:p w14:paraId="64D51E64" w14:textId="77777777" w:rsidR="00122AAD" w:rsidRPr="00C71D55" w:rsidRDefault="00122AAD" w:rsidP="00BD68DC">
            <w:pPr>
              <w:jc w:val="both"/>
              <w:rPr>
                <w:sz w:val="24"/>
                <w:szCs w:val="24"/>
              </w:rPr>
            </w:pPr>
          </w:p>
          <w:p w14:paraId="2ACF9ED5" w14:textId="77777777" w:rsidR="00122AAD" w:rsidRPr="0084522E" w:rsidRDefault="00122AAD" w:rsidP="00EB5C24">
            <w:pPr>
              <w:pStyle w:val="ListParagraph"/>
              <w:tabs>
                <w:tab w:val="left" w:pos="4678"/>
              </w:tabs>
              <w:spacing w:before="120"/>
              <w:ind w:left="63"/>
              <w:jc w:val="center"/>
              <w:rPr>
                <w:rFonts w:eastAsia="Times New Roman"/>
                <w:sz w:val="24"/>
                <w:szCs w:val="24"/>
                <w:lang w:val="vi-VN"/>
              </w:rPr>
            </w:pPr>
          </w:p>
        </w:tc>
        <w:tc>
          <w:tcPr>
            <w:tcW w:w="1125" w:type="dxa"/>
            <w:tcBorders>
              <w:top w:val="single" w:sz="4" w:space="0" w:color="auto"/>
              <w:left w:val="single" w:sz="4" w:space="0" w:color="auto"/>
              <w:bottom w:val="single" w:sz="4" w:space="0" w:color="auto"/>
              <w:right w:val="single" w:sz="4" w:space="0" w:color="auto"/>
            </w:tcBorders>
            <w:vAlign w:val="center"/>
          </w:tcPr>
          <w:p w14:paraId="5EFBBCB1" w14:textId="77777777" w:rsidR="00122AAD" w:rsidRPr="00C71D55" w:rsidRDefault="00122AAD" w:rsidP="00BD68DC">
            <w:pPr>
              <w:jc w:val="center"/>
              <w:rPr>
                <w:sz w:val="24"/>
                <w:szCs w:val="24"/>
              </w:rPr>
            </w:pPr>
            <w:r w:rsidRPr="00C71D55">
              <w:rPr>
                <w:sz w:val="24"/>
                <w:szCs w:val="24"/>
              </w:rPr>
              <w:t>- Trực tiếp.</w:t>
            </w:r>
          </w:p>
          <w:p w14:paraId="7A82AE62" w14:textId="77777777" w:rsidR="00122AAD" w:rsidRPr="00C71D55" w:rsidRDefault="00122AAD" w:rsidP="00BD68DC">
            <w:pPr>
              <w:jc w:val="center"/>
              <w:rPr>
                <w:sz w:val="24"/>
                <w:szCs w:val="24"/>
              </w:rPr>
            </w:pPr>
            <w:r w:rsidRPr="00C71D55">
              <w:rPr>
                <w:sz w:val="24"/>
                <w:szCs w:val="24"/>
              </w:rPr>
              <w:t>- Trực tuyến một phần;</w:t>
            </w:r>
          </w:p>
          <w:p w14:paraId="7A0D2AB1" w14:textId="0268EEE0" w:rsidR="00122AAD" w:rsidRPr="00C71D55" w:rsidRDefault="00122AAD" w:rsidP="00BD68DC">
            <w:pPr>
              <w:spacing w:before="120" w:after="120"/>
              <w:jc w:val="center"/>
              <w:rPr>
                <w:sz w:val="24"/>
                <w:szCs w:val="24"/>
              </w:rPr>
            </w:pPr>
            <w:r w:rsidRPr="00C71D55">
              <w:rPr>
                <w:sz w:val="24"/>
                <w:szCs w:val="24"/>
              </w:rPr>
              <w:t>- BCCI</w:t>
            </w:r>
          </w:p>
        </w:tc>
        <w:tc>
          <w:tcPr>
            <w:tcW w:w="930" w:type="dxa"/>
            <w:tcBorders>
              <w:top w:val="single" w:sz="4" w:space="0" w:color="auto"/>
              <w:left w:val="single" w:sz="4" w:space="0" w:color="auto"/>
              <w:bottom w:val="single" w:sz="4" w:space="0" w:color="auto"/>
              <w:right w:val="single" w:sz="4" w:space="0" w:color="auto"/>
            </w:tcBorders>
            <w:vAlign w:val="center"/>
          </w:tcPr>
          <w:p w14:paraId="0EA0B1DD" w14:textId="77777777" w:rsidR="00122AAD" w:rsidRPr="00C71D55" w:rsidRDefault="00122AAD" w:rsidP="00BD68DC">
            <w:pPr>
              <w:jc w:val="center"/>
              <w:rPr>
                <w:sz w:val="24"/>
                <w:szCs w:val="24"/>
              </w:rPr>
            </w:pPr>
            <w:r w:rsidRPr="00C71D55">
              <w:rPr>
                <w:sz w:val="24"/>
                <w:szCs w:val="24"/>
              </w:rPr>
              <w:t>- Trực tiếp.</w:t>
            </w:r>
          </w:p>
          <w:p w14:paraId="662BB5EB" w14:textId="45D41E63" w:rsidR="00122AAD" w:rsidRPr="00C71D55" w:rsidRDefault="00122AAD" w:rsidP="00BD68DC">
            <w:pPr>
              <w:spacing w:before="120" w:after="120"/>
              <w:jc w:val="center"/>
              <w:rPr>
                <w:sz w:val="24"/>
                <w:szCs w:val="24"/>
              </w:rPr>
            </w:pPr>
            <w:r w:rsidRPr="00C71D55">
              <w:rPr>
                <w:sz w:val="24"/>
                <w:szCs w:val="24"/>
              </w:rPr>
              <w:t>- BCCI</w:t>
            </w:r>
          </w:p>
        </w:tc>
        <w:tc>
          <w:tcPr>
            <w:tcW w:w="918" w:type="dxa"/>
            <w:tcBorders>
              <w:top w:val="single" w:sz="4" w:space="0" w:color="auto"/>
              <w:left w:val="single" w:sz="4" w:space="0" w:color="auto"/>
              <w:bottom w:val="single" w:sz="4" w:space="0" w:color="auto"/>
              <w:right w:val="single" w:sz="4" w:space="0" w:color="auto"/>
            </w:tcBorders>
          </w:tcPr>
          <w:p w14:paraId="35EEEEAF" w14:textId="77777777" w:rsidR="00122AAD" w:rsidRPr="00C71D55" w:rsidRDefault="00122AAD" w:rsidP="00EB5C24">
            <w:pPr>
              <w:jc w:val="center"/>
              <w:rPr>
                <w:sz w:val="24"/>
                <w:szCs w:val="24"/>
              </w:rPr>
            </w:pPr>
          </w:p>
        </w:tc>
      </w:tr>
      <w:tr w:rsidR="00122AAD" w:rsidRPr="00C71D55" w14:paraId="3DD006C2" w14:textId="77777777" w:rsidTr="00EB0E6F">
        <w:trPr>
          <w:jc w:val="center"/>
        </w:trPr>
        <w:tc>
          <w:tcPr>
            <w:tcW w:w="992" w:type="dxa"/>
            <w:tcBorders>
              <w:top w:val="single" w:sz="4" w:space="0" w:color="auto"/>
              <w:left w:val="single" w:sz="4" w:space="0" w:color="auto"/>
              <w:bottom w:val="single" w:sz="4" w:space="0" w:color="auto"/>
              <w:right w:val="single" w:sz="4" w:space="0" w:color="auto"/>
            </w:tcBorders>
            <w:vAlign w:val="center"/>
          </w:tcPr>
          <w:p w14:paraId="73B53A80" w14:textId="5C43EB31" w:rsidR="00122AAD" w:rsidRPr="00C71D55" w:rsidRDefault="00122AAD" w:rsidP="00EB5C24">
            <w:pPr>
              <w:jc w:val="center"/>
              <w:rPr>
                <w:sz w:val="24"/>
                <w:szCs w:val="24"/>
                <w:lang w:val="en-US"/>
              </w:rPr>
            </w:pPr>
            <w:r w:rsidRPr="00C71D55">
              <w:rPr>
                <w:sz w:val="24"/>
                <w:szCs w:val="24"/>
                <w:lang w:val="en-US"/>
              </w:rPr>
              <w:t>13</w:t>
            </w:r>
          </w:p>
        </w:tc>
        <w:tc>
          <w:tcPr>
            <w:tcW w:w="1277" w:type="dxa"/>
            <w:tcBorders>
              <w:top w:val="single" w:sz="4" w:space="0" w:color="auto"/>
              <w:left w:val="single" w:sz="4" w:space="0" w:color="auto"/>
              <w:bottom w:val="single" w:sz="4" w:space="0" w:color="auto"/>
              <w:right w:val="single" w:sz="4" w:space="0" w:color="auto"/>
            </w:tcBorders>
          </w:tcPr>
          <w:p w14:paraId="34A2A34C" w14:textId="77777777" w:rsidR="00122AAD" w:rsidRPr="00C71D55" w:rsidRDefault="00122AAD" w:rsidP="00BD68DC">
            <w:pPr>
              <w:pStyle w:val="TableParagraph"/>
              <w:spacing w:line="256" w:lineRule="auto"/>
              <w:rPr>
                <w:b/>
                <w:sz w:val="24"/>
                <w:szCs w:val="24"/>
                <w:lang w:val="vi-VN"/>
              </w:rPr>
            </w:pPr>
          </w:p>
          <w:p w14:paraId="5E5F750C" w14:textId="77777777" w:rsidR="00122AAD" w:rsidRPr="00C71D55" w:rsidRDefault="00122AAD" w:rsidP="00BD68DC">
            <w:pPr>
              <w:pStyle w:val="TableParagraph"/>
              <w:spacing w:before="120" w:line="256" w:lineRule="auto"/>
              <w:rPr>
                <w:b/>
                <w:sz w:val="24"/>
                <w:szCs w:val="24"/>
                <w:lang w:val="vi-VN"/>
              </w:rPr>
            </w:pPr>
          </w:p>
          <w:p w14:paraId="0A922D39" w14:textId="0F1A306B" w:rsidR="00122AAD" w:rsidRPr="00C71D55" w:rsidRDefault="00122AAD" w:rsidP="00EB5C24">
            <w:pPr>
              <w:jc w:val="center"/>
              <w:rPr>
                <w:sz w:val="24"/>
                <w:szCs w:val="24"/>
              </w:rPr>
            </w:pPr>
            <w:r w:rsidRPr="00C71D55">
              <w:rPr>
                <w:spacing w:val="-2"/>
                <w:sz w:val="24"/>
                <w:szCs w:val="24"/>
              </w:rPr>
              <w:t>1.002796</w:t>
            </w:r>
          </w:p>
        </w:tc>
        <w:tc>
          <w:tcPr>
            <w:tcW w:w="2303" w:type="dxa"/>
            <w:tcBorders>
              <w:top w:val="single" w:sz="4" w:space="0" w:color="auto"/>
              <w:left w:val="single" w:sz="4" w:space="0" w:color="auto"/>
              <w:bottom w:val="single" w:sz="4" w:space="0" w:color="auto"/>
              <w:right w:val="single" w:sz="4" w:space="0" w:color="auto"/>
            </w:tcBorders>
            <w:vAlign w:val="center"/>
          </w:tcPr>
          <w:p w14:paraId="24DDACC4" w14:textId="7AC0314A" w:rsidR="00122AAD" w:rsidRPr="00C71D55" w:rsidRDefault="00122AAD" w:rsidP="00EB5C24">
            <w:pPr>
              <w:jc w:val="both"/>
              <w:rPr>
                <w:sz w:val="24"/>
                <w:szCs w:val="24"/>
              </w:rPr>
            </w:pPr>
            <w:bookmarkStart w:id="65" w:name="_Hlk191919153"/>
            <w:r w:rsidRPr="00C71D55">
              <w:rPr>
                <w:sz w:val="24"/>
                <w:szCs w:val="24"/>
              </w:rPr>
              <w:lastRenderedPageBreak/>
              <w:t xml:space="preserve">Đổi giấy phép lái xe </w:t>
            </w:r>
            <w:r w:rsidRPr="00C71D55">
              <w:rPr>
                <w:sz w:val="24"/>
                <w:szCs w:val="24"/>
              </w:rPr>
              <w:lastRenderedPageBreak/>
              <w:t>hoặc bằng lái xe của nước ngoài sang giấy phép lái xe do ngành Giao</w:t>
            </w:r>
            <w:r w:rsidRPr="00C71D55">
              <w:rPr>
                <w:spacing w:val="-5"/>
                <w:sz w:val="24"/>
                <w:szCs w:val="24"/>
              </w:rPr>
              <w:t xml:space="preserve"> </w:t>
            </w:r>
            <w:r w:rsidRPr="00C71D55">
              <w:rPr>
                <w:sz w:val="24"/>
                <w:szCs w:val="24"/>
              </w:rPr>
              <w:t>thông</w:t>
            </w:r>
            <w:r w:rsidRPr="00C71D55">
              <w:rPr>
                <w:spacing w:val="-4"/>
                <w:sz w:val="24"/>
                <w:szCs w:val="24"/>
              </w:rPr>
              <w:t xml:space="preserve"> </w:t>
            </w:r>
            <w:r w:rsidRPr="00C71D55">
              <w:rPr>
                <w:sz w:val="24"/>
                <w:szCs w:val="24"/>
              </w:rPr>
              <w:t>vận</w:t>
            </w:r>
            <w:r w:rsidRPr="00C71D55">
              <w:rPr>
                <w:spacing w:val="-4"/>
                <w:sz w:val="24"/>
                <w:szCs w:val="24"/>
              </w:rPr>
              <w:t xml:space="preserve"> </w:t>
            </w:r>
            <w:r w:rsidRPr="00C71D55">
              <w:rPr>
                <w:sz w:val="24"/>
                <w:szCs w:val="24"/>
              </w:rPr>
              <w:t>tải</w:t>
            </w:r>
            <w:r w:rsidRPr="00C71D55">
              <w:rPr>
                <w:spacing w:val="-4"/>
                <w:sz w:val="24"/>
                <w:szCs w:val="24"/>
              </w:rPr>
              <w:t xml:space="preserve"> </w:t>
            </w:r>
            <w:r w:rsidRPr="00C71D55">
              <w:rPr>
                <w:spacing w:val="-5"/>
                <w:sz w:val="24"/>
                <w:szCs w:val="24"/>
              </w:rPr>
              <w:t>cấp</w:t>
            </w:r>
            <w:bookmarkEnd w:id="65"/>
          </w:p>
        </w:tc>
        <w:tc>
          <w:tcPr>
            <w:tcW w:w="1134" w:type="dxa"/>
            <w:tcBorders>
              <w:top w:val="single" w:sz="4" w:space="0" w:color="auto"/>
              <w:left w:val="single" w:sz="4" w:space="0" w:color="auto"/>
              <w:bottom w:val="single" w:sz="4" w:space="0" w:color="auto"/>
              <w:right w:val="single" w:sz="4" w:space="0" w:color="auto"/>
            </w:tcBorders>
            <w:vAlign w:val="center"/>
          </w:tcPr>
          <w:p w14:paraId="67399280" w14:textId="3A2FDB78" w:rsidR="00122AAD" w:rsidRPr="00C71D55" w:rsidRDefault="00122AAD" w:rsidP="00EB5C24">
            <w:pPr>
              <w:jc w:val="center"/>
              <w:rPr>
                <w:sz w:val="24"/>
                <w:szCs w:val="24"/>
              </w:rPr>
            </w:pPr>
            <w:r w:rsidRPr="00C71D55">
              <w:rPr>
                <w:sz w:val="24"/>
                <w:szCs w:val="24"/>
                <w:lang w:val="en-US"/>
              </w:rPr>
              <w:lastRenderedPageBreak/>
              <w:t xml:space="preserve">5 ngày </w:t>
            </w:r>
            <w:r w:rsidRPr="00C71D55">
              <w:rPr>
                <w:sz w:val="24"/>
                <w:szCs w:val="24"/>
                <w:lang w:val="en-US"/>
              </w:rPr>
              <w:lastRenderedPageBreak/>
              <w:t>làm việc</w:t>
            </w:r>
          </w:p>
        </w:tc>
        <w:tc>
          <w:tcPr>
            <w:tcW w:w="2313" w:type="dxa"/>
            <w:tcBorders>
              <w:top w:val="single" w:sz="4" w:space="0" w:color="auto"/>
              <w:left w:val="single" w:sz="4" w:space="0" w:color="auto"/>
              <w:bottom w:val="single" w:sz="4" w:space="0" w:color="auto"/>
              <w:right w:val="single" w:sz="4" w:space="0" w:color="auto"/>
            </w:tcBorders>
            <w:vAlign w:val="center"/>
          </w:tcPr>
          <w:p w14:paraId="26B6144A" w14:textId="59036089" w:rsidR="00122AAD" w:rsidRPr="00C71D55" w:rsidRDefault="00122AAD" w:rsidP="00EB5C24">
            <w:pPr>
              <w:jc w:val="center"/>
              <w:rPr>
                <w:sz w:val="24"/>
                <w:szCs w:val="24"/>
              </w:rPr>
            </w:pPr>
            <w:r w:rsidRPr="00C71D55">
              <w:rPr>
                <w:sz w:val="24"/>
                <w:szCs w:val="24"/>
              </w:rPr>
              <w:lastRenderedPageBreak/>
              <w:t xml:space="preserve">Bộ phận tiếp nhận và </w:t>
            </w:r>
            <w:r w:rsidRPr="00C71D55">
              <w:rPr>
                <w:sz w:val="24"/>
                <w:szCs w:val="24"/>
              </w:rPr>
              <w:lastRenderedPageBreak/>
              <w:t>trả kết quả của Sở Xây dựng tại Trung tâm Hành chính công tỉnh Đồng Tháp</w:t>
            </w:r>
          </w:p>
        </w:tc>
        <w:tc>
          <w:tcPr>
            <w:tcW w:w="1302" w:type="dxa"/>
            <w:tcBorders>
              <w:top w:val="single" w:sz="4" w:space="0" w:color="auto"/>
              <w:left w:val="single" w:sz="4" w:space="0" w:color="auto"/>
              <w:bottom w:val="single" w:sz="4" w:space="0" w:color="auto"/>
              <w:right w:val="single" w:sz="4" w:space="0" w:color="auto"/>
            </w:tcBorders>
            <w:vAlign w:val="center"/>
          </w:tcPr>
          <w:p w14:paraId="323521EA" w14:textId="719B4EB8" w:rsidR="00122AAD" w:rsidRPr="00C71D55" w:rsidRDefault="00122AAD" w:rsidP="00EB5C24">
            <w:pPr>
              <w:jc w:val="center"/>
              <w:rPr>
                <w:sz w:val="24"/>
                <w:szCs w:val="24"/>
              </w:rPr>
            </w:pPr>
            <w:r w:rsidRPr="00C71D55">
              <w:rPr>
                <w:sz w:val="24"/>
                <w:szCs w:val="24"/>
              </w:rPr>
              <w:lastRenderedPageBreak/>
              <w:t xml:space="preserve">135.000 </w:t>
            </w:r>
            <w:r w:rsidRPr="00C71D55">
              <w:rPr>
                <w:sz w:val="24"/>
                <w:szCs w:val="24"/>
              </w:rPr>
              <w:lastRenderedPageBreak/>
              <w:t>đồng/lần</w:t>
            </w:r>
          </w:p>
        </w:tc>
        <w:tc>
          <w:tcPr>
            <w:tcW w:w="2835" w:type="dxa"/>
            <w:tcBorders>
              <w:top w:val="single" w:sz="4" w:space="0" w:color="auto"/>
              <w:left w:val="single" w:sz="4" w:space="0" w:color="auto"/>
              <w:bottom w:val="single" w:sz="4" w:space="0" w:color="auto"/>
              <w:right w:val="single" w:sz="4" w:space="0" w:color="auto"/>
            </w:tcBorders>
            <w:vAlign w:val="center"/>
          </w:tcPr>
          <w:p w14:paraId="3B62EF57" w14:textId="6E27D8B6" w:rsidR="00122AAD" w:rsidRPr="00C71D55" w:rsidRDefault="00122AAD" w:rsidP="00BD68DC">
            <w:pPr>
              <w:jc w:val="both"/>
              <w:rPr>
                <w:rFonts w:eastAsia="Times New Roman"/>
                <w:sz w:val="24"/>
                <w:szCs w:val="24"/>
                <w:lang w:eastAsia="en-US"/>
              </w:rPr>
            </w:pPr>
            <w:r w:rsidRPr="00C71D55">
              <w:rPr>
                <w:bCs/>
                <w:sz w:val="24"/>
                <w:szCs w:val="24"/>
              </w:rPr>
              <w:lastRenderedPageBreak/>
              <w:t xml:space="preserve">Thông tư số 35/2024/TT- </w:t>
            </w:r>
            <w:r w:rsidRPr="00C71D55">
              <w:rPr>
                <w:bCs/>
                <w:sz w:val="24"/>
                <w:szCs w:val="24"/>
              </w:rPr>
              <w:lastRenderedPageBreak/>
              <w:t>BGTVT ngày 15/11/2024 của Bộ trưởng Bộ Giao thông vận tải quy định về đào tạo, sát hạch, cấp giấy phép lái xe; cấp, sử dụng giấy phép lái xe quốc tế; đào tạo, kiểm tra, cấp chứng chỉ bồi dưỡng kiến thức pháp luật về giao thông đường bộ</w:t>
            </w:r>
          </w:p>
        </w:tc>
        <w:tc>
          <w:tcPr>
            <w:tcW w:w="1125" w:type="dxa"/>
            <w:tcBorders>
              <w:top w:val="single" w:sz="4" w:space="0" w:color="auto"/>
              <w:left w:val="single" w:sz="4" w:space="0" w:color="auto"/>
              <w:bottom w:val="single" w:sz="4" w:space="0" w:color="auto"/>
              <w:right w:val="single" w:sz="4" w:space="0" w:color="auto"/>
            </w:tcBorders>
            <w:vAlign w:val="center"/>
          </w:tcPr>
          <w:p w14:paraId="5D84B492" w14:textId="09B19F4E" w:rsidR="00122AAD" w:rsidRPr="00C71D55" w:rsidRDefault="00122AAD" w:rsidP="00BD68DC">
            <w:pPr>
              <w:jc w:val="center"/>
              <w:rPr>
                <w:sz w:val="24"/>
                <w:szCs w:val="24"/>
              </w:rPr>
            </w:pPr>
            <w:r w:rsidRPr="00C71D55">
              <w:rPr>
                <w:sz w:val="24"/>
                <w:szCs w:val="24"/>
                <w:lang w:val="en-US"/>
              </w:rPr>
              <w:lastRenderedPageBreak/>
              <w:t>Trực tiếp</w:t>
            </w:r>
          </w:p>
        </w:tc>
        <w:tc>
          <w:tcPr>
            <w:tcW w:w="930" w:type="dxa"/>
            <w:tcBorders>
              <w:top w:val="single" w:sz="4" w:space="0" w:color="auto"/>
              <w:left w:val="single" w:sz="4" w:space="0" w:color="auto"/>
              <w:bottom w:val="single" w:sz="4" w:space="0" w:color="auto"/>
              <w:right w:val="single" w:sz="4" w:space="0" w:color="auto"/>
            </w:tcBorders>
            <w:vAlign w:val="center"/>
          </w:tcPr>
          <w:p w14:paraId="47102852" w14:textId="7E391713" w:rsidR="00122AAD" w:rsidRPr="00C71D55" w:rsidRDefault="00122AAD" w:rsidP="00BD68DC">
            <w:pPr>
              <w:jc w:val="center"/>
              <w:rPr>
                <w:sz w:val="24"/>
                <w:szCs w:val="24"/>
              </w:rPr>
            </w:pPr>
            <w:r w:rsidRPr="00C71D55">
              <w:rPr>
                <w:sz w:val="24"/>
                <w:szCs w:val="24"/>
                <w:lang w:val="en-US"/>
              </w:rPr>
              <w:t xml:space="preserve">Trực </w:t>
            </w:r>
            <w:r w:rsidRPr="00C71D55">
              <w:rPr>
                <w:sz w:val="24"/>
                <w:szCs w:val="24"/>
                <w:lang w:val="en-US"/>
              </w:rPr>
              <w:lastRenderedPageBreak/>
              <w:t>tiếp; BCCI</w:t>
            </w:r>
          </w:p>
        </w:tc>
        <w:tc>
          <w:tcPr>
            <w:tcW w:w="918" w:type="dxa"/>
            <w:tcBorders>
              <w:top w:val="single" w:sz="4" w:space="0" w:color="auto"/>
              <w:left w:val="single" w:sz="4" w:space="0" w:color="auto"/>
              <w:bottom w:val="single" w:sz="4" w:space="0" w:color="auto"/>
              <w:right w:val="single" w:sz="4" w:space="0" w:color="auto"/>
            </w:tcBorders>
            <w:vAlign w:val="center"/>
          </w:tcPr>
          <w:p w14:paraId="51E79F1D" w14:textId="77777777" w:rsidR="00122AAD" w:rsidRPr="00C71D55" w:rsidRDefault="00122AAD" w:rsidP="00EB5C24">
            <w:pPr>
              <w:jc w:val="center"/>
              <w:rPr>
                <w:sz w:val="24"/>
                <w:szCs w:val="24"/>
              </w:rPr>
            </w:pPr>
          </w:p>
        </w:tc>
      </w:tr>
      <w:tr w:rsidR="00122AAD" w:rsidRPr="00C71D55" w14:paraId="1DC0A974" w14:textId="77777777" w:rsidTr="00167D49">
        <w:trPr>
          <w:jc w:val="center"/>
        </w:trPr>
        <w:tc>
          <w:tcPr>
            <w:tcW w:w="992" w:type="dxa"/>
            <w:tcBorders>
              <w:top w:val="single" w:sz="4" w:space="0" w:color="auto"/>
              <w:left w:val="single" w:sz="4" w:space="0" w:color="auto"/>
              <w:bottom w:val="single" w:sz="4" w:space="0" w:color="auto"/>
              <w:right w:val="single" w:sz="4" w:space="0" w:color="auto"/>
            </w:tcBorders>
            <w:vAlign w:val="center"/>
          </w:tcPr>
          <w:p w14:paraId="2022D923" w14:textId="2665C5AF" w:rsidR="00122AAD" w:rsidRPr="00C71D55" w:rsidRDefault="00122AAD" w:rsidP="00EB5C24">
            <w:pPr>
              <w:jc w:val="center"/>
              <w:rPr>
                <w:sz w:val="24"/>
                <w:szCs w:val="24"/>
                <w:lang w:val="en-US"/>
              </w:rPr>
            </w:pPr>
            <w:r w:rsidRPr="00C71D55">
              <w:rPr>
                <w:sz w:val="24"/>
                <w:szCs w:val="24"/>
                <w:lang w:val="en-US"/>
              </w:rPr>
              <w:lastRenderedPageBreak/>
              <w:t>14</w:t>
            </w:r>
          </w:p>
        </w:tc>
        <w:tc>
          <w:tcPr>
            <w:tcW w:w="1277" w:type="dxa"/>
            <w:tcBorders>
              <w:top w:val="single" w:sz="4" w:space="0" w:color="auto"/>
              <w:left w:val="single" w:sz="4" w:space="0" w:color="auto"/>
              <w:bottom w:val="single" w:sz="4" w:space="0" w:color="auto"/>
              <w:right w:val="single" w:sz="4" w:space="0" w:color="auto"/>
            </w:tcBorders>
            <w:vAlign w:val="center"/>
          </w:tcPr>
          <w:p w14:paraId="73F0E1CA" w14:textId="295D95BB" w:rsidR="00122AAD" w:rsidRPr="00C71D55" w:rsidRDefault="00122AAD" w:rsidP="00BD68DC">
            <w:pPr>
              <w:pStyle w:val="TableParagraph"/>
              <w:spacing w:line="256" w:lineRule="auto"/>
              <w:rPr>
                <w:b/>
                <w:sz w:val="24"/>
                <w:szCs w:val="24"/>
                <w:lang w:val="vi-VN"/>
              </w:rPr>
            </w:pPr>
            <w:r w:rsidRPr="00C71D55">
              <w:rPr>
                <w:spacing w:val="-2"/>
                <w:sz w:val="24"/>
                <w:szCs w:val="24"/>
              </w:rPr>
              <w:t>1.002820</w:t>
            </w:r>
          </w:p>
        </w:tc>
        <w:tc>
          <w:tcPr>
            <w:tcW w:w="2303" w:type="dxa"/>
            <w:tcBorders>
              <w:top w:val="single" w:sz="4" w:space="0" w:color="auto"/>
              <w:left w:val="single" w:sz="4" w:space="0" w:color="auto"/>
              <w:bottom w:val="single" w:sz="4" w:space="0" w:color="auto"/>
              <w:right w:val="single" w:sz="4" w:space="0" w:color="auto"/>
            </w:tcBorders>
            <w:vAlign w:val="center"/>
          </w:tcPr>
          <w:p w14:paraId="7B12E68F" w14:textId="0645E188" w:rsidR="00122AAD" w:rsidRPr="00C71D55" w:rsidRDefault="00122AAD" w:rsidP="00EB5C24">
            <w:pPr>
              <w:jc w:val="both"/>
              <w:rPr>
                <w:sz w:val="24"/>
                <w:szCs w:val="24"/>
              </w:rPr>
            </w:pPr>
            <w:bookmarkStart w:id="66" w:name="_Hlk191919170"/>
            <w:r w:rsidRPr="00C71D55">
              <w:rPr>
                <w:sz w:val="24"/>
                <w:szCs w:val="24"/>
              </w:rPr>
              <w:t xml:space="preserve">Cấp lại Giấy phép lái </w:t>
            </w:r>
            <w:r w:rsidRPr="00C71D55">
              <w:rPr>
                <w:spacing w:val="-6"/>
                <w:sz w:val="24"/>
                <w:szCs w:val="24"/>
              </w:rPr>
              <w:t>xe</w:t>
            </w:r>
            <w:bookmarkEnd w:id="66"/>
          </w:p>
        </w:tc>
        <w:tc>
          <w:tcPr>
            <w:tcW w:w="1134" w:type="dxa"/>
            <w:tcBorders>
              <w:top w:val="single" w:sz="4" w:space="0" w:color="auto"/>
              <w:left w:val="single" w:sz="4" w:space="0" w:color="auto"/>
              <w:bottom w:val="single" w:sz="4" w:space="0" w:color="auto"/>
              <w:right w:val="single" w:sz="4" w:space="0" w:color="auto"/>
            </w:tcBorders>
            <w:vAlign w:val="center"/>
          </w:tcPr>
          <w:p w14:paraId="1F23F69C" w14:textId="41E9D388" w:rsidR="00122AAD" w:rsidRPr="00C71D55" w:rsidRDefault="00122AAD" w:rsidP="00EB5C24">
            <w:pPr>
              <w:jc w:val="center"/>
              <w:rPr>
                <w:sz w:val="24"/>
                <w:szCs w:val="24"/>
                <w:lang w:val="en-US"/>
              </w:rPr>
            </w:pPr>
            <w:r w:rsidRPr="00C71D55">
              <w:rPr>
                <w:sz w:val="24"/>
                <w:szCs w:val="24"/>
                <w:lang w:val="en-US"/>
              </w:rPr>
              <w:t>5 ngày làm việc</w:t>
            </w:r>
          </w:p>
        </w:tc>
        <w:tc>
          <w:tcPr>
            <w:tcW w:w="2313" w:type="dxa"/>
            <w:tcBorders>
              <w:top w:val="single" w:sz="4" w:space="0" w:color="auto"/>
              <w:left w:val="single" w:sz="4" w:space="0" w:color="auto"/>
              <w:bottom w:val="single" w:sz="4" w:space="0" w:color="auto"/>
              <w:right w:val="single" w:sz="4" w:space="0" w:color="auto"/>
            </w:tcBorders>
            <w:vAlign w:val="center"/>
          </w:tcPr>
          <w:p w14:paraId="41B87F7C" w14:textId="4264D9EE" w:rsidR="00122AAD" w:rsidRPr="00C71D55" w:rsidRDefault="00122AAD" w:rsidP="00EB5C24">
            <w:pPr>
              <w:jc w:val="center"/>
              <w:rPr>
                <w:sz w:val="24"/>
                <w:szCs w:val="24"/>
              </w:rPr>
            </w:pPr>
            <w:r w:rsidRPr="00C71D55">
              <w:rPr>
                <w:sz w:val="24"/>
                <w:szCs w:val="24"/>
              </w:rPr>
              <w:t>Bộ phận tiếp nhận và trả kết quả của Sở Xây dựng tại Trung tâm Hành chính công tỉnh Đồng Tháp</w:t>
            </w:r>
          </w:p>
        </w:tc>
        <w:tc>
          <w:tcPr>
            <w:tcW w:w="1302" w:type="dxa"/>
            <w:tcBorders>
              <w:top w:val="single" w:sz="4" w:space="0" w:color="auto"/>
              <w:left w:val="single" w:sz="4" w:space="0" w:color="auto"/>
              <w:bottom w:val="single" w:sz="4" w:space="0" w:color="auto"/>
              <w:right w:val="single" w:sz="4" w:space="0" w:color="auto"/>
            </w:tcBorders>
            <w:vAlign w:val="center"/>
          </w:tcPr>
          <w:p w14:paraId="5DFF9674" w14:textId="32094AEA" w:rsidR="00122AAD" w:rsidRPr="00C71D55" w:rsidRDefault="00122AAD" w:rsidP="00EB5C24">
            <w:pPr>
              <w:jc w:val="center"/>
              <w:rPr>
                <w:sz w:val="24"/>
                <w:szCs w:val="24"/>
              </w:rPr>
            </w:pPr>
            <w:r w:rsidRPr="00C71D55">
              <w:rPr>
                <w:sz w:val="24"/>
                <w:szCs w:val="24"/>
              </w:rPr>
              <w:t>135.000 đồng/lần</w:t>
            </w:r>
          </w:p>
        </w:tc>
        <w:tc>
          <w:tcPr>
            <w:tcW w:w="2835" w:type="dxa"/>
            <w:tcBorders>
              <w:top w:val="single" w:sz="4" w:space="0" w:color="auto"/>
              <w:left w:val="single" w:sz="4" w:space="0" w:color="auto"/>
              <w:bottom w:val="single" w:sz="4" w:space="0" w:color="auto"/>
              <w:right w:val="single" w:sz="4" w:space="0" w:color="auto"/>
            </w:tcBorders>
            <w:vAlign w:val="center"/>
          </w:tcPr>
          <w:p w14:paraId="313BDB40" w14:textId="298BC97A" w:rsidR="00122AAD" w:rsidRPr="00C71D55" w:rsidRDefault="00122AAD" w:rsidP="00BD68DC">
            <w:pPr>
              <w:jc w:val="both"/>
              <w:rPr>
                <w:bCs/>
                <w:sz w:val="24"/>
                <w:szCs w:val="24"/>
              </w:rPr>
            </w:pPr>
            <w:r w:rsidRPr="00C71D55">
              <w:rPr>
                <w:bCs/>
                <w:sz w:val="24"/>
                <w:szCs w:val="24"/>
              </w:rPr>
              <w:t>Thông tư số 35/2024/TT- BGTVT ngày 15/11/2024 của Bộ trưởng Bộ Giao thông vận tải quy định về đào tạo, sát hạch, cấp giấy phép lái xe; cấp, sử dụng giấy phép lái xe quốc tế; đào tạo, kiểm tra, cấp chứng chỉ bồi dưỡng kiến thức pháp luật về giao thông đường bộ</w:t>
            </w:r>
          </w:p>
        </w:tc>
        <w:tc>
          <w:tcPr>
            <w:tcW w:w="1125" w:type="dxa"/>
            <w:tcBorders>
              <w:top w:val="single" w:sz="4" w:space="0" w:color="auto"/>
              <w:left w:val="single" w:sz="4" w:space="0" w:color="auto"/>
              <w:bottom w:val="single" w:sz="4" w:space="0" w:color="auto"/>
              <w:right w:val="single" w:sz="4" w:space="0" w:color="auto"/>
            </w:tcBorders>
            <w:vAlign w:val="center"/>
          </w:tcPr>
          <w:p w14:paraId="6056EA6F" w14:textId="72BD1852" w:rsidR="00122AAD" w:rsidRPr="00C71D55" w:rsidRDefault="00122AAD" w:rsidP="00BD68DC">
            <w:pPr>
              <w:jc w:val="center"/>
              <w:rPr>
                <w:sz w:val="24"/>
                <w:szCs w:val="24"/>
                <w:lang w:val="en-US"/>
              </w:rPr>
            </w:pPr>
            <w:r w:rsidRPr="00C71D55">
              <w:rPr>
                <w:sz w:val="24"/>
                <w:szCs w:val="24"/>
                <w:lang w:val="en-US"/>
              </w:rPr>
              <w:t>Trực tiếp</w:t>
            </w:r>
          </w:p>
        </w:tc>
        <w:tc>
          <w:tcPr>
            <w:tcW w:w="930" w:type="dxa"/>
            <w:tcBorders>
              <w:top w:val="single" w:sz="4" w:space="0" w:color="auto"/>
              <w:left w:val="single" w:sz="4" w:space="0" w:color="auto"/>
              <w:bottom w:val="single" w:sz="4" w:space="0" w:color="auto"/>
              <w:right w:val="single" w:sz="4" w:space="0" w:color="auto"/>
            </w:tcBorders>
            <w:vAlign w:val="center"/>
          </w:tcPr>
          <w:p w14:paraId="016C8968" w14:textId="5B5AFB2C" w:rsidR="00122AAD" w:rsidRPr="00C71D55" w:rsidRDefault="00122AAD" w:rsidP="00BD68DC">
            <w:pPr>
              <w:jc w:val="center"/>
              <w:rPr>
                <w:sz w:val="24"/>
                <w:szCs w:val="24"/>
                <w:lang w:val="en-US"/>
              </w:rPr>
            </w:pPr>
            <w:r w:rsidRPr="00C71D55">
              <w:rPr>
                <w:sz w:val="24"/>
                <w:szCs w:val="24"/>
                <w:lang w:val="en-US"/>
              </w:rPr>
              <w:t>Trực tiếp; BCCI</w:t>
            </w:r>
          </w:p>
        </w:tc>
        <w:tc>
          <w:tcPr>
            <w:tcW w:w="918" w:type="dxa"/>
            <w:tcBorders>
              <w:top w:val="single" w:sz="4" w:space="0" w:color="auto"/>
              <w:left w:val="single" w:sz="4" w:space="0" w:color="auto"/>
              <w:bottom w:val="single" w:sz="4" w:space="0" w:color="auto"/>
              <w:right w:val="single" w:sz="4" w:space="0" w:color="auto"/>
            </w:tcBorders>
            <w:vAlign w:val="center"/>
          </w:tcPr>
          <w:p w14:paraId="3BE00F88" w14:textId="77777777" w:rsidR="00122AAD" w:rsidRPr="00C71D55" w:rsidRDefault="00122AAD" w:rsidP="00EB5C24">
            <w:pPr>
              <w:jc w:val="center"/>
              <w:rPr>
                <w:sz w:val="24"/>
                <w:szCs w:val="24"/>
              </w:rPr>
            </w:pPr>
          </w:p>
        </w:tc>
      </w:tr>
      <w:tr w:rsidR="00122AAD" w:rsidRPr="00C71D55" w14:paraId="58F8E217" w14:textId="77777777" w:rsidTr="00167D49">
        <w:trPr>
          <w:jc w:val="center"/>
        </w:trPr>
        <w:tc>
          <w:tcPr>
            <w:tcW w:w="992" w:type="dxa"/>
            <w:tcBorders>
              <w:top w:val="single" w:sz="4" w:space="0" w:color="auto"/>
              <w:left w:val="single" w:sz="4" w:space="0" w:color="auto"/>
              <w:bottom w:val="single" w:sz="4" w:space="0" w:color="auto"/>
              <w:right w:val="single" w:sz="4" w:space="0" w:color="auto"/>
            </w:tcBorders>
            <w:vAlign w:val="center"/>
          </w:tcPr>
          <w:p w14:paraId="7F778ABA" w14:textId="4C62AAB7" w:rsidR="00122AAD" w:rsidRPr="00C71D55" w:rsidRDefault="00122AAD" w:rsidP="00EB5C24">
            <w:pPr>
              <w:jc w:val="center"/>
              <w:rPr>
                <w:sz w:val="24"/>
                <w:szCs w:val="24"/>
                <w:lang w:val="en-US"/>
              </w:rPr>
            </w:pPr>
            <w:r w:rsidRPr="00C71D55">
              <w:rPr>
                <w:sz w:val="24"/>
                <w:szCs w:val="24"/>
                <w:lang w:val="en-US"/>
              </w:rPr>
              <w:t>15</w:t>
            </w:r>
          </w:p>
        </w:tc>
        <w:tc>
          <w:tcPr>
            <w:tcW w:w="1277" w:type="dxa"/>
            <w:tcBorders>
              <w:top w:val="single" w:sz="4" w:space="0" w:color="auto"/>
              <w:left w:val="single" w:sz="4" w:space="0" w:color="auto"/>
              <w:bottom w:val="single" w:sz="4" w:space="0" w:color="auto"/>
              <w:right w:val="single" w:sz="4" w:space="0" w:color="auto"/>
            </w:tcBorders>
            <w:vAlign w:val="center"/>
          </w:tcPr>
          <w:p w14:paraId="003BFF42" w14:textId="77777777" w:rsidR="00122AAD" w:rsidRPr="00C71D55" w:rsidRDefault="00122AAD" w:rsidP="00BD68DC">
            <w:pPr>
              <w:pStyle w:val="TableParagraph"/>
              <w:spacing w:before="120" w:line="256" w:lineRule="auto"/>
              <w:ind w:left="147" w:right="42"/>
              <w:jc w:val="center"/>
              <w:rPr>
                <w:spacing w:val="-2"/>
                <w:sz w:val="24"/>
                <w:szCs w:val="24"/>
                <w:lang w:val="vi-VN"/>
              </w:rPr>
            </w:pPr>
          </w:p>
          <w:p w14:paraId="2812049F" w14:textId="18BC331D" w:rsidR="00122AAD" w:rsidRPr="00C71D55" w:rsidRDefault="00122AAD" w:rsidP="00BD68DC">
            <w:pPr>
              <w:pStyle w:val="TableParagraph"/>
              <w:spacing w:line="256" w:lineRule="auto"/>
              <w:rPr>
                <w:b/>
                <w:sz w:val="24"/>
                <w:szCs w:val="24"/>
                <w:lang w:val="vi-VN"/>
              </w:rPr>
            </w:pPr>
            <w:r w:rsidRPr="00C71D55">
              <w:rPr>
                <w:spacing w:val="-2"/>
                <w:sz w:val="24"/>
                <w:szCs w:val="24"/>
              </w:rPr>
              <w:t>1.002804</w:t>
            </w:r>
          </w:p>
        </w:tc>
        <w:tc>
          <w:tcPr>
            <w:tcW w:w="2303" w:type="dxa"/>
            <w:tcBorders>
              <w:top w:val="single" w:sz="4" w:space="0" w:color="auto"/>
              <w:left w:val="single" w:sz="4" w:space="0" w:color="auto"/>
              <w:bottom w:val="single" w:sz="4" w:space="0" w:color="auto"/>
              <w:right w:val="single" w:sz="4" w:space="0" w:color="auto"/>
            </w:tcBorders>
            <w:vAlign w:val="center"/>
          </w:tcPr>
          <w:p w14:paraId="564815C3" w14:textId="0701927E" w:rsidR="00122AAD" w:rsidRPr="00C71D55" w:rsidRDefault="00122AAD" w:rsidP="00EB5C24">
            <w:pPr>
              <w:jc w:val="both"/>
              <w:rPr>
                <w:sz w:val="24"/>
                <w:szCs w:val="24"/>
              </w:rPr>
            </w:pPr>
            <w:bookmarkStart w:id="67" w:name="_Hlk191919183"/>
            <w:r w:rsidRPr="00C71D55">
              <w:rPr>
                <w:sz w:val="24"/>
                <w:szCs w:val="24"/>
              </w:rPr>
              <w:t>Đổi giấy phép lái xe quân sự do Bộ Quốc phòng cấp sang giấy phép lái xe do ngành Giao</w:t>
            </w:r>
            <w:r w:rsidRPr="00C71D55">
              <w:rPr>
                <w:spacing w:val="-5"/>
                <w:sz w:val="24"/>
                <w:szCs w:val="24"/>
              </w:rPr>
              <w:t xml:space="preserve"> </w:t>
            </w:r>
            <w:r w:rsidRPr="00C71D55">
              <w:rPr>
                <w:sz w:val="24"/>
                <w:szCs w:val="24"/>
              </w:rPr>
              <w:t>thông</w:t>
            </w:r>
            <w:r w:rsidRPr="00C71D55">
              <w:rPr>
                <w:spacing w:val="-4"/>
                <w:sz w:val="24"/>
                <w:szCs w:val="24"/>
              </w:rPr>
              <w:t xml:space="preserve"> </w:t>
            </w:r>
            <w:r w:rsidRPr="00C71D55">
              <w:rPr>
                <w:sz w:val="24"/>
                <w:szCs w:val="24"/>
              </w:rPr>
              <w:t>vận</w:t>
            </w:r>
            <w:r w:rsidRPr="00C71D55">
              <w:rPr>
                <w:spacing w:val="-4"/>
                <w:sz w:val="24"/>
                <w:szCs w:val="24"/>
              </w:rPr>
              <w:t xml:space="preserve"> </w:t>
            </w:r>
            <w:r w:rsidRPr="00C71D55">
              <w:rPr>
                <w:sz w:val="24"/>
                <w:szCs w:val="24"/>
              </w:rPr>
              <w:t>tải</w:t>
            </w:r>
            <w:r w:rsidRPr="00C71D55">
              <w:rPr>
                <w:spacing w:val="-4"/>
                <w:sz w:val="24"/>
                <w:szCs w:val="24"/>
              </w:rPr>
              <w:t xml:space="preserve"> </w:t>
            </w:r>
            <w:r w:rsidRPr="00C71D55">
              <w:rPr>
                <w:spacing w:val="-5"/>
                <w:sz w:val="24"/>
                <w:szCs w:val="24"/>
              </w:rPr>
              <w:t>cấp</w:t>
            </w:r>
            <w:bookmarkEnd w:id="67"/>
          </w:p>
        </w:tc>
        <w:tc>
          <w:tcPr>
            <w:tcW w:w="1134" w:type="dxa"/>
            <w:tcBorders>
              <w:top w:val="single" w:sz="4" w:space="0" w:color="auto"/>
              <w:left w:val="single" w:sz="4" w:space="0" w:color="auto"/>
              <w:bottom w:val="single" w:sz="4" w:space="0" w:color="auto"/>
              <w:right w:val="single" w:sz="4" w:space="0" w:color="auto"/>
            </w:tcBorders>
            <w:vAlign w:val="center"/>
          </w:tcPr>
          <w:p w14:paraId="2677B70D" w14:textId="625D9B08" w:rsidR="00122AAD" w:rsidRPr="00C71D55" w:rsidRDefault="00122AAD" w:rsidP="00EB5C24">
            <w:pPr>
              <w:jc w:val="center"/>
              <w:rPr>
                <w:sz w:val="24"/>
                <w:szCs w:val="24"/>
                <w:lang w:val="en-US"/>
              </w:rPr>
            </w:pPr>
            <w:r w:rsidRPr="00C71D55">
              <w:rPr>
                <w:sz w:val="24"/>
                <w:szCs w:val="24"/>
                <w:lang w:val="en-US"/>
              </w:rPr>
              <w:t>5 ngày làm việc</w:t>
            </w:r>
          </w:p>
        </w:tc>
        <w:tc>
          <w:tcPr>
            <w:tcW w:w="2313" w:type="dxa"/>
            <w:tcBorders>
              <w:top w:val="single" w:sz="4" w:space="0" w:color="auto"/>
              <w:left w:val="single" w:sz="4" w:space="0" w:color="auto"/>
              <w:bottom w:val="single" w:sz="4" w:space="0" w:color="auto"/>
              <w:right w:val="single" w:sz="4" w:space="0" w:color="auto"/>
            </w:tcBorders>
            <w:vAlign w:val="center"/>
          </w:tcPr>
          <w:p w14:paraId="59B64610" w14:textId="3C117B32" w:rsidR="00122AAD" w:rsidRPr="00C71D55" w:rsidRDefault="00122AAD" w:rsidP="00EB5C24">
            <w:pPr>
              <w:jc w:val="center"/>
              <w:rPr>
                <w:sz w:val="24"/>
                <w:szCs w:val="24"/>
              </w:rPr>
            </w:pPr>
            <w:r w:rsidRPr="00C71D55">
              <w:rPr>
                <w:sz w:val="24"/>
                <w:szCs w:val="24"/>
              </w:rPr>
              <w:t>Bộ phận tiếp nhận và trả kết quả của Sở Xây dựng tại Trung tâm Hành chính công tỉnh Đồng Tháp</w:t>
            </w:r>
          </w:p>
        </w:tc>
        <w:tc>
          <w:tcPr>
            <w:tcW w:w="1302" w:type="dxa"/>
            <w:tcBorders>
              <w:top w:val="single" w:sz="4" w:space="0" w:color="auto"/>
              <w:left w:val="single" w:sz="4" w:space="0" w:color="auto"/>
              <w:bottom w:val="single" w:sz="4" w:space="0" w:color="auto"/>
              <w:right w:val="single" w:sz="4" w:space="0" w:color="auto"/>
            </w:tcBorders>
            <w:vAlign w:val="center"/>
          </w:tcPr>
          <w:p w14:paraId="40AAB392" w14:textId="05B011CC" w:rsidR="00122AAD" w:rsidRPr="00C71D55" w:rsidRDefault="00122AAD" w:rsidP="00EB5C24">
            <w:pPr>
              <w:jc w:val="center"/>
              <w:rPr>
                <w:sz w:val="24"/>
                <w:szCs w:val="24"/>
              </w:rPr>
            </w:pPr>
            <w:r w:rsidRPr="00C71D55">
              <w:rPr>
                <w:sz w:val="24"/>
                <w:szCs w:val="24"/>
              </w:rPr>
              <w:t>135.000 đồng/lần</w:t>
            </w:r>
          </w:p>
        </w:tc>
        <w:tc>
          <w:tcPr>
            <w:tcW w:w="2835" w:type="dxa"/>
            <w:tcBorders>
              <w:top w:val="single" w:sz="4" w:space="0" w:color="auto"/>
              <w:left w:val="single" w:sz="4" w:space="0" w:color="auto"/>
              <w:bottom w:val="single" w:sz="4" w:space="0" w:color="auto"/>
              <w:right w:val="single" w:sz="4" w:space="0" w:color="auto"/>
            </w:tcBorders>
            <w:vAlign w:val="center"/>
          </w:tcPr>
          <w:p w14:paraId="6FB7C71F" w14:textId="4EA77069" w:rsidR="00122AAD" w:rsidRPr="00C71D55" w:rsidRDefault="00122AAD" w:rsidP="00BD68DC">
            <w:pPr>
              <w:jc w:val="both"/>
              <w:rPr>
                <w:bCs/>
                <w:sz w:val="24"/>
                <w:szCs w:val="24"/>
              </w:rPr>
            </w:pPr>
            <w:r w:rsidRPr="00C71D55">
              <w:rPr>
                <w:bCs/>
                <w:sz w:val="24"/>
                <w:szCs w:val="24"/>
              </w:rPr>
              <w:t>Thông tư số 35/2024/TT- BGTVT ngày 15/11/2024 của Bộ trưởng Bộ Giao thông vận tải quy định về đào tạo, sát hạch, cấp giấy phép lái xe; cấp, sử dụng giấy phép lái xe quốc tế; đào tạo, kiểm tra, cấp chứng chỉ bồi dưỡng kiến thức pháp luật về giao thông đường bộ</w:t>
            </w:r>
          </w:p>
        </w:tc>
        <w:tc>
          <w:tcPr>
            <w:tcW w:w="1125" w:type="dxa"/>
            <w:tcBorders>
              <w:top w:val="single" w:sz="4" w:space="0" w:color="auto"/>
              <w:left w:val="single" w:sz="4" w:space="0" w:color="auto"/>
              <w:bottom w:val="single" w:sz="4" w:space="0" w:color="auto"/>
              <w:right w:val="single" w:sz="4" w:space="0" w:color="auto"/>
            </w:tcBorders>
            <w:vAlign w:val="center"/>
          </w:tcPr>
          <w:p w14:paraId="785EDD5B" w14:textId="089059EB" w:rsidR="00122AAD" w:rsidRPr="00C71D55" w:rsidRDefault="00122AAD" w:rsidP="00BD68DC">
            <w:pPr>
              <w:jc w:val="center"/>
              <w:rPr>
                <w:sz w:val="24"/>
                <w:szCs w:val="24"/>
                <w:lang w:val="en-US"/>
              </w:rPr>
            </w:pPr>
            <w:r w:rsidRPr="00C71D55">
              <w:rPr>
                <w:sz w:val="24"/>
                <w:szCs w:val="24"/>
                <w:lang w:val="en-US"/>
              </w:rPr>
              <w:t>Trực tiếp</w:t>
            </w:r>
          </w:p>
        </w:tc>
        <w:tc>
          <w:tcPr>
            <w:tcW w:w="930" w:type="dxa"/>
            <w:tcBorders>
              <w:top w:val="single" w:sz="4" w:space="0" w:color="auto"/>
              <w:left w:val="single" w:sz="4" w:space="0" w:color="auto"/>
              <w:bottom w:val="single" w:sz="4" w:space="0" w:color="auto"/>
              <w:right w:val="single" w:sz="4" w:space="0" w:color="auto"/>
            </w:tcBorders>
            <w:vAlign w:val="center"/>
          </w:tcPr>
          <w:p w14:paraId="6A5ED7E1" w14:textId="24D643D2" w:rsidR="00122AAD" w:rsidRPr="00C71D55" w:rsidRDefault="00122AAD" w:rsidP="00BD68DC">
            <w:pPr>
              <w:jc w:val="center"/>
              <w:rPr>
                <w:sz w:val="24"/>
                <w:szCs w:val="24"/>
                <w:lang w:val="en-US"/>
              </w:rPr>
            </w:pPr>
            <w:r w:rsidRPr="00C71D55">
              <w:rPr>
                <w:sz w:val="24"/>
                <w:szCs w:val="24"/>
                <w:lang w:val="en-US"/>
              </w:rPr>
              <w:t>Trực tiếp; BCCI</w:t>
            </w:r>
          </w:p>
        </w:tc>
        <w:tc>
          <w:tcPr>
            <w:tcW w:w="918" w:type="dxa"/>
            <w:tcBorders>
              <w:top w:val="single" w:sz="4" w:space="0" w:color="auto"/>
              <w:left w:val="single" w:sz="4" w:space="0" w:color="auto"/>
              <w:bottom w:val="single" w:sz="4" w:space="0" w:color="auto"/>
              <w:right w:val="single" w:sz="4" w:space="0" w:color="auto"/>
            </w:tcBorders>
            <w:vAlign w:val="center"/>
          </w:tcPr>
          <w:p w14:paraId="538CBB43" w14:textId="77777777" w:rsidR="00122AAD" w:rsidRPr="00C71D55" w:rsidRDefault="00122AAD" w:rsidP="00EB5C24">
            <w:pPr>
              <w:jc w:val="center"/>
              <w:rPr>
                <w:sz w:val="24"/>
                <w:szCs w:val="24"/>
              </w:rPr>
            </w:pPr>
          </w:p>
        </w:tc>
      </w:tr>
      <w:tr w:rsidR="00122AAD" w:rsidRPr="00C71D55" w14:paraId="538964ED" w14:textId="77777777" w:rsidTr="00166745">
        <w:trPr>
          <w:jc w:val="center"/>
        </w:trPr>
        <w:tc>
          <w:tcPr>
            <w:tcW w:w="992" w:type="dxa"/>
            <w:tcBorders>
              <w:top w:val="single" w:sz="4" w:space="0" w:color="auto"/>
              <w:left w:val="single" w:sz="4" w:space="0" w:color="auto"/>
              <w:bottom w:val="single" w:sz="4" w:space="0" w:color="auto"/>
              <w:right w:val="single" w:sz="4" w:space="0" w:color="auto"/>
            </w:tcBorders>
            <w:vAlign w:val="center"/>
          </w:tcPr>
          <w:p w14:paraId="0D28A375" w14:textId="1F770861" w:rsidR="00122AAD" w:rsidRPr="00C71D55" w:rsidRDefault="00122AAD" w:rsidP="00EB5C24">
            <w:pPr>
              <w:jc w:val="center"/>
              <w:rPr>
                <w:sz w:val="24"/>
                <w:szCs w:val="24"/>
                <w:lang w:val="en-US"/>
              </w:rPr>
            </w:pPr>
            <w:r w:rsidRPr="00C71D55">
              <w:rPr>
                <w:sz w:val="24"/>
                <w:szCs w:val="24"/>
                <w:lang w:val="en-US"/>
              </w:rPr>
              <w:t>16</w:t>
            </w:r>
          </w:p>
        </w:tc>
        <w:tc>
          <w:tcPr>
            <w:tcW w:w="1277" w:type="dxa"/>
            <w:tcBorders>
              <w:top w:val="single" w:sz="4" w:space="0" w:color="auto"/>
              <w:left w:val="single" w:sz="4" w:space="0" w:color="auto"/>
              <w:bottom w:val="single" w:sz="4" w:space="0" w:color="auto"/>
              <w:right w:val="single" w:sz="4" w:space="0" w:color="auto"/>
            </w:tcBorders>
          </w:tcPr>
          <w:p w14:paraId="348946A8" w14:textId="77777777" w:rsidR="00122AAD" w:rsidRPr="00C71D55" w:rsidRDefault="00122AAD" w:rsidP="00BD68DC">
            <w:pPr>
              <w:pStyle w:val="TableParagraph"/>
              <w:spacing w:before="120" w:line="256" w:lineRule="auto"/>
              <w:rPr>
                <w:b/>
                <w:sz w:val="24"/>
                <w:szCs w:val="24"/>
                <w:lang w:val="vi-VN"/>
              </w:rPr>
            </w:pPr>
          </w:p>
          <w:p w14:paraId="6B137227" w14:textId="11687792" w:rsidR="00122AAD" w:rsidRPr="00C71D55" w:rsidRDefault="00122AAD" w:rsidP="00BD68DC">
            <w:pPr>
              <w:pStyle w:val="TableParagraph"/>
              <w:spacing w:before="120" w:line="256" w:lineRule="auto"/>
              <w:ind w:left="147" w:right="42"/>
              <w:jc w:val="center"/>
              <w:rPr>
                <w:spacing w:val="-2"/>
                <w:sz w:val="24"/>
                <w:szCs w:val="24"/>
                <w:lang w:val="vi-VN"/>
              </w:rPr>
            </w:pPr>
            <w:r w:rsidRPr="00C71D55">
              <w:rPr>
                <w:spacing w:val="-2"/>
                <w:sz w:val="24"/>
                <w:szCs w:val="24"/>
              </w:rPr>
              <w:t>1.002809</w:t>
            </w:r>
          </w:p>
        </w:tc>
        <w:tc>
          <w:tcPr>
            <w:tcW w:w="2303" w:type="dxa"/>
            <w:tcBorders>
              <w:top w:val="single" w:sz="4" w:space="0" w:color="auto"/>
              <w:left w:val="single" w:sz="4" w:space="0" w:color="auto"/>
              <w:bottom w:val="single" w:sz="4" w:space="0" w:color="auto"/>
              <w:right w:val="single" w:sz="4" w:space="0" w:color="auto"/>
            </w:tcBorders>
            <w:vAlign w:val="center"/>
          </w:tcPr>
          <w:p w14:paraId="640F3A47" w14:textId="6FBFDC06" w:rsidR="00122AAD" w:rsidRPr="00C71D55" w:rsidRDefault="00122AAD" w:rsidP="00EB5C24">
            <w:pPr>
              <w:jc w:val="both"/>
              <w:rPr>
                <w:sz w:val="24"/>
                <w:szCs w:val="24"/>
              </w:rPr>
            </w:pPr>
            <w:bookmarkStart w:id="68" w:name="_Hlk191919208"/>
            <w:r w:rsidRPr="00C71D55">
              <w:rPr>
                <w:sz w:val="24"/>
                <w:szCs w:val="24"/>
              </w:rPr>
              <w:t>Đổi Giấy phép lái xe do ngành Giao thông vận tải cấp</w:t>
            </w:r>
            <w:bookmarkEnd w:id="68"/>
          </w:p>
        </w:tc>
        <w:tc>
          <w:tcPr>
            <w:tcW w:w="1134" w:type="dxa"/>
            <w:tcBorders>
              <w:top w:val="single" w:sz="4" w:space="0" w:color="auto"/>
              <w:left w:val="single" w:sz="4" w:space="0" w:color="auto"/>
              <w:bottom w:val="single" w:sz="4" w:space="0" w:color="auto"/>
              <w:right w:val="single" w:sz="4" w:space="0" w:color="auto"/>
            </w:tcBorders>
            <w:vAlign w:val="center"/>
          </w:tcPr>
          <w:p w14:paraId="373B963A" w14:textId="2E68D707" w:rsidR="00122AAD" w:rsidRPr="00C71D55" w:rsidRDefault="00122AAD" w:rsidP="00EB5C24">
            <w:pPr>
              <w:jc w:val="center"/>
              <w:rPr>
                <w:sz w:val="24"/>
                <w:szCs w:val="24"/>
                <w:lang w:val="en-US"/>
              </w:rPr>
            </w:pPr>
            <w:r w:rsidRPr="00C71D55">
              <w:rPr>
                <w:sz w:val="24"/>
                <w:szCs w:val="24"/>
                <w:lang w:val="en-US"/>
              </w:rPr>
              <w:t>Chậm nhất trong 5 ngày làm việc</w:t>
            </w:r>
          </w:p>
        </w:tc>
        <w:tc>
          <w:tcPr>
            <w:tcW w:w="2313" w:type="dxa"/>
            <w:tcBorders>
              <w:top w:val="single" w:sz="4" w:space="0" w:color="auto"/>
              <w:left w:val="single" w:sz="4" w:space="0" w:color="auto"/>
              <w:bottom w:val="single" w:sz="4" w:space="0" w:color="auto"/>
              <w:right w:val="single" w:sz="4" w:space="0" w:color="auto"/>
            </w:tcBorders>
            <w:vAlign w:val="center"/>
          </w:tcPr>
          <w:p w14:paraId="03FF0026" w14:textId="070E0355" w:rsidR="00122AAD" w:rsidRPr="00C71D55" w:rsidRDefault="00122AAD" w:rsidP="00EB5C24">
            <w:pPr>
              <w:jc w:val="center"/>
              <w:rPr>
                <w:sz w:val="24"/>
                <w:szCs w:val="24"/>
              </w:rPr>
            </w:pPr>
            <w:r w:rsidRPr="00C71D55">
              <w:rPr>
                <w:sz w:val="24"/>
                <w:szCs w:val="24"/>
              </w:rPr>
              <w:t>Bộ phận tiếp nhận và trả kết quả của Sở Xây dựng tại Trung tâm Hành chính công tỉnh Đồng Tháp</w:t>
            </w:r>
          </w:p>
        </w:tc>
        <w:tc>
          <w:tcPr>
            <w:tcW w:w="1302" w:type="dxa"/>
            <w:tcBorders>
              <w:top w:val="single" w:sz="4" w:space="0" w:color="auto"/>
              <w:left w:val="single" w:sz="4" w:space="0" w:color="auto"/>
              <w:bottom w:val="single" w:sz="4" w:space="0" w:color="auto"/>
              <w:right w:val="single" w:sz="4" w:space="0" w:color="auto"/>
            </w:tcBorders>
            <w:vAlign w:val="center"/>
          </w:tcPr>
          <w:p w14:paraId="68B55372" w14:textId="3FA29AE9" w:rsidR="00122AAD" w:rsidRPr="00C71D55" w:rsidRDefault="00122AAD" w:rsidP="00EB5C24">
            <w:pPr>
              <w:jc w:val="center"/>
              <w:rPr>
                <w:sz w:val="24"/>
                <w:szCs w:val="24"/>
              </w:rPr>
            </w:pPr>
            <w:r w:rsidRPr="00C71D55">
              <w:rPr>
                <w:sz w:val="24"/>
                <w:szCs w:val="24"/>
              </w:rPr>
              <w:t>135.000 đồng/lần</w:t>
            </w:r>
          </w:p>
        </w:tc>
        <w:tc>
          <w:tcPr>
            <w:tcW w:w="2835" w:type="dxa"/>
            <w:tcBorders>
              <w:top w:val="single" w:sz="4" w:space="0" w:color="auto"/>
              <w:left w:val="single" w:sz="4" w:space="0" w:color="auto"/>
              <w:bottom w:val="single" w:sz="4" w:space="0" w:color="auto"/>
              <w:right w:val="single" w:sz="4" w:space="0" w:color="auto"/>
            </w:tcBorders>
            <w:vAlign w:val="center"/>
          </w:tcPr>
          <w:p w14:paraId="0F4F2B9C" w14:textId="5C1DBDFA" w:rsidR="00122AAD" w:rsidRPr="00C71D55" w:rsidRDefault="00122AAD" w:rsidP="00BD68DC">
            <w:pPr>
              <w:jc w:val="both"/>
              <w:rPr>
                <w:bCs/>
                <w:sz w:val="24"/>
                <w:szCs w:val="24"/>
              </w:rPr>
            </w:pPr>
            <w:r w:rsidRPr="00C71D55">
              <w:rPr>
                <w:bCs/>
                <w:sz w:val="24"/>
                <w:szCs w:val="24"/>
              </w:rPr>
              <w:t xml:space="preserve">Thông tư số 35/2024/TT- BGTVT ngày 15/11/2024 của Bộ trưởng Bộ Giao thông vận tải quy định về đào tạo, sát hạch, cấp giấy </w:t>
            </w:r>
            <w:r w:rsidRPr="00C71D55">
              <w:rPr>
                <w:bCs/>
                <w:sz w:val="24"/>
                <w:szCs w:val="24"/>
              </w:rPr>
              <w:lastRenderedPageBreak/>
              <w:t>phép lái xe; cấp, sử dụng giấy phép lái xe quốc tế; đào tạo, kiểm tra, cấp chứng chỉ bồi dưỡng kiến thức pháp luật về giao thông đường bộ</w:t>
            </w:r>
          </w:p>
        </w:tc>
        <w:tc>
          <w:tcPr>
            <w:tcW w:w="1125" w:type="dxa"/>
            <w:tcBorders>
              <w:top w:val="single" w:sz="4" w:space="0" w:color="auto"/>
              <w:left w:val="single" w:sz="4" w:space="0" w:color="auto"/>
              <w:bottom w:val="single" w:sz="4" w:space="0" w:color="auto"/>
              <w:right w:val="single" w:sz="4" w:space="0" w:color="auto"/>
            </w:tcBorders>
            <w:vAlign w:val="center"/>
          </w:tcPr>
          <w:p w14:paraId="6B48C86D" w14:textId="7C0DF7C8" w:rsidR="00122AAD" w:rsidRPr="0084522E" w:rsidRDefault="00122AAD" w:rsidP="00BD68DC">
            <w:pPr>
              <w:jc w:val="center"/>
              <w:rPr>
                <w:sz w:val="24"/>
                <w:szCs w:val="24"/>
              </w:rPr>
            </w:pPr>
            <w:r w:rsidRPr="00C71D55">
              <w:rPr>
                <w:sz w:val="24"/>
                <w:szCs w:val="24"/>
              </w:rPr>
              <w:lastRenderedPageBreak/>
              <w:t xml:space="preserve">Trực tiếp; Trực tuyến một </w:t>
            </w:r>
            <w:r w:rsidRPr="00C71D55">
              <w:rPr>
                <w:sz w:val="24"/>
                <w:szCs w:val="24"/>
              </w:rPr>
              <w:lastRenderedPageBreak/>
              <w:t>phần; Trực tuyến toàn trình</w:t>
            </w:r>
          </w:p>
        </w:tc>
        <w:tc>
          <w:tcPr>
            <w:tcW w:w="930" w:type="dxa"/>
            <w:tcBorders>
              <w:top w:val="single" w:sz="4" w:space="0" w:color="auto"/>
              <w:left w:val="single" w:sz="4" w:space="0" w:color="auto"/>
              <w:bottom w:val="single" w:sz="4" w:space="0" w:color="auto"/>
              <w:right w:val="single" w:sz="4" w:space="0" w:color="auto"/>
            </w:tcBorders>
            <w:vAlign w:val="center"/>
          </w:tcPr>
          <w:p w14:paraId="623DE5BF" w14:textId="3EE7BD4D" w:rsidR="00122AAD" w:rsidRPr="00C71D55" w:rsidRDefault="00122AAD" w:rsidP="00BD68DC">
            <w:pPr>
              <w:jc w:val="center"/>
              <w:rPr>
                <w:sz w:val="24"/>
                <w:szCs w:val="24"/>
                <w:lang w:val="en-US"/>
              </w:rPr>
            </w:pPr>
            <w:r w:rsidRPr="00C71D55">
              <w:rPr>
                <w:sz w:val="24"/>
                <w:szCs w:val="24"/>
              </w:rPr>
              <w:lastRenderedPageBreak/>
              <w:t>Trực tiếp; BCCI</w:t>
            </w:r>
          </w:p>
        </w:tc>
        <w:tc>
          <w:tcPr>
            <w:tcW w:w="918" w:type="dxa"/>
            <w:tcBorders>
              <w:top w:val="single" w:sz="4" w:space="0" w:color="auto"/>
              <w:left w:val="single" w:sz="4" w:space="0" w:color="auto"/>
              <w:bottom w:val="single" w:sz="4" w:space="0" w:color="auto"/>
              <w:right w:val="single" w:sz="4" w:space="0" w:color="auto"/>
            </w:tcBorders>
            <w:vAlign w:val="center"/>
          </w:tcPr>
          <w:p w14:paraId="7BA3BCA8" w14:textId="77777777" w:rsidR="00122AAD" w:rsidRPr="00C71D55" w:rsidRDefault="00122AAD" w:rsidP="00EB5C24">
            <w:pPr>
              <w:jc w:val="center"/>
              <w:rPr>
                <w:sz w:val="24"/>
                <w:szCs w:val="24"/>
              </w:rPr>
            </w:pPr>
          </w:p>
        </w:tc>
      </w:tr>
      <w:tr w:rsidR="00122AAD" w:rsidRPr="00C71D55" w14:paraId="3537734A" w14:textId="77777777" w:rsidTr="00167D49">
        <w:trPr>
          <w:jc w:val="center"/>
        </w:trPr>
        <w:tc>
          <w:tcPr>
            <w:tcW w:w="992" w:type="dxa"/>
            <w:tcBorders>
              <w:top w:val="single" w:sz="4" w:space="0" w:color="auto"/>
              <w:left w:val="single" w:sz="4" w:space="0" w:color="auto"/>
              <w:bottom w:val="single" w:sz="4" w:space="0" w:color="auto"/>
              <w:right w:val="single" w:sz="4" w:space="0" w:color="auto"/>
            </w:tcBorders>
            <w:vAlign w:val="center"/>
          </w:tcPr>
          <w:p w14:paraId="6D3EFEBB" w14:textId="5B56005F" w:rsidR="00122AAD" w:rsidRPr="00C71D55" w:rsidRDefault="00122AAD" w:rsidP="00EB5C24">
            <w:pPr>
              <w:jc w:val="center"/>
              <w:rPr>
                <w:sz w:val="24"/>
                <w:szCs w:val="24"/>
                <w:lang w:val="en-US"/>
              </w:rPr>
            </w:pPr>
            <w:r w:rsidRPr="00C71D55">
              <w:rPr>
                <w:sz w:val="24"/>
                <w:szCs w:val="24"/>
                <w:lang w:val="en-US"/>
              </w:rPr>
              <w:lastRenderedPageBreak/>
              <w:t>17</w:t>
            </w:r>
          </w:p>
        </w:tc>
        <w:tc>
          <w:tcPr>
            <w:tcW w:w="1277" w:type="dxa"/>
            <w:tcBorders>
              <w:top w:val="single" w:sz="4" w:space="0" w:color="auto"/>
              <w:left w:val="single" w:sz="4" w:space="0" w:color="auto"/>
              <w:bottom w:val="single" w:sz="4" w:space="0" w:color="auto"/>
              <w:right w:val="single" w:sz="4" w:space="0" w:color="auto"/>
            </w:tcBorders>
            <w:vAlign w:val="center"/>
          </w:tcPr>
          <w:p w14:paraId="0D592EB5" w14:textId="77777777" w:rsidR="00122AAD" w:rsidRPr="00C71D55" w:rsidRDefault="00122AAD" w:rsidP="00BD68DC">
            <w:pPr>
              <w:pStyle w:val="TableParagraph"/>
              <w:spacing w:line="256" w:lineRule="auto"/>
              <w:jc w:val="center"/>
              <w:rPr>
                <w:b/>
                <w:sz w:val="24"/>
                <w:szCs w:val="24"/>
                <w:lang w:val="vi-VN"/>
              </w:rPr>
            </w:pPr>
          </w:p>
          <w:p w14:paraId="24BF3450" w14:textId="31618256" w:rsidR="00122AAD" w:rsidRPr="00C71D55" w:rsidRDefault="00122AAD" w:rsidP="00BD68DC">
            <w:pPr>
              <w:pStyle w:val="TableParagraph"/>
              <w:spacing w:before="120" w:line="256" w:lineRule="auto"/>
              <w:ind w:left="147" w:right="42"/>
              <w:jc w:val="center"/>
              <w:rPr>
                <w:spacing w:val="-2"/>
                <w:sz w:val="24"/>
                <w:szCs w:val="24"/>
                <w:lang w:val="vi-VN"/>
              </w:rPr>
            </w:pPr>
            <w:r w:rsidRPr="00C71D55">
              <w:rPr>
                <w:spacing w:val="-2"/>
                <w:sz w:val="24"/>
                <w:szCs w:val="24"/>
              </w:rPr>
              <w:t>1.002801</w:t>
            </w:r>
          </w:p>
        </w:tc>
        <w:tc>
          <w:tcPr>
            <w:tcW w:w="2303" w:type="dxa"/>
            <w:tcBorders>
              <w:top w:val="single" w:sz="4" w:space="0" w:color="auto"/>
              <w:left w:val="single" w:sz="4" w:space="0" w:color="auto"/>
              <w:bottom w:val="single" w:sz="4" w:space="0" w:color="auto"/>
              <w:right w:val="single" w:sz="4" w:space="0" w:color="auto"/>
            </w:tcBorders>
            <w:vAlign w:val="center"/>
          </w:tcPr>
          <w:p w14:paraId="56469596" w14:textId="04D1FA02" w:rsidR="00122AAD" w:rsidRPr="00C71D55" w:rsidRDefault="00122AAD" w:rsidP="00EB5C24">
            <w:pPr>
              <w:jc w:val="both"/>
              <w:rPr>
                <w:sz w:val="24"/>
                <w:szCs w:val="24"/>
              </w:rPr>
            </w:pPr>
            <w:bookmarkStart w:id="69" w:name="_Hlk191919221"/>
            <w:r w:rsidRPr="00C71D55">
              <w:rPr>
                <w:sz w:val="24"/>
                <w:szCs w:val="24"/>
              </w:rPr>
              <w:t>Đổi giấy phép lái xe do</w:t>
            </w:r>
            <w:r w:rsidRPr="00C71D55">
              <w:rPr>
                <w:spacing w:val="-7"/>
                <w:sz w:val="24"/>
                <w:szCs w:val="24"/>
              </w:rPr>
              <w:t xml:space="preserve"> </w:t>
            </w:r>
            <w:r w:rsidRPr="00C71D55">
              <w:rPr>
                <w:sz w:val="24"/>
                <w:szCs w:val="24"/>
              </w:rPr>
              <w:t>ngành</w:t>
            </w:r>
            <w:r w:rsidRPr="00C71D55">
              <w:rPr>
                <w:spacing w:val="-7"/>
                <w:sz w:val="24"/>
                <w:szCs w:val="24"/>
              </w:rPr>
              <w:t xml:space="preserve"> </w:t>
            </w:r>
            <w:r w:rsidRPr="00C71D55">
              <w:rPr>
                <w:sz w:val="24"/>
                <w:szCs w:val="24"/>
              </w:rPr>
              <w:t>Công</w:t>
            </w:r>
            <w:r w:rsidRPr="00C71D55">
              <w:rPr>
                <w:spacing w:val="-7"/>
                <w:sz w:val="24"/>
                <w:szCs w:val="24"/>
              </w:rPr>
              <w:t xml:space="preserve"> </w:t>
            </w:r>
            <w:r w:rsidRPr="00C71D55">
              <w:rPr>
                <w:sz w:val="24"/>
                <w:szCs w:val="24"/>
              </w:rPr>
              <w:t>an</w:t>
            </w:r>
            <w:r w:rsidRPr="00C71D55">
              <w:rPr>
                <w:spacing w:val="-7"/>
                <w:sz w:val="24"/>
                <w:szCs w:val="24"/>
              </w:rPr>
              <w:t xml:space="preserve"> </w:t>
            </w:r>
            <w:r w:rsidRPr="00C71D55">
              <w:rPr>
                <w:sz w:val="24"/>
                <w:szCs w:val="24"/>
              </w:rPr>
              <w:t>cấp sang giấy phép lái xe do ngành Giao thông vận tải cấp</w:t>
            </w:r>
            <w:bookmarkEnd w:id="69"/>
          </w:p>
        </w:tc>
        <w:tc>
          <w:tcPr>
            <w:tcW w:w="1134" w:type="dxa"/>
            <w:tcBorders>
              <w:top w:val="single" w:sz="4" w:space="0" w:color="auto"/>
              <w:left w:val="single" w:sz="4" w:space="0" w:color="auto"/>
              <w:bottom w:val="single" w:sz="4" w:space="0" w:color="auto"/>
              <w:right w:val="single" w:sz="4" w:space="0" w:color="auto"/>
            </w:tcBorders>
            <w:vAlign w:val="center"/>
          </w:tcPr>
          <w:p w14:paraId="6CE581FE" w14:textId="0670CD43" w:rsidR="00122AAD" w:rsidRPr="00C71D55" w:rsidRDefault="00122AAD" w:rsidP="00EB5C24">
            <w:pPr>
              <w:jc w:val="center"/>
              <w:rPr>
                <w:sz w:val="24"/>
                <w:szCs w:val="24"/>
                <w:lang w:val="en-US"/>
              </w:rPr>
            </w:pPr>
            <w:r w:rsidRPr="00C71D55">
              <w:rPr>
                <w:sz w:val="24"/>
                <w:szCs w:val="24"/>
                <w:lang w:val="en-US"/>
              </w:rPr>
              <w:t>5 ngày làm việc</w:t>
            </w:r>
          </w:p>
        </w:tc>
        <w:tc>
          <w:tcPr>
            <w:tcW w:w="2313" w:type="dxa"/>
            <w:tcBorders>
              <w:top w:val="single" w:sz="4" w:space="0" w:color="auto"/>
              <w:left w:val="single" w:sz="4" w:space="0" w:color="auto"/>
              <w:bottom w:val="single" w:sz="4" w:space="0" w:color="auto"/>
              <w:right w:val="single" w:sz="4" w:space="0" w:color="auto"/>
            </w:tcBorders>
            <w:vAlign w:val="center"/>
          </w:tcPr>
          <w:p w14:paraId="3BB8D9B2" w14:textId="307F2F19" w:rsidR="00122AAD" w:rsidRPr="00C71D55" w:rsidRDefault="00122AAD" w:rsidP="00EB5C24">
            <w:pPr>
              <w:jc w:val="center"/>
              <w:rPr>
                <w:sz w:val="24"/>
                <w:szCs w:val="24"/>
              </w:rPr>
            </w:pPr>
            <w:r w:rsidRPr="00C71D55">
              <w:rPr>
                <w:sz w:val="24"/>
                <w:szCs w:val="24"/>
              </w:rPr>
              <w:t>Bộ phận tiếp nhận và trả kết quả của Sở Xây dựng tại Trung tâm Hành chính công tỉnh Đồng Tháp</w:t>
            </w:r>
          </w:p>
        </w:tc>
        <w:tc>
          <w:tcPr>
            <w:tcW w:w="1302" w:type="dxa"/>
            <w:tcBorders>
              <w:top w:val="single" w:sz="4" w:space="0" w:color="auto"/>
              <w:left w:val="single" w:sz="4" w:space="0" w:color="auto"/>
              <w:bottom w:val="single" w:sz="4" w:space="0" w:color="auto"/>
              <w:right w:val="single" w:sz="4" w:space="0" w:color="auto"/>
            </w:tcBorders>
            <w:vAlign w:val="center"/>
          </w:tcPr>
          <w:p w14:paraId="3D845536" w14:textId="1A3EAEEC" w:rsidR="00122AAD" w:rsidRPr="00C71D55" w:rsidRDefault="00122AAD" w:rsidP="00EB5C24">
            <w:pPr>
              <w:jc w:val="center"/>
              <w:rPr>
                <w:sz w:val="24"/>
                <w:szCs w:val="24"/>
              </w:rPr>
            </w:pPr>
            <w:r w:rsidRPr="00C71D55">
              <w:rPr>
                <w:sz w:val="24"/>
                <w:szCs w:val="24"/>
              </w:rPr>
              <w:t>135.000 đồng/lần</w:t>
            </w:r>
          </w:p>
        </w:tc>
        <w:tc>
          <w:tcPr>
            <w:tcW w:w="2835" w:type="dxa"/>
            <w:tcBorders>
              <w:top w:val="single" w:sz="4" w:space="0" w:color="auto"/>
              <w:left w:val="single" w:sz="4" w:space="0" w:color="auto"/>
              <w:bottom w:val="single" w:sz="4" w:space="0" w:color="auto"/>
              <w:right w:val="single" w:sz="4" w:space="0" w:color="auto"/>
            </w:tcBorders>
            <w:vAlign w:val="center"/>
          </w:tcPr>
          <w:p w14:paraId="18C5C067" w14:textId="71C9493B" w:rsidR="00122AAD" w:rsidRPr="00C71D55" w:rsidRDefault="00122AAD" w:rsidP="00BD68DC">
            <w:pPr>
              <w:jc w:val="both"/>
              <w:rPr>
                <w:bCs/>
                <w:sz w:val="24"/>
                <w:szCs w:val="24"/>
              </w:rPr>
            </w:pPr>
            <w:r w:rsidRPr="00C71D55">
              <w:rPr>
                <w:bCs/>
                <w:sz w:val="24"/>
                <w:szCs w:val="24"/>
              </w:rPr>
              <w:t>Thông tư số 35/2024/TT- BGTVT ngày 15/11/2024 của Bộ trưởng Bộ Giao thông vận tải quy định về đào tạo, sát hạch, cấp giấy phép lái xe; cấp, sử dụng giấy phép lái xe quốc tế; đào tạo, kiểm tra, cấp chứng chỉ bồi dưỡng kiến thức pháp luật về giao thông đường bộ</w:t>
            </w:r>
          </w:p>
        </w:tc>
        <w:tc>
          <w:tcPr>
            <w:tcW w:w="1125" w:type="dxa"/>
            <w:tcBorders>
              <w:top w:val="single" w:sz="4" w:space="0" w:color="auto"/>
              <w:left w:val="single" w:sz="4" w:space="0" w:color="auto"/>
              <w:bottom w:val="single" w:sz="4" w:space="0" w:color="auto"/>
              <w:right w:val="single" w:sz="4" w:space="0" w:color="auto"/>
            </w:tcBorders>
            <w:vAlign w:val="center"/>
          </w:tcPr>
          <w:p w14:paraId="7572E357" w14:textId="520B50CC" w:rsidR="00122AAD" w:rsidRPr="00C71D55" w:rsidRDefault="00122AAD" w:rsidP="00BD68DC">
            <w:pPr>
              <w:jc w:val="center"/>
              <w:rPr>
                <w:sz w:val="24"/>
                <w:szCs w:val="24"/>
                <w:lang w:val="en-US"/>
              </w:rPr>
            </w:pPr>
            <w:r w:rsidRPr="00C71D55">
              <w:rPr>
                <w:sz w:val="24"/>
                <w:szCs w:val="24"/>
                <w:lang w:val="en-US"/>
              </w:rPr>
              <w:t>Trực tiếp</w:t>
            </w:r>
          </w:p>
        </w:tc>
        <w:tc>
          <w:tcPr>
            <w:tcW w:w="930" w:type="dxa"/>
            <w:tcBorders>
              <w:top w:val="single" w:sz="4" w:space="0" w:color="auto"/>
              <w:left w:val="single" w:sz="4" w:space="0" w:color="auto"/>
              <w:bottom w:val="single" w:sz="4" w:space="0" w:color="auto"/>
              <w:right w:val="single" w:sz="4" w:space="0" w:color="auto"/>
            </w:tcBorders>
            <w:vAlign w:val="center"/>
          </w:tcPr>
          <w:p w14:paraId="53887C16" w14:textId="17277F66" w:rsidR="00122AAD" w:rsidRPr="00C71D55" w:rsidRDefault="00122AAD" w:rsidP="00BD68DC">
            <w:pPr>
              <w:jc w:val="center"/>
              <w:rPr>
                <w:sz w:val="24"/>
                <w:szCs w:val="24"/>
                <w:lang w:val="en-US"/>
              </w:rPr>
            </w:pPr>
            <w:r w:rsidRPr="00C71D55">
              <w:rPr>
                <w:sz w:val="24"/>
                <w:szCs w:val="24"/>
                <w:lang w:val="en-US"/>
              </w:rPr>
              <w:t>Trực tiếp; BCCI</w:t>
            </w:r>
          </w:p>
        </w:tc>
        <w:tc>
          <w:tcPr>
            <w:tcW w:w="918" w:type="dxa"/>
            <w:tcBorders>
              <w:top w:val="single" w:sz="4" w:space="0" w:color="auto"/>
              <w:left w:val="single" w:sz="4" w:space="0" w:color="auto"/>
              <w:bottom w:val="single" w:sz="4" w:space="0" w:color="auto"/>
              <w:right w:val="single" w:sz="4" w:space="0" w:color="auto"/>
            </w:tcBorders>
            <w:vAlign w:val="center"/>
          </w:tcPr>
          <w:p w14:paraId="360D3F05" w14:textId="77777777" w:rsidR="00122AAD" w:rsidRPr="00C71D55" w:rsidRDefault="00122AAD" w:rsidP="00EB5C24">
            <w:pPr>
              <w:jc w:val="center"/>
              <w:rPr>
                <w:sz w:val="24"/>
                <w:szCs w:val="24"/>
              </w:rPr>
            </w:pPr>
          </w:p>
        </w:tc>
      </w:tr>
      <w:tr w:rsidR="00122AAD" w:rsidRPr="00C71D55" w14:paraId="0460FBCE" w14:textId="77777777" w:rsidTr="00167D49">
        <w:trPr>
          <w:jc w:val="center"/>
        </w:trPr>
        <w:tc>
          <w:tcPr>
            <w:tcW w:w="992" w:type="dxa"/>
            <w:tcBorders>
              <w:top w:val="single" w:sz="4" w:space="0" w:color="auto"/>
              <w:left w:val="single" w:sz="4" w:space="0" w:color="auto"/>
              <w:bottom w:val="single" w:sz="4" w:space="0" w:color="auto"/>
              <w:right w:val="single" w:sz="4" w:space="0" w:color="auto"/>
            </w:tcBorders>
            <w:vAlign w:val="center"/>
          </w:tcPr>
          <w:p w14:paraId="0D9C9E0E" w14:textId="788B2266" w:rsidR="00122AAD" w:rsidRPr="00C71D55" w:rsidRDefault="00122AAD" w:rsidP="00EB5C24">
            <w:pPr>
              <w:jc w:val="center"/>
              <w:rPr>
                <w:sz w:val="24"/>
                <w:szCs w:val="24"/>
                <w:lang w:val="en-US"/>
              </w:rPr>
            </w:pPr>
            <w:r w:rsidRPr="00C71D55">
              <w:rPr>
                <w:sz w:val="24"/>
                <w:szCs w:val="24"/>
                <w:lang w:val="en-US"/>
              </w:rPr>
              <w:t>18</w:t>
            </w:r>
            <w:r w:rsidRPr="00C71D55">
              <w:rPr>
                <w:sz w:val="24"/>
                <w:szCs w:val="24"/>
              </w:rPr>
              <w:br/>
            </w:r>
          </w:p>
        </w:tc>
        <w:tc>
          <w:tcPr>
            <w:tcW w:w="1277" w:type="dxa"/>
            <w:tcBorders>
              <w:top w:val="single" w:sz="4" w:space="0" w:color="auto"/>
              <w:left w:val="single" w:sz="4" w:space="0" w:color="auto"/>
              <w:bottom w:val="single" w:sz="4" w:space="0" w:color="auto"/>
              <w:right w:val="single" w:sz="4" w:space="0" w:color="auto"/>
            </w:tcBorders>
            <w:vAlign w:val="center"/>
          </w:tcPr>
          <w:p w14:paraId="4C683136" w14:textId="0CB394B9" w:rsidR="00122AAD" w:rsidRPr="00C71D55" w:rsidRDefault="00122AAD" w:rsidP="00BD68DC">
            <w:pPr>
              <w:pStyle w:val="TableParagraph"/>
              <w:spacing w:line="256" w:lineRule="auto"/>
              <w:jc w:val="center"/>
              <w:rPr>
                <w:b/>
                <w:sz w:val="24"/>
                <w:szCs w:val="24"/>
                <w:lang w:val="vi-VN"/>
              </w:rPr>
            </w:pPr>
            <w:r w:rsidRPr="00C71D55">
              <w:rPr>
                <w:sz w:val="24"/>
                <w:szCs w:val="24"/>
              </w:rPr>
              <w:t>1.002835</w:t>
            </w:r>
          </w:p>
        </w:tc>
        <w:tc>
          <w:tcPr>
            <w:tcW w:w="2303" w:type="dxa"/>
            <w:tcBorders>
              <w:top w:val="single" w:sz="4" w:space="0" w:color="auto"/>
              <w:left w:val="single" w:sz="4" w:space="0" w:color="auto"/>
              <w:bottom w:val="single" w:sz="4" w:space="0" w:color="auto"/>
              <w:right w:val="single" w:sz="4" w:space="0" w:color="auto"/>
            </w:tcBorders>
            <w:vAlign w:val="center"/>
          </w:tcPr>
          <w:p w14:paraId="5434D250" w14:textId="605D45D0" w:rsidR="00122AAD" w:rsidRPr="00C71D55" w:rsidRDefault="00122AAD" w:rsidP="00EB5C24">
            <w:pPr>
              <w:jc w:val="both"/>
              <w:rPr>
                <w:sz w:val="24"/>
                <w:szCs w:val="24"/>
              </w:rPr>
            </w:pPr>
            <w:bookmarkStart w:id="70" w:name="_Hlk191919235"/>
            <w:r w:rsidRPr="00C71D55">
              <w:rPr>
                <w:sz w:val="24"/>
                <w:szCs w:val="24"/>
              </w:rPr>
              <w:t xml:space="preserve">Cấp mới Giấy phép lái xe  </w:t>
            </w:r>
            <w:bookmarkEnd w:id="70"/>
          </w:p>
        </w:tc>
        <w:tc>
          <w:tcPr>
            <w:tcW w:w="1134" w:type="dxa"/>
            <w:tcBorders>
              <w:top w:val="single" w:sz="4" w:space="0" w:color="auto"/>
              <w:left w:val="single" w:sz="4" w:space="0" w:color="auto"/>
              <w:bottom w:val="single" w:sz="4" w:space="0" w:color="auto"/>
              <w:right w:val="single" w:sz="4" w:space="0" w:color="auto"/>
            </w:tcBorders>
            <w:vAlign w:val="center"/>
          </w:tcPr>
          <w:p w14:paraId="09751DE8" w14:textId="754C16C6" w:rsidR="00122AAD" w:rsidRPr="00C71D55" w:rsidRDefault="00122AAD" w:rsidP="00EB5C24">
            <w:pPr>
              <w:jc w:val="center"/>
              <w:rPr>
                <w:sz w:val="24"/>
                <w:szCs w:val="24"/>
                <w:lang w:val="en-US"/>
              </w:rPr>
            </w:pPr>
            <w:r w:rsidRPr="00C71D55">
              <w:rPr>
                <w:sz w:val="24"/>
                <w:szCs w:val="24"/>
              </w:rPr>
              <w:t>10 ngày làm việc</w:t>
            </w:r>
          </w:p>
        </w:tc>
        <w:tc>
          <w:tcPr>
            <w:tcW w:w="2313" w:type="dxa"/>
            <w:tcBorders>
              <w:top w:val="single" w:sz="4" w:space="0" w:color="auto"/>
              <w:left w:val="single" w:sz="4" w:space="0" w:color="auto"/>
              <w:bottom w:val="single" w:sz="4" w:space="0" w:color="auto"/>
              <w:right w:val="single" w:sz="4" w:space="0" w:color="auto"/>
            </w:tcBorders>
            <w:vAlign w:val="center"/>
          </w:tcPr>
          <w:p w14:paraId="6D0914C3" w14:textId="03129E72" w:rsidR="00122AAD" w:rsidRPr="00C71D55" w:rsidRDefault="00122AAD" w:rsidP="00EB5C24">
            <w:pPr>
              <w:jc w:val="center"/>
              <w:rPr>
                <w:sz w:val="24"/>
                <w:szCs w:val="24"/>
              </w:rPr>
            </w:pPr>
            <w:r w:rsidRPr="00C71D55">
              <w:rPr>
                <w:sz w:val="24"/>
                <w:szCs w:val="24"/>
              </w:rPr>
              <w:t>Bộ phận tiếp nhận và trả kết quả của Sở Xây dựng tại Trung tâm Hành chính công tỉnh Đồng Tháp</w:t>
            </w:r>
          </w:p>
        </w:tc>
        <w:tc>
          <w:tcPr>
            <w:tcW w:w="1302" w:type="dxa"/>
            <w:tcBorders>
              <w:top w:val="single" w:sz="4" w:space="0" w:color="auto"/>
              <w:left w:val="single" w:sz="4" w:space="0" w:color="auto"/>
              <w:bottom w:val="single" w:sz="4" w:space="0" w:color="auto"/>
              <w:right w:val="single" w:sz="4" w:space="0" w:color="auto"/>
            </w:tcBorders>
            <w:vAlign w:val="center"/>
          </w:tcPr>
          <w:p w14:paraId="106E619F" w14:textId="7C554045" w:rsidR="00122AAD" w:rsidRPr="00C71D55" w:rsidRDefault="00122AAD" w:rsidP="00EB5C24">
            <w:pPr>
              <w:jc w:val="center"/>
              <w:rPr>
                <w:sz w:val="24"/>
                <w:szCs w:val="24"/>
              </w:rPr>
            </w:pPr>
            <w:r w:rsidRPr="00C71D55">
              <w:rPr>
                <w:sz w:val="24"/>
                <w:szCs w:val="24"/>
              </w:rPr>
              <w:t>135.000 đồng/lần</w:t>
            </w:r>
          </w:p>
        </w:tc>
        <w:tc>
          <w:tcPr>
            <w:tcW w:w="2835" w:type="dxa"/>
            <w:tcBorders>
              <w:top w:val="single" w:sz="4" w:space="0" w:color="auto"/>
              <w:left w:val="single" w:sz="4" w:space="0" w:color="auto"/>
              <w:bottom w:val="single" w:sz="4" w:space="0" w:color="auto"/>
              <w:right w:val="single" w:sz="4" w:space="0" w:color="auto"/>
            </w:tcBorders>
            <w:vAlign w:val="center"/>
          </w:tcPr>
          <w:p w14:paraId="6D8F947F" w14:textId="77777777" w:rsidR="00122AAD" w:rsidRPr="00C71D55" w:rsidRDefault="00122AAD" w:rsidP="00BD68DC">
            <w:pPr>
              <w:widowControl w:val="0"/>
              <w:tabs>
                <w:tab w:val="left" w:pos="667"/>
              </w:tabs>
              <w:autoSpaceDE w:val="0"/>
              <w:autoSpaceDN w:val="0"/>
              <w:spacing w:before="120"/>
              <w:ind w:right="351"/>
              <w:jc w:val="both"/>
              <w:rPr>
                <w:sz w:val="24"/>
                <w:szCs w:val="24"/>
              </w:rPr>
            </w:pPr>
            <w:r w:rsidRPr="00C71D55">
              <w:rPr>
                <w:sz w:val="24"/>
                <w:szCs w:val="24"/>
              </w:rPr>
              <w:t>- Thông tư số 35/2024/TT-BGTVT ngày 15/11/2024 của Bộ trưởng Bộ Giao thông vận tải quy định về đào tạo, sát hạch, cấp giấy phép lái xe; cấp, sử dụng giấy phép lái xe quốc tế; đào tạo, kiểm tra, cấp chứng chỉ bồi dưỡng kiến thức pháp luật về giao thông đường bộ;</w:t>
            </w:r>
          </w:p>
          <w:p w14:paraId="3840BF74" w14:textId="77777777" w:rsidR="00122AAD" w:rsidRPr="00C71D55" w:rsidRDefault="00122AAD" w:rsidP="00BD68DC">
            <w:pPr>
              <w:widowControl w:val="0"/>
              <w:tabs>
                <w:tab w:val="left" w:pos="623"/>
              </w:tabs>
              <w:autoSpaceDE w:val="0"/>
              <w:autoSpaceDN w:val="0"/>
              <w:spacing w:before="120"/>
              <w:ind w:right="351"/>
              <w:jc w:val="both"/>
              <w:rPr>
                <w:sz w:val="24"/>
                <w:szCs w:val="24"/>
              </w:rPr>
            </w:pPr>
            <w:r w:rsidRPr="00C71D55">
              <w:rPr>
                <w:sz w:val="24"/>
                <w:szCs w:val="24"/>
              </w:rPr>
              <w:tab/>
              <w:t>- Thông</w:t>
            </w:r>
            <w:r w:rsidRPr="00C71D55">
              <w:rPr>
                <w:spacing w:val="-4"/>
                <w:sz w:val="24"/>
                <w:szCs w:val="24"/>
              </w:rPr>
              <w:t xml:space="preserve"> </w:t>
            </w:r>
            <w:r w:rsidRPr="00C71D55">
              <w:rPr>
                <w:sz w:val="24"/>
                <w:szCs w:val="24"/>
              </w:rPr>
              <w:t>tư</w:t>
            </w:r>
            <w:r w:rsidRPr="00C71D55">
              <w:rPr>
                <w:spacing w:val="-4"/>
                <w:sz w:val="24"/>
                <w:szCs w:val="24"/>
              </w:rPr>
              <w:t xml:space="preserve"> </w:t>
            </w:r>
            <w:r w:rsidRPr="00C71D55">
              <w:rPr>
                <w:sz w:val="24"/>
                <w:szCs w:val="24"/>
              </w:rPr>
              <w:t>số</w:t>
            </w:r>
            <w:r w:rsidRPr="00C71D55">
              <w:rPr>
                <w:spacing w:val="-4"/>
                <w:sz w:val="24"/>
                <w:szCs w:val="24"/>
              </w:rPr>
              <w:t xml:space="preserve"> </w:t>
            </w:r>
            <w:r w:rsidRPr="00C71D55">
              <w:rPr>
                <w:sz w:val="24"/>
                <w:szCs w:val="24"/>
              </w:rPr>
              <w:t>37/2023/TT-BTC</w:t>
            </w:r>
            <w:r w:rsidRPr="00C71D55">
              <w:rPr>
                <w:spacing w:val="-4"/>
                <w:sz w:val="24"/>
                <w:szCs w:val="24"/>
              </w:rPr>
              <w:t xml:space="preserve"> </w:t>
            </w:r>
            <w:r w:rsidRPr="00C71D55">
              <w:rPr>
                <w:sz w:val="24"/>
                <w:szCs w:val="24"/>
              </w:rPr>
              <w:t>ngày</w:t>
            </w:r>
            <w:r w:rsidRPr="00C71D55">
              <w:rPr>
                <w:spacing w:val="-4"/>
                <w:sz w:val="24"/>
                <w:szCs w:val="24"/>
              </w:rPr>
              <w:t xml:space="preserve"> </w:t>
            </w:r>
            <w:r w:rsidRPr="00C71D55">
              <w:rPr>
                <w:sz w:val="24"/>
                <w:szCs w:val="24"/>
              </w:rPr>
              <w:t>07/6/2023</w:t>
            </w:r>
            <w:r w:rsidRPr="00C71D55">
              <w:rPr>
                <w:spacing w:val="-4"/>
                <w:sz w:val="24"/>
                <w:szCs w:val="24"/>
              </w:rPr>
              <w:t xml:space="preserve"> </w:t>
            </w:r>
            <w:r w:rsidRPr="00C71D55">
              <w:rPr>
                <w:sz w:val="24"/>
                <w:szCs w:val="24"/>
              </w:rPr>
              <w:t>của</w:t>
            </w:r>
            <w:r w:rsidRPr="00C71D55">
              <w:rPr>
                <w:spacing w:val="-4"/>
                <w:sz w:val="24"/>
                <w:szCs w:val="24"/>
              </w:rPr>
              <w:t xml:space="preserve"> </w:t>
            </w:r>
            <w:r w:rsidRPr="00C71D55">
              <w:rPr>
                <w:sz w:val="24"/>
                <w:szCs w:val="24"/>
              </w:rPr>
              <w:t>Bộ</w:t>
            </w:r>
            <w:r w:rsidRPr="00C71D55">
              <w:rPr>
                <w:spacing w:val="-4"/>
                <w:sz w:val="24"/>
                <w:szCs w:val="24"/>
              </w:rPr>
              <w:t xml:space="preserve"> </w:t>
            </w:r>
            <w:r w:rsidRPr="00C71D55">
              <w:rPr>
                <w:sz w:val="24"/>
                <w:szCs w:val="24"/>
              </w:rPr>
              <w:t>trưởng</w:t>
            </w:r>
            <w:r w:rsidRPr="00C71D55">
              <w:rPr>
                <w:spacing w:val="-4"/>
                <w:sz w:val="24"/>
                <w:szCs w:val="24"/>
              </w:rPr>
              <w:t xml:space="preserve"> </w:t>
            </w:r>
            <w:r w:rsidRPr="00C71D55">
              <w:rPr>
                <w:sz w:val="24"/>
                <w:szCs w:val="24"/>
              </w:rPr>
              <w:t>Bộ</w:t>
            </w:r>
            <w:r w:rsidRPr="00C71D55">
              <w:rPr>
                <w:spacing w:val="-4"/>
                <w:sz w:val="24"/>
                <w:szCs w:val="24"/>
              </w:rPr>
              <w:t xml:space="preserve"> </w:t>
            </w:r>
            <w:r w:rsidRPr="00C71D55">
              <w:rPr>
                <w:sz w:val="24"/>
                <w:szCs w:val="24"/>
              </w:rPr>
              <w:t>Tài</w:t>
            </w:r>
            <w:r w:rsidRPr="00C71D55">
              <w:rPr>
                <w:spacing w:val="-4"/>
                <w:sz w:val="24"/>
                <w:szCs w:val="24"/>
              </w:rPr>
              <w:t xml:space="preserve"> </w:t>
            </w:r>
            <w:r w:rsidRPr="00C71D55">
              <w:rPr>
                <w:sz w:val="24"/>
                <w:szCs w:val="24"/>
              </w:rPr>
              <w:t>chính</w:t>
            </w:r>
            <w:r w:rsidRPr="00C71D55">
              <w:rPr>
                <w:spacing w:val="-4"/>
                <w:sz w:val="24"/>
                <w:szCs w:val="24"/>
              </w:rPr>
              <w:t xml:space="preserve"> </w:t>
            </w:r>
            <w:r w:rsidRPr="00C71D55">
              <w:rPr>
                <w:sz w:val="24"/>
                <w:szCs w:val="24"/>
              </w:rPr>
              <w:t xml:space="preserve">quy định mức thu, chế độ thu, nộp, quản lý và </w:t>
            </w:r>
            <w:r w:rsidRPr="00C71D55">
              <w:rPr>
                <w:sz w:val="24"/>
                <w:szCs w:val="24"/>
              </w:rPr>
              <w:lastRenderedPageBreak/>
              <w:t>sử dụng phí sát hạch lái xe; lệ phí cấp bằng, chứng chỉ được hoạt động trên các loại phương tiện và lệ phí đăng ký, cấp biển xe máy chuyên dùng.</w:t>
            </w:r>
          </w:p>
          <w:p w14:paraId="75A3D013" w14:textId="26FD8D99" w:rsidR="00122AAD" w:rsidRPr="00C71D55" w:rsidRDefault="00122AAD" w:rsidP="00BD68DC">
            <w:pPr>
              <w:jc w:val="both"/>
              <w:rPr>
                <w:bCs/>
                <w:sz w:val="24"/>
                <w:szCs w:val="24"/>
              </w:rPr>
            </w:pPr>
            <w:r w:rsidRPr="00C71D55">
              <w:rPr>
                <w:sz w:val="24"/>
                <w:szCs w:val="24"/>
                <w:shd w:val="clear" w:color="auto" w:fill="FFFFFF"/>
              </w:rPr>
              <w:t xml:space="preserve">- </w:t>
            </w:r>
            <w:r w:rsidRPr="00C71D55">
              <w:rPr>
                <w:sz w:val="24"/>
                <w:szCs w:val="24"/>
              </w:rPr>
              <w:t>Thông tư số 63/2023/TT-BTC ngày 16/10/2023 của Bộ trưởng Bộ Tài chính quy định sửa đổi, bổ sung một số điều của một số thông tư quy định về phí, lệ phí của Bộ Trưởng Bộ Tài chính nhằm khuyến khích sử dụng dịch vụ công trực tuyến (có hiệu lực kể từ ngày 01/01/2024 đến hết ngày 31/12/2025)</w:t>
            </w:r>
          </w:p>
        </w:tc>
        <w:tc>
          <w:tcPr>
            <w:tcW w:w="1125" w:type="dxa"/>
            <w:tcBorders>
              <w:top w:val="single" w:sz="4" w:space="0" w:color="auto"/>
              <w:left w:val="single" w:sz="4" w:space="0" w:color="auto"/>
              <w:bottom w:val="single" w:sz="4" w:space="0" w:color="auto"/>
              <w:right w:val="single" w:sz="4" w:space="0" w:color="auto"/>
            </w:tcBorders>
            <w:vAlign w:val="center"/>
          </w:tcPr>
          <w:p w14:paraId="28725566" w14:textId="682DF2DB" w:rsidR="00122AAD" w:rsidRPr="00C71D55" w:rsidRDefault="00122AAD" w:rsidP="00BD68DC">
            <w:pPr>
              <w:jc w:val="center"/>
              <w:rPr>
                <w:sz w:val="24"/>
                <w:szCs w:val="24"/>
                <w:lang w:val="en-US"/>
              </w:rPr>
            </w:pPr>
            <w:r w:rsidRPr="00C71D55">
              <w:rPr>
                <w:sz w:val="24"/>
                <w:szCs w:val="24"/>
                <w:lang w:val="en-US"/>
              </w:rPr>
              <w:lastRenderedPageBreak/>
              <w:t>Trực tiếp</w:t>
            </w:r>
          </w:p>
        </w:tc>
        <w:tc>
          <w:tcPr>
            <w:tcW w:w="930" w:type="dxa"/>
            <w:tcBorders>
              <w:top w:val="single" w:sz="4" w:space="0" w:color="auto"/>
              <w:left w:val="single" w:sz="4" w:space="0" w:color="auto"/>
              <w:bottom w:val="single" w:sz="4" w:space="0" w:color="auto"/>
              <w:right w:val="single" w:sz="4" w:space="0" w:color="auto"/>
            </w:tcBorders>
            <w:vAlign w:val="center"/>
          </w:tcPr>
          <w:p w14:paraId="4543047E" w14:textId="45CAB850" w:rsidR="00122AAD" w:rsidRPr="00C71D55" w:rsidRDefault="00122AAD" w:rsidP="00BD68DC">
            <w:pPr>
              <w:jc w:val="center"/>
              <w:rPr>
                <w:sz w:val="24"/>
                <w:szCs w:val="24"/>
                <w:lang w:val="en-US"/>
              </w:rPr>
            </w:pPr>
            <w:r w:rsidRPr="00C71D55">
              <w:rPr>
                <w:sz w:val="24"/>
                <w:szCs w:val="24"/>
                <w:lang w:val="en-US"/>
              </w:rPr>
              <w:t>Trực tiếp; BCCI</w:t>
            </w:r>
          </w:p>
        </w:tc>
        <w:tc>
          <w:tcPr>
            <w:tcW w:w="918" w:type="dxa"/>
            <w:tcBorders>
              <w:top w:val="single" w:sz="4" w:space="0" w:color="auto"/>
              <w:left w:val="single" w:sz="4" w:space="0" w:color="auto"/>
              <w:bottom w:val="single" w:sz="4" w:space="0" w:color="auto"/>
              <w:right w:val="single" w:sz="4" w:space="0" w:color="auto"/>
            </w:tcBorders>
            <w:vAlign w:val="center"/>
          </w:tcPr>
          <w:p w14:paraId="371038D4" w14:textId="77777777" w:rsidR="00122AAD" w:rsidRPr="00C71D55" w:rsidRDefault="00122AAD" w:rsidP="00EB5C24">
            <w:pPr>
              <w:jc w:val="center"/>
              <w:rPr>
                <w:sz w:val="24"/>
                <w:szCs w:val="24"/>
              </w:rPr>
            </w:pPr>
          </w:p>
        </w:tc>
      </w:tr>
      <w:tr w:rsidR="00122AAD" w:rsidRPr="00C71D55" w14:paraId="77617B5C" w14:textId="77777777" w:rsidTr="00F01CB7">
        <w:trPr>
          <w:jc w:val="center"/>
        </w:trPr>
        <w:tc>
          <w:tcPr>
            <w:tcW w:w="992" w:type="dxa"/>
            <w:tcBorders>
              <w:top w:val="single" w:sz="4" w:space="0" w:color="auto"/>
              <w:left w:val="single" w:sz="4" w:space="0" w:color="auto"/>
              <w:bottom w:val="single" w:sz="4" w:space="0" w:color="auto"/>
              <w:right w:val="single" w:sz="4" w:space="0" w:color="auto"/>
            </w:tcBorders>
            <w:vAlign w:val="center"/>
          </w:tcPr>
          <w:p w14:paraId="7F69B310" w14:textId="4928E9CA" w:rsidR="00122AAD" w:rsidRPr="00C71D55" w:rsidRDefault="00122AAD" w:rsidP="00EB5C24">
            <w:pPr>
              <w:jc w:val="center"/>
              <w:rPr>
                <w:sz w:val="24"/>
                <w:szCs w:val="24"/>
                <w:lang w:val="en-US"/>
              </w:rPr>
            </w:pPr>
            <w:r w:rsidRPr="00C71D55">
              <w:rPr>
                <w:sz w:val="24"/>
                <w:szCs w:val="24"/>
                <w:lang w:val="en-US"/>
              </w:rPr>
              <w:lastRenderedPageBreak/>
              <w:t>19</w:t>
            </w:r>
          </w:p>
        </w:tc>
        <w:tc>
          <w:tcPr>
            <w:tcW w:w="1277" w:type="dxa"/>
            <w:tcBorders>
              <w:top w:val="single" w:sz="4" w:space="0" w:color="auto"/>
              <w:left w:val="single" w:sz="4" w:space="0" w:color="auto"/>
              <w:bottom w:val="single" w:sz="4" w:space="0" w:color="auto"/>
              <w:right w:val="single" w:sz="4" w:space="0" w:color="auto"/>
            </w:tcBorders>
          </w:tcPr>
          <w:p w14:paraId="419DCD37" w14:textId="77777777" w:rsidR="00122AAD" w:rsidRPr="00C71D55" w:rsidRDefault="00122AAD" w:rsidP="00BD68DC">
            <w:pPr>
              <w:pStyle w:val="TableParagraph"/>
              <w:spacing w:line="256" w:lineRule="auto"/>
              <w:rPr>
                <w:b/>
                <w:sz w:val="24"/>
                <w:szCs w:val="24"/>
                <w:lang w:val="vi-VN"/>
              </w:rPr>
            </w:pPr>
          </w:p>
          <w:p w14:paraId="5DD680DC" w14:textId="77777777" w:rsidR="00122AAD" w:rsidRPr="00C71D55" w:rsidRDefault="00122AAD" w:rsidP="00BD68DC">
            <w:pPr>
              <w:pStyle w:val="TableParagraph"/>
              <w:spacing w:line="256" w:lineRule="auto"/>
              <w:rPr>
                <w:b/>
                <w:sz w:val="24"/>
                <w:szCs w:val="24"/>
                <w:lang w:val="vi-VN"/>
              </w:rPr>
            </w:pPr>
          </w:p>
          <w:p w14:paraId="091A5583" w14:textId="77777777" w:rsidR="00122AAD" w:rsidRPr="00C71D55" w:rsidRDefault="00122AAD" w:rsidP="00BD68DC">
            <w:pPr>
              <w:pStyle w:val="TableParagraph"/>
              <w:spacing w:before="209" w:line="256" w:lineRule="auto"/>
              <w:rPr>
                <w:b/>
                <w:sz w:val="24"/>
                <w:szCs w:val="24"/>
                <w:lang w:val="vi-VN"/>
              </w:rPr>
            </w:pPr>
          </w:p>
          <w:p w14:paraId="15076A2C" w14:textId="524F310B" w:rsidR="00122AAD" w:rsidRPr="00C71D55" w:rsidRDefault="00122AAD" w:rsidP="00BD68DC">
            <w:pPr>
              <w:pStyle w:val="TableParagraph"/>
              <w:spacing w:line="256" w:lineRule="auto"/>
              <w:jc w:val="center"/>
              <w:rPr>
                <w:b/>
                <w:sz w:val="24"/>
                <w:szCs w:val="24"/>
                <w:lang w:val="vi-VN"/>
              </w:rPr>
            </w:pPr>
            <w:r w:rsidRPr="00C71D55">
              <w:rPr>
                <w:spacing w:val="-2"/>
                <w:sz w:val="24"/>
                <w:szCs w:val="24"/>
              </w:rPr>
              <w:t>1.002793</w:t>
            </w:r>
          </w:p>
        </w:tc>
        <w:tc>
          <w:tcPr>
            <w:tcW w:w="2303" w:type="dxa"/>
            <w:tcBorders>
              <w:top w:val="single" w:sz="4" w:space="0" w:color="auto"/>
              <w:left w:val="single" w:sz="4" w:space="0" w:color="auto"/>
              <w:bottom w:val="single" w:sz="4" w:space="0" w:color="auto"/>
              <w:right w:val="single" w:sz="4" w:space="0" w:color="auto"/>
            </w:tcBorders>
          </w:tcPr>
          <w:p w14:paraId="43196483" w14:textId="77777777" w:rsidR="00122AAD" w:rsidRPr="00C71D55" w:rsidRDefault="00122AAD" w:rsidP="00BD68DC">
            <w:pPr>
              <w:pStyle w:val="TableParagraph"/>
              <w:spacing w:before="60" w:line="256" w:lineRule="auto"/>
              <w:rPr>
                <w:b/>
                <w:sz w:val="24"/>
                <w:szCs w:val="24"/>
                <w:lang w:val="vi-VN"/>
              </w:rPr>
            </w:pPr>
          </w:p>
          <w:p w14:paraId="5880C91D" w14:textId="4031D68C" w:rsidR="00122AAD" w:rsidRPr="00C71D55" w:rsidRDefault="00122AAD" w:rsidP="00EB5C24">
            <w:pPr>
              <w:jc w:val="both"/>
              <w:rPr>
                <w:sz w:val="24"/>
                <w:szCs w:val="24"/>
              </w:rPr>
            </w:pPr>
            <w:bookmarkStart w:id="71" w:name="_Hlk191919256"/>
            <w:r w:rsidRPr="00C71D55">
              <w:rPr>
                <w:sz w:val="24"/>
                <w:szCs w:val="24"/>
              </w:rPr>
              <w:t xml:space="preserve">Đổi Giấy phép lái xe hoặc bằng lái xe của nước ngoài cấp cho khách du lịch nước ngoài lái xe vào Việt </w:t>
            </w:r>
            <w:r w:rsidRPr="00C71D55">
              <w:rPr>
                <w:spacing w:val="-4"/>
                <w:sz w:val="24"/>
                <w:szCs w:val="24"/>
              </w:rPr>
              <w:t>Nam</w:t>
            </w:r>
            <w:bookmarkEnd w:id="71"/>
          </w:p>
        </w:tc>
        <w:tc>
          <w:tcPr>
            <w:tcW w:w="1134" w:type="dxa"/>
            <w:tcBorders>
              <w:top w:val="single" w:sz="4" w:space="0" w:color="auto"/>
              <w:left w:val="single" w:sz="4" w:space="0" w:color="auto"/>
              <w:bottom w:val="single" w:sz="4" w:space="0" w:color="auto"/>
              <w:right w:val="single" w:sz="4" w:space="0" w:color="auto"/>
            </w:tcBorders>
            <w:vAlign w:val="center"/>
          </w:tcPr>
          <w:p w14:paraId="5FB0410A" w14:textId="53009459" w:rsidR="00122AAD" w:rsidRPr="00C71D55" w:rsidRDefault="00122AAD" w:rsidP="00EB5C24">
            <w:pPr>
              <w:jc w:val="center"/>
              <w:rPr>
                <w:sz w:val="24"/>
                <w:szCs w:val="24"/>
                <w:lang w:val="en-US"/>
              </w:rPr>
            </w:pPr>
            <w:r w:rsidRPr="00C71D55">
              <w:rPr>
                <w:sz w:val="24"/>
                <w:szCs w:val="24"/>
              </w:rPr>
              <w:t>0</w:t>
            </w:r>
            <w:r w:rsidRPr="00C71D55">
              <w:rPr>
                <w:sz w:val="24"/>
                <w:szCs w:val="24"/>
                <w:lang w:val="en-US"/>
              </w:rPr>
              <w:t>5</w:t>
            </w:r>
            <w:r w:rsidRPr="00C71D55">
              <w:rPr>
                <w:sz w:val="24"/>
                <w:szCs w:val="24"/>
              </w:rPr>
              <w:t xml:space="preserve"> ngày làm việc</w:t>
            </w:r>
          </w:p>
        </w:tc>
        <w:tc>
          <w:tcPr>
            <w:tcW w:w="2313" w:type="dxa"/>
            <w:tcBorders>
              <w:top w:val="single" w:sz="4" w:space="0" w:color="auto"/>
              <w:left w:val="single" w:sz="4" w:space="0" w:color="auto"/>
              <w:bottom w:val="single" w:sz="4" w:space="0" w:color="auto"/>
              <w:right w:val="single" w:sz="4" w:space="0" w:color="auto"/>
            </w:tcBorders>
            <w:vAlign w:val="center"/>
          </w:tcPr>
          <w:p w14:paraId="07BBFEDE" w14:textId="5847EBDA" w:rsidR="00122AAD" w:rsidRPr="00C71D55" w:rsidRDefault="00122AAD" w:rsidP="00EB5C24">
            <w:pPr>
              <w:jc w:val="center"/>
              <w:rPr>
                <w:sz w:val="24"/>
                <w:szCs w:val="24"/>
              </w:rPr>
            </w:pPr>
            <w:r w:rsidRPr="00C71D55">
              <w:rPr>
                <w:sz w:val="24"/>
                <w:szCs w:val="24"/>
              </w:rPr>
              <w:t>Bộ phận tiếp nhận và trả kết quả của Sở Xây dựng tại Trung tâm Hành chính công tỉnh Đồng Tháp</w:t>
            </w:r>
          </w:p>
        </w:tc>
        <w:tc>
          <w:tcPr>
            <w:tcW w:w="1302" w:type="dxa"/>
            <w:tcBorders>
              <w:top w:val="single" w:sz="4" w:space="0" w:color="auto"/>
              <w:left w:val="single" w:sz="4" w:space="0" w:color="auto"/>
              <w:bottom w:val="single" w:sz="4" w:space="0" w:color="auto"/>
              <w:right w:val="single" w:sz="4" w:space="0" w:color="auto"/>
            </w:tcBorders>
            <w:vAlign w:val="center"/>
          </w:tcPr>
          <w:p w14:paraId="522D4325" w14:textId="5A2FFC03" w:rsidR="00122AAD" w:rsidRPr="00C71D55" w:rsidRDefault="00122AAD" w:rsidP="00EB5C24">
            <w:pPr>
              <w:jc w:val="center"/>
              <w:rPr>
                <w:sz w:val="24"/>
                <w:szCs w:val="24"/>
              </w:rPr>
            </w:pPr>
            <w:r w:rsidRPr="00C71D55">
              <w:rPr>
                <w:sz w:val="24"/>
                <w:szCs w:val="24"/>
                <w:lang w:val="en-US"/>
              </w:rPr>
              <w:t>135.000 đồng</w:t>
            </w:r>
          </w:p>
        </w:tc>
        <w:tc>
          <w:tcPr>
            <w:tcW w:w="2835" w:type="dxa"/>
            <w:tcBorders>
              <w:top w:val="single" w:sz="4" w:space="0" w:color="auto"/>
              <w:left w:val="single" w:sz="4" w:space="0" w:color="auto"/>
              <w:bottom w:val="single" w:sz="4" w:space="0" w:color="auto"/>
              <w:right w:val="single" w:sz="4" w:space="0" w:color="auto"/>
            </w:tcBorders>
            <w:vAlign w:val="center"/>
          </w:tcPr>
          <w:p w14:paraId="2D75BAA2" w14:textId="7DE3D58E" w:rsidR="00122AAD" w:rsidRPr="00C71D55" w:rsidRDefault="00122AAD" w:rsidP="00BD68DC">
            <w:pPr>
              <w:jc w:val="both"/>
              <w:rPr>
                <w:bCs/>
                <w:sz w:val="24"/>
                <w:szCs w:val="24"/>
              </w:rPr>
            </w:pPr>
            <w:r w:rsidRPr="00C71D55">
              <w:rPr>
                <w:sz w:val="24"/>
                <w:szCs w:val="24"/>
              </w:rPr>
              <w:t>Thông tư số 35/2024/TT-BGTVT ngày 15/11/2024 của Bộ trưởng Bộ Giao thông vận tải quy định về đào tạo, sát hạch, cấp giấy phép lái xe; cấp, sử dụng giấy phép lái xe quốc tế; đào tạo, kiểm tra, cấp chứng chỉ bồi dưỡng kiến thức pháp luật về giao thông đường bộ</w:t>
            </w:r>
          </w:p>
        </w:tc>
        <w:tc>
          <w:tcPr>
            <w:tcW w:w="1125" w:type="dxa"/>
            <w:tcBorders>
              <w:top w:val="single" w:sz="4" w:space="0" w:color="auto"/>
              <w:left w:val="single" w:sz="4" w:space="0" w:color="auto"/>
              <w:bottom w:val="single" w:sz="4" w:space="0" w:color="auto"/>
              <w:right w:val="single" w:sz="4" w:space="0" w:color="auto"/>
            </w:tcBorders>
            <w:vAlign w:val="center"/>
          </w:tcPr>
          <w:p w14:paraId="288499F4" w14:textId="77777777" w:rsidR="00122AAD" w:rsidRPr="00C71D55" w:rsidRDefault="00122AAD" w:rsidP="00BD68DC">
            <w:pPr>
              <w:jc w:val="center"/>
              <w:rPr>
                <w:sz w:val="24"/>
                <w:szCs w:val="24"/>
              </w:rPr>
            </w:pPr>
            <w:r w:rsidRPr="00C71D55">
              <w:rPr>
                <w:sz w:val="24"/>
                <w:szCs w:val="24"/>
              </w:rPr>
              <w:t>- Trực tiếp.</w:t>
            </w:r>
          </w:p>
          <w:p w14:paraId="1885AAAD" w14:textId="77777777" w:rsidR="00122AAD" w:rsidRPr="00C71D55" w:rsidRDefault="00122AAD" w:rsidP="00BD68DC">
            <w:pPr>
              <w:jc w:val="center"/>
              <w:rPr>
                <w:sz w:val="24"/>
                <w:szCs w:val="24"/>
                <w:lang w:val="en-US"/>
              </w:rPr>
            </w:pPr>
          </w:p>
        </w:tc>
        <w:tc>
          <w:tcPr>
            <w:tcW w:w="930" w:type="dxa"/>
            <w:tcBorders>
              <w:top w:val="single" w:sz="4" w:space="0" w:color="auto"/>
              <w:left w:val="single" w:sz="4" w:space="0" w:color="auto"/>
              <w:bottom w:val="single" w:sz="4" w:space="0" w:color="auto"/>
              <w:right w:val="single" w:sz="4" w:space="0" w:color="auto"/>
            </w:tcBorders>
            <w:vAlign w:val="center"/>
          </w:tcPr>
          <w:p w14:paraId="0212F8BD" w14:textId="77777777" w:rsidR="00122AAD" w:rsidRPr="00C71D55" w:rsidRDefault="00122AAD" w:rsidP="00BD68DC">
            <w:pPr>
              <w:jc w:val="center"/>
              <w:rPr>
                <w:sz w:val="24"/>
                <w:szCs w:val="24"/>
                <w:lang w:val="en-US"/>
              </w:rPr>
            </w:pPr>
            <w:r w:rsidRPr="00C71D55">
              <w:rPr>
                <w:sz w:val="24"/>
                <w:szCs w:val="24"/>
              </w:rPr>
              <w:t>- Trực tiếp</w:t>
            </w:r>
            <w:r w:rsidRPr="00C71D55">
              <w:rPr>
                <w:sz w:val="24"/>
                <w:szCs w:val="24"/>
                <w:lang w:val="en-US"/>
              </w:rPr>
              <w:t>; BCCI</w:t>
            </w:r>
          </w:p>
          <w:p w14:paraId="5AF16FCF" w14:textId="77777777" w:rsidR="00122AAD" w:rsidRPr="00C71D55" w:rsidRDefault="00122AAD" w:rsidP="00BD68DC">
            <w:pPr>
              <w:jc w:val="center"/>
              <w:rPr>
                <w:sz w:val="24"/>
                <w:szCs w:val="24"/>
                <w:lang w:val="en-US"/>
              </w:rPr>
            </w:pPr>
          </w:p>
        </w:tc>
        <w:tc>
          <w:tcPr>
            <w:tcW w:w="918" w:type="dxa"/>
            <w:tcBorders>
              <w:top w:val="single" w:sz="4" w:space="0" w:color="auto"/>
              <w:left w:val="single" w:sz="4" w:space="0" w:color="auto"/>
              <w:bottom w:val="single" w:sz="4" w:space="0" w:color="auto"/>
              <w:right w:val="single" w:sz="4" w:space="0" w:color="auto"/>
            </w:tcBorders>
          </w:tcPr>
          <w:p w14:paraId="7B5B448B" w14:textId="77777777" w:rsidR="00122AAD" w:rsidRPr="00C71D55" w:rsidRDefault="00122AAD" w:rsidP="00EB5C24">
            <w:pPr>
              <w:jc w:val="center"/>
              <w:rPr>
                <w:sz w:val="24"/>
                <w:szCs w:val="24"/>
              </w:rPr>
            </w:pPr>
          </w:p>
        </w:tc>
      </w:tr>
      <w:tr w:rsidR="00122AAD" w:rsidRPr="00C71D55" w14:paraId="2970CDFC" w14:textId="77777777" w:rsidTr="00335C3A">
        <w:trPr>
          <w:jc w:val="center"/>
        </w:trPr>
        <w:tc>
          <w:tcPr>
            <w:tcW w:w="992" w:type="dxa"/>
            <w:tcBorders>
              <w:top w:val="single" w:sz="4" w:space="0" w:color="auto"/>
              <w:left w:val="single" w:sz="4" w:space="0" w:color="auto"/>
              <w:bottom w:val="single" w:sz="4" w:space="0" w:color="auto"/>
              <w:right w:val="single" w:sz="4" w:space="0" w:color="auto"/>
            </w:tcBorders>
            <w:vAlign w:val="center"/>
          </w:tcPr>
          <w:p w14:paraId="561F51C3" w14:textId="609B977C" w:rsidR="00122AAD" w:rsidRPr="00F9329C" w:rsidRDefault="00122AAD" w:rsidP="00EB5C24">
            <w:pPr>
              <w:jc w:val="center"/>
              <w:rPr>
                <w:sz w:val="24"/>
                <w:szCs w:val="24"/>
                <w:lang w:val="en-US"/>
              </w:rPr>
            </w:pPr>
            <w:r w:rsidRPr="00F9329C">
              <w:rPr>
                <w:sz w:val="24"/>
                <w:szCs w:val="24"/>
                <w:lang w:val="en-US"/>
              </w:rPr>
              <w:t>20</w:t>
            </w:r>
          </w:p>
        </w:tc>
        <w:tc>
          <w:tcPr>
            <w:tcW w:w="1277" w:type="dxa"/>
            <w:tcBorders>
              <w:top w:val="single" w:sz="4" w:space="0" w:color="auto"/>
              <w:left w:val="single" w:sz="4" w:space="0" w:color="auto"/>
              <w:bottom w:val="single" w:sz="4" w:space="0" w:color="auto"/>
              <w:right w:val="single" w:sz="4" w:space="0" w:color="auto"/>
            </w:tcBorders>
            <w:vAlign w:val="center"/>
          </w:tcPr>
          <w:p w14:paraId="0A907EA2" w14:textId="4C0F4EAE" w:rsidR="00122AAD" w:rsidRPr="00F9329C" w:rsidRDefault="00122AAD" w:rsidP="00BD68DC">
            <w:pPr>
              <w:pStyle w:val="TableParagraph"/>
              <w:spacing w:line="256" w:lineRule="auto"/>
              <w:rPr>
                <w:b/>
                <w:sz w:val="24"/>
                <w:szCs w:val="24"/>
                <w:lang w:val="vi-VN"/>
              </w:rPr>
            </w:pPr>
            <w:r w:rsidRPr="00F9329C">
              <w:rPr>
                <w:sz w:val="24"/>
                <w:szCs w:val="24"/>
              </w:rPr>
              <w:t>1.0049995</w:t>
            </w:r>
          </w:p>
        </w:tc>
        <w:tc>
          <w:tcPr>
            <w:tcW w:w="2303" w:type="dxa"/>
            <w:tcBorders>
              <w:top w:val="single" w:sz="4" w:space="0" w:color="auto"/>
              <w:left w:val="single" w:sz="4" w:space="0" w:color="auto"/>
              <w:bottom w:val="single" w:sz="4" w:space="0" w:color="auto"/>
              <w:right w:val="single" w:sz="4" w:space="0" w:color="auto"/>
            </w:tcBorders>
            <w:vAlign w:val="center"/>
          </w:tcPr>
          <w:p w14:paraId="6456C9B1" w14:textId="75F53460" w:rsidR="00122AAD" w:rsidRPr="00F9329C" w:rsidRDefault="00122AAD" w:rsidP="00BD68DC">
            <w:pPr>
              <w:pStyle w:val="TableParagraph"/>
              <w:spacing w:before="60" w:line="256" w:lineRule="auto"/>
              <w:rPr>
                <w:b/>
                <w:sz w:val="24"/>
                <w:szCs w:val="24"/>
                <w:lang w:val="vi-VN"/>
              </w:rPr>
            </w:pPr>
            <w:bookmarkStart w:id="72" w:name="_Hlk191919277"/>
            <w:bookmarkStart w:id="73" w:name="_Hlk194550532"/>
            <w:r w:rsidRPr="00F9329C">
              <w:rPr>
                <w:sz w:val="24"/>
                <w:szCs w:val="24"/>
                <w:lang w:val="vi-VN"/>
              </w:rPr>
              <w:t xml:space="preserve">cấp mới Giấy </w:t>
            </w:r>
            <w:r w:rsidR="0084522E" w:rsidRPr="00F9329C">
              <w:rPr>
                <w:sz w:val="24"/>
                <w:szCs w:val="24"/>
                <w:lang w:val="vi-VN"/>
              </w:rPr>
              <w:t>phép</w:t>
            </w:r>
            <w:r w:rsidRPr="00F9329C">
              <w:rPr>
                <w:sz w:val="24"/>
                <w:szCs w:val="24"/>
                <w:lang w:val="vi-VN"/>
              </w:rPr>
              <w:t xml:space="preserve"> </w:t>
            </w:r>
            <w:r w:rsidR="0084522E" w:rsidRPr="00F9329C">
              <w:rPr>
                <w:sz w:val="24"/>
                <w:szCs w:val="24"/>
                <w:lang w:val="vi-VN"/>
              </w:rPr>
              <w:t xml:space="preserve">sát hạch cho </w:t>
            </w:r>
            <w:r w:rsidRPr="00F9329C">
              <w:rPr>
                <w:sz w:val="24"/>
                <w:szCs w:val="24"/>
                <w:lang w:val="vi-VN"/>
              </w:rPr>
              <w:t>Trung tâm sát hạch lái xe loại 3</w:t>
            </w:r>
            <w:bookmarkEnd w:id="72"/>
            <w:r w:rsidRPr="00F9329C">
              <w:rPr>
                <w:sz w:val="24"/>
                <w:szCs w:val="24"/>
                <w:lang w:val="vi-VN"/>
              </w:rPr>
              <w:t>.</w:t>
            </w:r>
            <w:bookmarkEnd w:id="73"/>
          </w:p>
        </w:tc>
        <w:tc>
          <w:tcPr>
            <w:tcW w:w="1134" w:type="dxa"/>
            <w:tcBorders>
              <w:top w:val="single" w:sz="4" w:space="0" w:color="auto"/>
              <w:left w:val="single" w:sz="4" w:space="0" w:color="auto"/>
              <w:bottom w:val="single" w:sz="4" w:space="0" w:color="auto"/>
              <w:right w:val="single" w:sz="4" w:space="0" w:color="auto"/>
            </w:tcBorders>
            <w:vAlign w:val="center"/>
          </w:tcPr>
          <w:p w14:paraId="70847805" w14:textId="7859A01B" w:rsidR="00122AAD" w:rsidRPr="00F9329C" w:rsidRDefault="00122AAD" w:rsidP="00EB5C24">
            <w:pPr>
              <w:jc w:val="center"/>
              <w:rPr>
                <w:sz w:val="24"/>
                <w:szCs w:val="24"/>
              </w:rPr>
            </w:pPr>
            <w:r w:rsidRPr="00F9329C">
              <w:rPr>
                <w:sz w:val="24"/>
                <w:szCs w:val="24"/>
              </w:rPr>
              <w:t>0</w:t>
            </w:r>
            <w:r w:rsidRPr="00F9329C">
              <w:rPr>
                <w:sz w:val="24"/>
                <w:szCs w:val="24"/>
                <w:lang w:val="en-US"/>
              </w:rPr>
              <w:t xml:space="preserve">8 </w:t>
            </w:r>
            <w:r w:rsidRPr="00F9329C">
              <w:rPr>
                <w:sz w:val="24"/>
                <w:szCs w:val="24"/>
              </w:rPr>
              <w:t>ngày làm việc</w:t>
            </w:r>
          </w:p>
        </w:tc>
        <w:tc>
          <w:tcPr>
            <w:tcW w:w="2313" w:type="dxa"/>
            <w:tcBorders>
              <w:top w:val="single" w:sz="4" w:space="0" w:color="auto"/>
              <w:left w:val="single" w:sz="4" w:space="0" w:color="auto"/>
              <w:bottom w:val="single" w:sz="4" w:space="0" w:color="auto"/>
              <w:right w:val="single" w:sz="4" w:space="0" w:color="auto"/>
            </w:tcBorders>
            <w:vAlign w:val="center"/>
          </w:tcPr>
          <w:p w14:paraId="24FD4729" w14:textId="21601204" w:rsidR="00122AAD" w:rsidRPr="00F9329C" w:rsidRDefault="00122AAD" w:rsidP="00EB5C24">
            <w:pPr>
              <w:jc w:val="center"/>
              <w:rPr>
                <w:sz w:val="24"/>
                <w:szCs w:val="24"/>
              </w:rPr>
            </w:pPr>
            <w:r w:rsidRPr="00F9329C">
              <w:rPr>
                <w:sz w:val="24"/>
                <w:szCs w:val="24"/>
              </w:rPr>
              <w:t>Bộ phận tiếp nhận và trả kết quả của Sở Xây dựng tại Trung tâm Hành chính công tỉnh Đồng Tháp</w:t>
            </w:r>
          </w:p>
        </w:tc>
        <w:tc>
          <w:tcPr>
            <w:tcW w:w="1302" w:type="dxa"/>
            <w:tcBorders>
              <w:top w:val="single" w:sz="4" w:space="0" w:color="auto"/>
              <w:left w:val="single" w:sz="4" w:space="0" w:color="auto"/>
              <w:bottom w:val="single" w:sz="4" w:space="0" w:color="auto"/>
              <w:right w:val="single" w:sz="4" w:space="0" w:color="auto"/>
            </w:tcBorders>
            <w:vAlign w:val="center"/>
          </w:tcPr>
          <w:p w14:paraId="239FC697" w14:textId="7D9FE490" w:rsidR="00122AAD" w:rsidRPr="00F9329C" w:rsidRDefault="00122AAD" w:rsidP="00EB5C24">
            <w:pPr>
              <w:jc w:val="center"/>
              <w:rPr>
                <w:sz w:val="24"/>
                <w:szCs w:val="24"/>
                <w:lang w:val="en-US"/>
              </w:rPr>
            </w:pPr>
            <w:r w:rsidRPr="00F9329C">
              <w:rPr>
                <w:sz w:val="24"/>
                <w:szCs w:val="24"/>
                <w:lang w:val="en-US"/>
              </w:rPr>
              <w:t>Không có</w:t>
            </w:r>
          </w:p>
        </w:tc>
        <w:tc>
          <w:tcPr>
            <w:tcW w:w="2835" w:type="dxa"/>
            <w:tcBorders>
              <w:top w:val="single" w:sz="4" w:space="0" w:color="auto"/>
              <w:left w:val="single" w:sz="4" w:space="0" w:color="auto"/>
              <w:bottom w:val="single" w:sz="4" w:space="0" w:color="auto"/>
              <w:right w:val="single" w:sz="4" w:space="0" w:color="auto"/>
            </w:tcBorders>
            <w:vAlign w:val="center"/>
          </w:tcPr>
          <w:p w14:paraId="7A106298" w14:textId="77777777" w:rsidR="00122AAD" w:rsidRPr="00F9329C" w:rsidRDefault="00122AAD" w:rsidP="00BD68DC">
            <w:pPr>
              <w:tabs>
                <w:tab w:val="left" w:pos="257"/>
              </w:tabs>
              <w:spacing w:before="120"/>
              <w:jc w:val="both"/>
              <w:rPr>
                <w:sz w:val="24"/>
                <w:szCs w:val="24"/>
              </w:rPr>
            </w:pPr>
            <w:r w:rsidRPr="00F9329C">
              <w:rPr>
                <w:sz w:val="24"/>
                <w:szCs w:val="24"/>
              </w:rPr>
              <w:t>- Thông tư số 49/2024/TT-BGTVT ngày 1</w:t>
            </w:r>
            <w:r w:rsidRPr="00F9329C">
              <w:rPr>
                <w:sz w:val="24"/>
                <w:szCs w:val="24"/>
                <w:lang w:val="en-US"/>
              </w:rPr>
              <w:t>5</w:t>
            </w:r>
            <w:r w:rsidRPr="00F9329C">
              <w:rPr>
                <w:sz w:val="24"/>
                <w:szCs w:val="24"/>
              </w:rPr>
              <w:t>/1</w:t>
            </w:r>
            <w:r w:rsidRPr="00F9329C">
              <w:rPr>
                <w:sz w:val="24"/>
                <w:szCs w:val="24"/>
                <w:lang w:val="en-US"/>
              </w:rPr>
              <w:t>1</w:t>
            </w:r>
            <w:r w:rsidRPr="00F9329C">
              <w:rPr>
                <w:sz w:val="24"/>
                <w:szCs w:val="24"/>
              </w:rPr>
              <w:t>/2024 của Bộ trưởng Bộ Giao thông vận tải</w:t>
            </w:r>
            <w:r w:rsidRPr="00F9329C">
              <w:rPr>
                <w:sz w:val="24"/>
                <w:szCs w:val="24"/>
                <w:lang w:val="en-US"/>
              </w:rPr>
              <w:t xml:space="preserve"> </w:t>
            </w:r>
            <w:r w:rsidRPr="00F9329C">
              <w:rPr>
                <w:sz w:val="24"/>
                <w:szCs w:val="24"/>
              </w:rPr>
              <w:t>ban hành Quy chuẩn kỹ thuật quốc gia về Trung tâm sát hạch lái xe cơ giới đường bộ.</w:t>
            </w:r>
          </w:p>
          <w:p w14:paraId="43924867" w14:textId="61A34BD7" w:rsidR="00122AAD" w:rsidRPr="00F9329C" w:rsidRDefault="00122AAD" w:rsidP="00BD68DC">
            <w:pPr>
              <w:jc w:val="both"/>
              <w:rPr>
                <w:sz w:val="24"/>
                <w:szCs w:val="24"/>
              </w:rPr>
            </w:pPr>
            <w:r w:rsidRPr="00F9329C">
              <w:rPr>
                <w:sz w:val="24"/>
                <w:szCs w:val="24"/>
              </w:rPr>
              <w:lastRenderedPageBreak/>
              <w:t>- Nghị định số 160/2024/NĐ-CP ngày 18 tháng 12 năm 2024 của Chính phủ quy định về quy định về hoạt động đào tạo và sát hạch lái xe</w:t>
            </w:r>
          </w:p>
        </w:tc>
        <w:tc>
          <w:tcPr>
            <w:tcW w:w="1125" w:type="dxa"/>
            <w:tcBorders>
              <w:top w:val="single" w:sz="4" w:space="0" w:color="auto"/>
              <w:left w:val="single" w:sz="4" w:space="0" w:color="auto"/>
              <w:bottom w:val="single" w:sz="4" w:space="0" w:color="auto"/>
              <w:right w:val="single" w:sz="4" w:space="0" w:color="auto"/>
            </w:tcBorders>
            <w:vAlign w:val="center"/>
          </w:tcPr>
          <w:p w14:paraId="5DF05E13" w14:textId="50A1633A" w:rsidR="00122AAD" w:rsidRPr="00F9329C" w:rsidRDefault="00122AAD" w:rsidP="00BD68DC">
            <w:pPr>
              <w:jc w:val="center"/>
              <w:rPr>
                <w:sz w:val="24"/>
                <w:szCs w:val="24"/>
              </w:rPr>
            </w:pPr>
            <w:r w:rsidRPr="00F9329C">
              <w:rPr>
                <w:sz w:val="24"/>
                <w:szCs w:val="24"/>
                <w:lang w:val="en-US"/>
              </w:rPr>
              <w:lastRenderedPageBreak/>
              <w:t>Trực tiếp</w:t>
            </w:r>
          </w:p>
        </w:tc>
        <w:tc>
          <w:tcPr>
            <w:tcW w:w="930" w:type="dxa"/>
            <w:tcBorders>
              <w:top w:val="single" w:sz="4" w:space="0" w:color="auto"/>
              <w:left w:val="single" w:sz="4" w:space="0" w:color="auto"/>
              <w:bottom w:val="single" w:sz="4" w:space="0" w:color="auto"/>
              <w:right w:val="single" w:sz="4" w:space="0" w:color="auto"/>
            </w:tcBorders>
            <w:vAlign w:val="center"/>
          </w:tcPr>
          <w:p w14:paraId="6955E3C1" w14:textId="5A688607" w:rsidR="00122AAD" w:rsidRPr="00F9329C" w:rsidRDefault="00122AAD" w:rsidP="00BD68DC">
            <w:pPr>
              <w:jc w:val="center"/>
              <w:rPr>
                <w:sz w:val="24"/>
                <w:szCs w:val="24"/>
              </w:rPr>
            </w:pPr>
            <w:r w:rsidRPr="00F9329C">
              <w:rPr>
                <w:sz w:val="24"/>
                <w:szCs w:val="24"/>
                <w:lang w:val="en-US"/>
              </w:rPr>
              <w:t>Trực tiếp; BCCI</w:t>
            </w:r>
          </w:p>
        </w:tc>
        <w:tc>
          <w:tcPr>
            <w:tcW w:w="918" w:type="dxa"/>
            <w:tcBorders>
              <w:top w:val="single" w:sz="4" w:space="0" w:color="auto"/>
              <w:left w:val="single" w:sz="4" w:space="0" w:color="auto"/>
              <w:bottom w:val="single" w:sz="4" w:space="0" w:color="auto"/>
              <w:right w:val="single" w:sz="4" w:space="0" w:color="auto"/>
            </w:tcBorders>
            <w:vAlign w:val="center"/>
          </w:tcPr>
          <w:p w14:paraId="1F0F4FB0" w14:textId="77777777" w:rsidR="00122AAD" w:rsidRPr="00F9329C" w:rsidRDefault="00122AAD" w:rsidP="00EB5C24">
            <w:pPr>
              <w:jc w:val="center"/>
              <w:rPr>
                <w:sz w:val="24"/>
                <w:szCs w:val="24"/>
              </w:rPr>
            </w:pPr>
          </w:p>
        </w:tc>
      </w:tr>
      <w:tr w:rsidR="00122AAD" w:rsidRPr="00C71D55" w14:paraId="01ECB069" w14:textId="77777777" w:rsidTr="00B23527">
        <w:trPr>
          <w:jc w:val="center"/>
        </w:trPr>
        <w:tc>
          <w:tcPr>
            <w:tcW w:w="992" w:type="dxa"/>
            <w:tcBorders>
              <w:top w:val="single" w:sz="4" w:space="0" w:color="auto"/>
              <w:left w:val="single" w:sz="4" w:space="0" w:color="auto"/>
              <w:bottom w:val="single" w:sz="4" w:space="0" w:color="auto"/>
              <w:right w:val="single" w:sz="4" w:space="0" w:color="auto"/>
            </w:tcBorders>
            <w:vAlign w:val="center"/>
          </w:tcPr>
          <w:p w14:paraId="076D8617" w14:textId="5E43E30B" w:rsidR="00122AAD" w:rsidRPr="00F9329C" w:rsidRDefault="00122AAD" w:rsidP="00EB5C24">
            <w:pPr>
              <w:jc w:val="center"/>
              <w:rPr>
                <w:sz w:val="24"/>
                <w:szCs w:val="24"/>
                <w:lang w:val="en-US"/>
              </w:rPr>
            </w:pPr>
            <w:r w:rsidRPr="00F9329C">
              <w:rPr>
                <w:sz w:val="24"/>
                <w:szCs w:val="24"/>
                <w:lang w:val="en-US"/>
              </w:rPr>
              <w:lastRenderedPageBreak/>
              <w:t>21</w:t>
            </w:r>
          </w:p>
        </w:tc>
        <w:tc>
          <w:tcPr>
            <w:tcW w:w="1277" w:type="dxa"/>
            <w:tcBorders>
              <w:top w:val="single" w:sz="4" w:space="0" w:color="auto"/>
              <w:left w:val="single" w:sz="4" w:space="0" w:color="auto"/>
              <w:bottom w:val="single" w:sz="4" w:space="0" w:color="auto"/>
              <w:right w:val="single" w:sz="4" w:space="0" w:color="auto"/>
            </w:tcBorders>
            <w:vAlign w:val="center"/>
          </w:tcPr>
          <w:p w14:paraId="0FBDD8B4" w14:textId="6D6A11CF" w:rsidR="00122AAD" w:rsidRPr="00F9329C" w:rsidRDefault="00122AAD" w:rsidP="00BD68DC">
            <w:pPr>
              <w:pStyle w:val="TableParagraph"/>
              <w:spacing w:line="256" w:lineRule="auto"/>
              <w:rPr>
                <w:b/>
                <w:sz w:val="24"/>
                <w:szCs w:val="24"/>
                <w:lang w:val="vi-VN"/>
              </w:rPr>
            </w:pPr>
            <w:r w:rsidRPr="00F9329C">
              <w:rPr>
                <w:sz w:val="24"/>
                <w:szCs w:val="24"/>
              </w:rPr>
              <w:t>1.004987</w:t>
            </w:r>
          </w:p>
        </w:tc>
        <w:tc>
          <w:tcPr>
            <w:tcW w:w="2303" w:type="dxa"/>
            <w:tcBorders>
              <w:top w:val="single" w:sz="4" w:space="0" w:color="auto"/>
              <w:left w:val="single" w:sz="4" w:space="0" w:color="auto"/>
              <w:bottom w:val="single" w:sz="4" w:space="0" w:color="auto"/>
              <w:right w:val="single" w:sz="4" w:space="0" w:color="auto"/>
            </w:tcBorders>
            <w:vAlign w:val="center"/>
          </w:tcPr>
          <w:p w14:paraId="012F3BA6" w14:textId="3E883AC0" w:rsidR="00122AAD" w:rsidRPr="00F9329C" w:rsidRDefault="00122AAD" w:rsidP="00BD68DC">
            <w:pPr>
              <w:pStyle w:val="TableParagraph"/>
              <w:spacing w:before="60" w:line="256" w:lineRule="auto"/>
              <w:rPr>
                <w:b/>
                <w:sz w:val="24"/>
                <w:szCs w:val="24"/>
                <w:lang w:val="vi-VN"/>
              </w:rPr>
            </w:pPr>
            <w:bookmarkStart w:id="74" w:name="_Hlk191919293"/>
            <w:r w:rsidRPr="00F9329C">
              <w:rPr>
                <w:sz w:val="24"/>
                <w:szCs w:val="24"/>
                <w:lang w:val="vi-VN"/>
              </w:rPr>
              <w:t xml:space="preserve">Cấp lại Giấy </w:t>
            </w:r>
            <w:r w:rsidR="0084522E" w:rsidRPr="00F9329C">
              <w:rPr>
                <w:sz w:val="24"/>
                <w:szCs w:val="24"/>
                <w:lang w:val="vi-VN"/>
              </w:rPr>
              <w:t>phép</w:t>
            </w:r>
            <w:r w:rsidRPr="00F9329C">
              <w:rPr>
                <w:sz w:val="24"/>
                <w:szCs w:val="24"/>
                <w:lang w:val="vi-VN"/>
              </w:rPr>
              <w:t xml:space="preserve"> sát hạch cho trung tâm sát hạch lái xe</w:t>
            </w:r>
            <w:bookmarkEnd w:id="74"/>
          </w:p>
        </w:tc>
        <w:tc>
          <w:tcPr>
            <w:tcW w:w="1134" w:type="dxa"/>
            <w:tcBorders>
              <w:top w:val="single" w:sz="4" w:space="0" w:color="auto"/>
              <w:left w:val="single" w:sz="4" w:space="0" w:color="auto"/>
              <w:bottom w:val="single" w:sz="4" w:space="0" w:color="auto"/>
              <w:right w:val="single" w:sz="4" w:space="0" w:color="auto"/>
            </w:tcBorders>
            <w:vAlign w:val="center"/>
          </w:tcPr>
          <w:p w14:paraId="0C100302" w14:textId="63F24189" w:rsidR="00122AAD" w:rsidRPr="00F9329C" w:rsidRDefault="00122AAD" w:rsidP="00EB5C24">
            <w:pPr>
              <w:jc w:val="center"/>
              <w:rPr>
                <w:sz w:val="24"/>
                <w:szCs w:val="24"/>
              </w:rPr>
            </w:pPr>
            <w:r w:rsidRPr="00F9329C">
              <w:rPr>
                <w:sz w:val="24"/>
                <w:szCs w:val="24"/>
              </w:rPr>
              <w:t>0</w:t>
            </w:r>
            <w:r w:rsidRPr="00F9329C">
              <w:rPr>
                <w:sz w:val="24"/>
                <w:szCs w:val="24"/>
                <w:lang w:val="en-US"/>
              </w:rPr>
              <w:t xml:space="preserve">5 </w:t>
            </w:r>
            <w:r w:rsidRPr="00F9329C">
              <w:rPr>
                <w:sz w:val="24"/>
                <w:szCs w:val="24"/>
              </w:rPr>
              <w:t>ngày làm việc</w:t>
            </w:r>
          </w:p>
        </w:tc>
        <w:tc>
          <w:tcPr>
            <w:tcW w:w="2313" w:type="dxa"/>
            <w:tcBorders>
              <w:top w:val="single" w:sz="4" w:space="0" w:color="auto"/>
              <w:left w:val="single" w:sz="4" w:space="0" w:color="auto"/>
              <w:bottom w:val="single" w:sz="4" w:space="0" w:color="auto"/>
              <w:right w:val="single" w:sz="4" w:space="0" w:color="auto"/>
            </w:tcBorders>
            <w:vAlign w:val="center"/>
          </w:tcPr>
          <w:p w14:paraId="5D5023F1" w14:textId="5FC906C6" w:rsidR="00122AAD" w:rsidRPr="00F9329C" w:rsidRDefault="00122AAD" w:rsidP="00EB5C24">
            <w:pPr>
              <w:jc w:val="center"/>
              <w:rPr>
                <w:sz w:val="24"/>
                <w:szCs w:val="24"/>
              </w:rPr>
            </w:pPr>
            <w:r w:rsidRPr="00F9329C">
              <w:rPr>
                <w:sz w:val="24"/>
                <w:szCs w:val="24"/>
              </w:rPr>
              <w:t>Bộ phận tiếp nhận và trả kết quả của Sở Xây dựng tại Trung tâm Hành chính công tỉnh Đồng Tháp</w:t>
            </w:r>
          </w:p>
        </w:tc>
        <w:tc>
          <w:tcPr>
            <w:tcW w:w="1302" w:type="dxa"/>
            <w:tcBorders>
              <w:top w:val="single" w:sz="4" w:space="0" w:color="auto"/>
              <w:left w:val="single" w:sz="4" w:space="0" w:color="auto"/>
              <w:bottom w:val="single" w:sz="4" w:space="0" w:color="auto"/>
              <w:right w:val="single" w:sz="4" w:space="0" w:color="auto"/>
            </w:tcBorders>
            <w:vAlign w:val="center"/>
          </w:tcPr>
          <w:p w14:paraId="667FAD14" w14:textId="3E15CA3F" w:rsidR="00122AAD" w:rsidRPr="00F9329C" w:rsidRDefault="00122AAD" w:rsidP="00EB5C24">
            <w:pPr>
              <w:jc w:val="center"/>
              <w:rPr>
                <w:sz w:val="24"/>
                <w:szCs w:val="24"/>
                <w:lang w:val="en-US"/>
              </w:rPr>
            </w:pPr>
            <w:r w:rsidRPr="00F9329C">
              <w:rPr>
                <w:sz w:val="24"/>
                <w:szCs w:val="24"/>
                <w:lang w:val="en-US"/>
              </w:rPr>
              <w:t>Không có</w:t>
            </w:r>
          </w:p>
        </w:tc>
        <w:tc>
          <w:tcPr>
            <w:tcW w:w="2835" w:type="dxa"/>
            <w:tcBorders>
              <w:top w:val="single" w:sz="4" w:space="0" w:color="auto"/>
              <w:left w:val="single" w:sz="4" w:space="0" w:color="auto"/>
              <w:bottom w:val="single" w:sz="4" w:space="0" w:color="auto"/>
              <w:right w:val="single" w:sz="4" w:space="0" w:color="auto"/>
            </w:tcBorders>
            <w:vAlign w:val="center"/>
          </w:tcPr>
          <w:p w14:paraId="64FCB770" w14:textId="77777777" w:rsidR="00122AAD" w:rsidRPr="00F9329C" w:rsidRDefault="00122AAD" w:rsidP="00BD68DC">
            <w:pPr>
              <w:tabs>
                <w:tab w:val="left" w:pos="257"/>
              </w:tabs>
              <w:spacing w:before="120"/>
              <w:jc w:val="both"/>
              <w:rPr>
                <w:sz w:val="24"/>
                <w:szCs w:val="24"/>
              </w:rPr>
            </w:pPr>
            <w:r w:rsidRPr="00F9329C">
              <w:rPr>
                <w:sz w:val="24"/>
                <w:szCs w:val="24"/>
              </w:rPr>
              <w:t>- Thông tư số 49/2024/TT-BGTVT ngày 1</w:t>
            </w:r>
            <w:r w:rsidRPr="00F9329C">
              <w:rPr>
                <w:sz w:val="24"/>
                <w:szCs w:val="24"/>
                <w:lang w:val="en-US"/>
              </w:rPr>
              <w:t>5</w:t>
            </w:r>
            <w:r w:rsidRPr="00F9329C">
              <w:rPr>
                <w:sz w:val="24"/>
                <w:szCs w:val="24"/>
              </w:rPr>
              <w:t>/1</w:t>
            </w:r>
            <w:r w:rsidRPr="00F9329C">
              <w:rPr>
                <w:sz w:val="24"/>
                <w:szCs w:val="24"/>
                <w:lang w:val="en-US"/>
              </w:rPr>
              <w:t>1</w:t>
            </w:r>
            <w:r w:rsidRPr="00F9329C">
              <w:rPr>
                <w:sz w:val="24"/>
                <w:szCs w:val="24"/>
              </w:rPr>
              <w:t>/2024 của Bộ trưởng Bộ Giao thông vận tải</w:t>
            </w:r>
            <w:r w:rsidRPr="00F9329C">
              <w:rPr>
                <w:sz w:val="24"/>
                <w:szCs w:val="24"/>
                <w:lang w:val="en-US"/>
              </w:rPr>
              <w:t xml:space="preserve"> </w:t>
            </w:r>
            <w:r w:rsidRPr="00F9329C">
              <w:rPr>
                <w:sz w:val="24"/>
                <w:szCs w:val="24"/>
              </w:rPr>
              <w:t>ban hành Quy chuẩn kỹ thuật quốc gia về Trung tâm sát hạch lái xe cơ giới đường bộ.</w:t>
            </w:r>
          </w:p>
          <w:p w14:paraId="4B1FB64D" w14:textId="4E163ABF" w:rsidR="00122AAD" w:rsidRPr="00F9329C" w:rsidRDefault="00122AAD" w:rsidP="00BD68DC">
            <w:pPr>
              <w:jc w:val="both"/>
              <w:rPr>
                <w:sz w:val="24"/>
                <w:szCs w:val="24"/>
              </w:rPr>
            </w:pPr>
            <w:r w:rsidRPr="00F9329C">
              <w:rPr>
                <w:sz w:val="24"/>
                <w:szCs w:val="24"/>
              </w:rPr>
              <w:t>- Nghị định số 160/2024/NĐ-CP ngày 18 tháng 12 năm 2024 của Chính phủ quy định về quy định về hoạt động đào tạo và sát hạch lái xe</w:t>
            </w:r>
          </w:p>
        </w:tc>
        <w:tc>
          <w:tcPr>
            <w:tcW w:w="1125" w:type="dxa"/>
            <w:tcBorders>
              <w:top w:val="single" w:sz="4" w:space="0" w:color="auto"/>
              <w:left w:val="single" w:sz="4" w:space="0" w:color="auto"/>
              <w:bottom w:val="single" w:sz="4" w:space="0" w:color="auto"/>
              <w:right w:val="single" w:sz="4" w:space="0" w:color="auto"/>
            </w:tcBorders>
            <w:vAlign w:val="center"/>
          </w:tcPr>
          <w:p w14:paraId="1AA1803E" w14:textId="45D8A347" w:rsidR="00122AAD" w:rsidRPr="00F9329C" w:rsidRDefault="00122AAD" w:rsidP="00BD68DC">
            <w:pPr>
              <w:jc w:val="center"/>
              <w:rPr>
                <w:sz w:val="24"/>
                <w:szCs w:val="24"/>
              </w:rPr>
            </w:pPr>
            <w:r w:rsidRPr="00F9329C">
              <w:rPr>
                <w:sz w:val="24"/>
                <w:szCs w:val="24"/>
                <w:lang w:val="en-US"/>
              </w:rPr>
              <w:t>Trực tiếp</w:t>
            </w:r>
          </w:p>
        </w:tc>
        <w:tc>
          <w:tcPr>
            <w:tcW w:w="930" w:type="dxa"/>
            <w:tcBorders>
              <w:top w:val="single" w:sz="4" w:space="0" w:color="auto"/>
              <w:left w:val="single" w:sz="4" w:space="0" w:color="auto"/>
              <w:bottom w:val="single" w:sz="4" w:space="0" w:color="auto"/>
              <w:right w:val="single" w:sz="4" w:space="0" w:color="auto"/>
            </w:tcBorders>
            <w:vAlign w:val="center"/>
          </w:tcPr>
          <w:p w14:paraId="40C17CF3" w14:textId="22FCB83B" w:rsidR="00122AAD" w:rsidRPr="00F9329C" w:rsidRDefault="00122AAD" w:rsidP="00BD68DC">
            <w:pPr>
              <w:jc w:val="center"/>
              <w:rPr>
                <w:sz w:val="24"/>
                <w:szCs w:val="24"/>
              </w:rPr>
            </w:pPr>
            <w:r w:rsidRPr="00F9329C">
              <w:rPr>
                <w:sz w:val="24"/>
                <w:szCs w:val="24"/>
                <w:lang w:val="en-US"/>
              </w:rPr>
              <w:t>Trực tiếp; BCCI</w:t>
            </w:r>
          </w:p>
        </w:tc>
        <w:tc>
          <w:tcPr>
            <w:tcW w:w="918" w:type="dxa"/>
            <w:tcBorders>
              <w:top w:val="single" w:sz="4" w:space="0" w:color="auto"/>
              <w:left w:val="single" w:sz="4" w:space="0" w:color="auto"/>
              <w:bottom w:val="single" w:sz="4" w:space="0" w:color="auto"/>
              <w:right w:val="single" w:sz="4" w:space="0" w:color="auto"/>
            </w:tcBorders>
            <w:vAlign w:val="center"/>
          </w:tcPr>
          <w:p w14:paraId="59E3597B" w14:textId="77777777" w:rsidR="00122AAD" w:rsidRPr="00F9329C" w:rsidRDefault="00122AAD" w:rsidP="00EB5C24">
            <w:pPr>
              <w:jc w:val="center"/>
              <w:rPr>
                <w:sz w:val="24"/>
                <w:szCs w:val="24"/>
              </w:rPr>
            </w:pPr>
          </w:p>
        </w:tc>
      </w:tr>
      <w:tr w:rsidR="00122AAD" w:rsidRPr="00C71D55" w14:paraId="56A09E39" w14:textId="77777777" w:rsidTr="003369FD">
        <w:trPr>
          <w:jc w:val="center"/>
        </w:trPr>
        <w:tc>
          <w:tcPr>
            <w:tcW w:w="992" w:type="dxa"/>
            <w:tcBorders>
              <w:top w:val="single" w:sz="4" w:space="0" w:color="auto"/>
              <w:left w:val="single" w:sz="4" w:space="0" w:color="auto"/>
              <w:bottom w:val="single" w:sz="4" w:space="0" w:color="auto"/>
              <w:right w:val="single" w:sz="4" w:space="0" w:color="auto"/>
            </w:tcBorders>
            <w:vAlign w:val="center"/>
          </w:tcPr>
          <w:p w14:paraId="3C40AE82" w14:textId="65E2F08C" w:rsidR="00122AAD" w:rsidRPr="00C71D55" w:rsidRDefault="00122AAD" w:rsidP="00EB5C24">
            <w:pPr>
              <w:jc w:val="center"/>
              <w:rPr>
                <w:sz w:val="24"/>
                <w:szCs w:val="24"/>
                <w:lang w:val="en-US"/>
              </w:rPr>
            </w:pPr>
            <w:r w:rsidRPr="00C71D55">
              <w:rPr>
                <w:sz w:val="24"/>
                <w:szCs w:val="24"/>
                <w:lang w:val="en-US"/>
              </w:rPr>
              <w:t>22</w:t>
            </w:r>
          </w:p>
        </w:tc>
        <w:tc>
          <w:tcPr>
            <w:tcW w:w="1277" w:type="dxa"/>
            <w:tcBorders>
              <w:top w:val="single" w:sz="4" w:space="0" w:color="auto"/>
              <w:left w:val="single" w:sz="4" w:space="0" w:color="auto"/>
              <w:bottom w:val="single" w:sz="4" w:space="0" w:color="auto"/>
              <w:right w:val="single" w:sz="4" w:space="0" w:color="auto"/>
            </w:tcBorders>
            <w:vAlign w:val="center"/>
          </w:tcPr>
          <w:p w14:paraId="187385C0" w14:textId="4E331914" w:rsidR="00122AAD" w:rsidRPr="00C71D55" w:rsidRDefault="00122AAD" w:rsidP="00BD68DC">
            <w:pPr>
              <w:pStyle w:val="TableParagraph"/>
              <w:spacing w:line="256" w:lineRule="auto"/>
              <w:rPr>
                <w:b/>
                <w:sz w:val="24"/>
                <w:szCs w:val="24"/>
                <w:lang w:val="vi-VN"/>
              </w:rPr>
            </w:pPr>
            <w:r w:rsidRPr="00C71D55">
              <w:rPr>
                <w:spacing w:val="-2"/>
                <w:sz w:val="24"/>
                <w:szCs w:val="24"/>
              </w:rPr>
              <w:t>1.000583</w:t>
            </w:r>
          </w:p>
        </w:tc>
        <w:tc>
          <w:tcPr>
            <w:tcW w:w="2303" w:type="dxa"/>
            <w:tcBorders>
              <w:top w:val="single" w:sz="4" w:space="0" w:color="auto"/>
              <w:left w:val="single" w:sz="4" w:space="0" w:color="auto"/>
              <w:bottom w:val="single" w:sz="4" w:space="0" w:color="auto"/>
              <w:right w:val="single" w:sz="4" w:space="0" w:color="auto"/>
            </w:tcBorders>
            <w:vAlign w:val="center"/>
          </w:tcPr>
          <w:p w14:paraId="22DEC608" w14:textId="1955F586" w:rsidR="00122AAD" w:rsidRPr="00C71D55" w:rsidRDefault="00122AAD" w:rsidP="00BD68DC">
            <w:pPr>
              <w:pStyle w:val="TableParagraph"/>
              <w:spacing w:before="60" w:line="256" w:lineRule="auto"/>
              <w:rPr>
                <w:b/>
                <w:sz w:val="24"/>
                <w:szCs w:val="24"/>
                <w:lang w:val="vi-VN"/>
              </w:rPr>
            </w:pPr>
            <w:bookmarkStart w:id="75" w:name="_Hlk191919347"/>
            <w:r w:rsidRPr="00C71D55">
              <w:rPr>
                <w:sz w:val="24"/>
                <w:szCs w:val="24"/>
                <w:lang w:val="vi-VN"/>
              </w:rPr>
              <w:t>Gia hạn Chấp thuận thiết kế kỹ thuật và phương án tổ chức giao thông của nút giao đấu nối vào đường quốc lộ.</w:t>
            </w:r>
            <w:bookmarkEnd w:id="75"/>
          </w:p>
        </w:tc>
        <w:tc>
          <w:tcPr>
            <w:tcW w:w="1134" w:type="dxa"/>
            <w:tcBorders>
              <w:top w:val="single" w:sz="4" w:space="0" w:color="auto"/>
              <w:left w:val="single" w:sz="4" w:space="0" w:color="auto"/>
              <w:bottom w:val="single" w:sz="4" w:space="0" w:color="auto"/>
              <w:right w:val="single" w:sz="4" w:space="0" w:color="auto"/>
            </w:tcBorders>
            <w:vAlign w:val="center"/>
          </w:tcPr>
          <w:p w14:paraId="575FEBFC" w14:textId="11B8E6AE" w:rsidR="00122AAD" w:rsidRPr="00C71D55" w:rsidRDefault="00122AAD" w:rsidP="00EB5C24">
            <w:pPr>
              <w:jc w:val="center"/>
              <w:rPr>
                <w:sz w:val="24"/>
                <w:szCs w:val="24"/>
              </w:rPr>
            </w:pPr>
            <w:r w:rsidRPr="00C71D55">
              <w:rPr>
                <w:sz w:val="24"/>
                <w:szCs w:val="24"/>
              </w:rPr>
              <w:t>0</w:t>
            </w:r>
            <w:r w:rsidRPr="00C71D55">
              <w:rPr>
                <w:sz w:val="24"/>
                <w:szCs w:val="24"/>
                <w:lang w:val="en-US"/>
              </w:rPr>
              <w:t>5</w:t>
            </w:r>
            <w:r w:rsidRPr="00C71D55">
              <w:rPr>
                <w:sz w:val="24"/>
                <w:szCs w:val="24"/>
              </w:rPr>
              <w:t xml:space="preserve"> ngày làm việc</w:t>
            </w:r>
          </w:p>
        </w:tc>
        <w:tc>
          <w:tcPr>
            <w:tcW w:w="2313" w:type="dxa"/>
            <w:tcBorders>
              <w:top w:val="single" w:sz="4" w:space="0" w:color="auto"/>
              <w:left w:val="single" w:sz="4" w:space="0" w:color="auto"/>
              <w:bottom w:val="single" w:sz="4" w:space="0" w:color="auto"/>
              <w:right w:val="single" w:sz="4" w:space="0" w:color="auto"/>
            </w:tcBorders>
            <w:vAlign w:val="center"/>
          </w:tcPr>
          <w:p w14:paraId="15ECFC8A" w14:textId="7D76623F" w:rsidR="00122AAD" w:rsidRPr="00C71D55" w:rsidRDefault="00122AAD" w:rsidP="00EB5C24">
            <w:pPr>
              <w:jc w:val="center"/>
              <w:rPr>
                <w:sz w:val="24"/>
                <w:szCs w:val="24"/>
              </w:rPr>
            </w:pPr>
            <w:r w:rsidRPr="00C71D55">
              <w:rPr>
                <w:sz w:val="24"/>
                <w:szCs w:val="24"/>
              </w:rPr>
              <w:t>Bộ phận tiếp nhận và trả kết quả của Sở Xây dựng tại Trung tâm Hành chính công tỉnh Đồng Tháp</w:t>
            </w:r>
          </w:p>
        </w:tc>
        <w:tc>
          <w:tcPr>
            <w:tcW w:w="1302" w:type="dxa"/>
            <w:tcBorders>
              <w:top w:val="single" w:sz="4" w:space="0" w:color="auto"/>
              <w:left w:val="single" w:sz="4" w:space="0" w:color="auto"/>
              <w:bottom w:val="single" w:sz="4" w:space="0" w:color="auto"/>
              <w:right w:val="single" w:sz="4" w:space="0" w:color="auto"/>
            </w:tcBorders>
            <w:vAlign w:val="center"/>
          </w:tcPr>
          <w:p w14:paraId="3FA0F361" w14:textId="41A3FE34" w:rsidR="00122AAD" w:rsidRPr="00C71D55" w:rsidRDefault="00122AAD" w:rsidP="00EB5C24">
            <w:pPr>
              <w:jc w:val="center"/>
              <w:rPr>
                <w:sz w:val="24"/>
                <w:szCs w:val="24"/>
                <w:lang w:val="en-US"/>
              </w:rPr>
            </w:pPr>
            <w:r w:rsidRPr="00C71D55">
              <w:rPr>
                <w:sz w:val="24"/>
                <w:szCs w:val="24"/>
                <w:lang w:val="en-US"/>
              </w:rPr>
              <w:t>Không có</w:t>
            </w:r>
          </w:p>
        </w:tc>
        <w:tc>
          <w:tcPr>
            <w:tcW w:w="2835" w:type="dxa"/>
            <w:tcBorders>
              <w:top w:val="single" w:sz="4" w:space="0" w:color="auto"/>
              <w:left w:val="single" w:sz="4" w:space="0" w:color="auto"/>
              <w:bottom w:val="single" w:sz="4" w:space="0" w:color="auto"/>
              <w:right w:val="single" w:sz="4" w:space="0" w:color="auto"/>
            </w:tcBorders>
            <w:vAlign w:val="center"/>
          </w:tcPr>
          <w:p w14:paraId="1CA5A163" w14:textId="4B5BD959" w:rsidR="00122AAD" w:rsidRPr="00C71D55" w:rsidRDefault="00122AAD" w:rsidP="00BD68DC">
            <w:pPr>
              <w:jc w:val="both"/>
              <w:rPr>
                <w:sz w:val="24"/>
                <w:szCs w:val="24"/>
              </w:rPr>
            </w:pPr>
            <w:r w:rsidRPr="00C71D55">
              <w:rPr>
                <w:sz w:val="24"/>
                <w:szCs w:val="24"/>
              </w:rPr>
              <w:t>- Thông tư số 41/2024/TT- BGTVT ngày 15/11/2024 của Bộ trưởng Bộ Giao thông vận tải quy định về quản lý, vận hành, khai thác và bảo trì kết cấu hạ tầng đường bộ</w:t>
            </w:r>
          </w:p>
        </w:tc>
        <w:tc>
          <w:tcPr>
            <w:tcW w:w="1125" w:type="dxa"/>
            <w:tcBorders>
              <w:top w:val="single" w:sz="4" w:space="0" w:color="auto"/>
              <w:left w:val="single" w:sz="4" w:space="0" w:color="auto"/>
              <w:bottom w:val="single" w:sz="4" w:space="0" w:color="auto"/>
              <w:right w:val="single" w:sz="4" w:space="0" w:color="auto"/>
            </w:tcBorders>
            <w:vAlign w:val="center"/>
          </w:tcPr>
          <w:p w14:paraId="1DADF79D" w14:textId="77777777" w:rsidR="00122AAD" w:rsidRPr="00C71D55" w:rsidRDefault="00122AAD" w:rsidP="00BD68DC">
            <w:pPr>
              <w:jc w:val="center"/>
              <w:rPr>
                <w:sz w:val="24"/>
                <w:szCs w:val="24"/>
              </w:rPr>
            </w:pPr>
            <w:r w:rsidRPr="00C71D55">
              <w:rPr>
                <w:sz w:val="24"/>
                <w:szCs w:val="24"/>
              </w:rPr>
              <w:t>- Trực tiếp; BCCI; DVC trực tuyến một phần</w:t>
            </w:r>
          </w:p>
          <w:p w14:paraId="192D21F1" w14:textId="77777777" w:rsidR="00122AAD" w:rsidRPr="00C71D55" w:rsidRDefault="00122AAD" w:rsidP="00BD68DC">
            <w:pPr>
              <w:jc w:val="center"/>
              <w:rPr>
                <w:sz w:val="24"/>
                <w:szCs w:val="24"/>
              </w:rPr>
            </w:pPr>
          </w:p>
        </w:tc>
        <w:tc>
          <w:tcPr>
            <w:tcW w:w="930" w:type="dxa"/>
            <w:tcBorders>
              <w:top w:val="single" w:sz="4" w:space="0" w:color="auto"/>
              <w:left w:val="single" w:sz="4" w:space="0" w:color="auto"/>
              <w:bottom w:val="single" w:sz="4" w:space="0" w:color="auto"/>
              <w:right w:val="single" w:sz="4" w:space="0" w:color="auto"/>
            </w:tcBorders>
            <w:vAlign w:val="center"/>
          </w:tcPr>
          <w:p w14:paraId="3600F211" w14:textId="77777777" w:rsidR="00122AAD" w:rsidRPr="00C71D55" w:rsidRDefault="00122AAD" w:rsidP="00BD68DC">
            <w:pPr>
              <w:jc w:val="center"/>
              <w:rPr>
                <w:sz w:val="24"/>
                <w:szCs w:val="24"/>
                <w:lang w:val="en-US"/>
              </w:rPr>
            </w:pPr>
            <w:r w:rsidRPr="00C71D55">
              <w:rPr>
                <w:sz w:val="24"/>
                <w:szCs w:val="24"/>
              </w:rPr>
              <w:t>- Trực tiếp</w:t>
            </w:r>
            <w:r w:rsidRPr="00C71D55">
              <w:rPr>
                <w:sz w:val="24"/>
                <w:szCs w:val="24"/>
                <w:lang w:val="en-US"/>
              </w:rPr>
              <w:t>; BCCI</w:t>
            </w:r>
          </w:p>
          <w:p w14:paraId="737BDF42" w14:textId="77777777" w:rsidR="00122AAD" w:rsidRPr="00C71D55" w:rsidRDefault="00122AAD" w:rsidP="00BD68DC">
            <w:pPr>
              <w:jc w:val="center"/>
              <w:rPr>
                <w:sz w:val="24"/>
                <w:szCs w:val="24"/>
              </w:rPr>
            </w:pPr>
          </w:p>
        </w:tc>
        <w:tc>
          <w:tcPr>
            <w:tcW w:w="918" w:type="dxa"/>
            <w:tcBorders>
              <w:top w:val="single" w:sz="4" w:space="0" w:color="auto"/>
              <w:left w:val="single" w:sz="4" w:space="0" w:color="auto"/>
              <w:bottom w:val="single" w:sz="4" w:space="0" w:color="auto"/>
              <w:right w:val="single" w:sz="4" w:space="0" w:color="auto"/>
            </w:tcBorders>
          </w:tcPr>
          <w:p w14:paraId="7230D678" w14:textId="77777777" w:rsidR="00122AAD" w:rsidRPr="00C71D55" w:rsidRDefault="00122AAD" w:rsidP="00EB5C24">
            <w:pPr>
              <w:jc w:val="center"/>
              <w:rPr>
                <w:sz w:val="24"/>
                <w:szCs w:val="24"/>
              </w:rPr>
            </w:pPr>
          </w:p>
        </w:tc>
      </w:tr>
      <w:tr w:rsidR="00122AAD" w:rsidRPr="00C71D55" w14:paraId="32CF9D8F" w14:textId="77777777" w:rsidTr="006815F9">
        <w:trPr>
          <w:jc w:val="center"/>
        </w:trPr>
        <w:tc>
          <w:tcPr>
            <w:tcW w:w="992" w:type="dxa"/>
            <w:tcBorders>
              <w:top w:val="single" w:sz="4" w:space="0" w:color="auto"/>
              <w:left w:val="single" w:sz="4" w:space="0" w:color="auto"/>
              <w:bottom w:val="single" w:sz="4" w:space="0" w:color="auto"/>
              <w:right w:val="single" w:sz="4" w:space="0" w:color="auto"/>
            </w:tcBorders>
            <w:vAlign w:val="center"/>
          </w:tcPr>
          <w:p w14:paraId="41720795" w14:textId="1741EC30" w:rsidR="00122AAD" w:rsidRPr="00C71D55" w:rsidRDefault="00122AAD" w:rsidP="00EB5C24">
            <w:pPr>
              <w:jc w:val="center"/>
              <w:rPr>
                <w:sz w:val="24"/>
                <w:szCs w:val="24"/>
                <w:lang w:val="en-US"/>
              </w:rPr>
            </w:pPr>
            <w:r w:rsidRPr="00C71D55">
              <w:rPr>
                <w:sz w:val="24"/>
                <w:szCs w:val="24"/>
                <w:lang w:val="en-US"/>
              </w:rPr>
              <w:t>23</w:t>
            </w:r>
          </w:p>
        </w:tc>
        <w:tc>
          <w:tcPr>
            <w:tcW w:w="1277" w:type="dxa"/>
            <w:tcBorders>
              <w:top w:val="single" w:sz="4" w:space="0" w:color="auto"/>
              <w:left w:val="single" w:sz="4" w:space="0" w:color="auto"/>
              <w:bottom w:val="single" w:sz="4" w:space="0" w:color="auto"/>
              <w:right w:val="single" w:sz="4" w:space="0" w:color="auto"/>
            </w:tcBorders>
            <w:vAlign w:val="center"/>
          </w:tcPr>
          <w:p w14:paraId="4E99B200" w14:textId="570EAEB3" w:rsidR="00122AAD" w:rsidRPr="00C71D55" w:rsidRDefault="00122AAD" w:rsidP="00BD68DC">
            <w:pPr>
              <w:pStyle w:val="TableParagraph"/>
              <w:spacing w:line="256" w:lineRule="auto"/>
              <w:rPr>
                <w:b/>
                <w:sz w:val="24"/>
                <w:szCs w:val="24"/>
                <w:lang w:val="vi-VN"/>
              </w:rPr>
            </w:pPr>
            <w:r w:rsidRPr="00C71D55">
              <w:rPr>
                <w:spacing w:val="-2"/>
                <w:sz w:val="24"/>
                <w:szCs w:val="24"/>
              </w:rPr>
              <w:t>1.001035</w:t>
            </w:r>
          </w:p>
        </w:tc>
        <w:tc>
          <w:tcPr>
            <w:tcW w:w="2303" w:type="dxa"/>
            <w:tcBorders>
              <w:top w:val="single" w:sz="4" w:space="0" w:color="auto"/>
              <w:left w:val="single" w:sz="4" w:space="0" w:color="auto"/>
              <w:bottom w:val="single" w:sz="4" w:space="0" w:color="auto"/>
              <w:right w:val="single" w:sz="4" w:space="0" w:color="auto"/>
            </w:tcBorders>
          </w:tcPr>
          <w:p w14:paraId="794E7FCA" w14:textId="6950EAE2" w:rsidR="00122AAD" w:rsidRPr="00C71D55" w:rsidRDefault="00122AAD" w:rsidP="00BD68DC">
            <w:pPr>
              <w:pStyle w:val="TableParagraph"/>
              <w:spacing w:before="60" w:line="256" w:lineRule="auto"/>
              <w:rPr>
                <w:b/>
                <w:sz w:val="24"/>
                <w:szCs w:val="24"/>
                <w:lang w:val="vi-VN"/>
              </w:rPr>
            </w:pPr>
            <w:bookmarkStart w:id="76" w:name="_Hlk191919364"/>
            <w:r w:rsidRPr="00C71D55">
              <w:rPr>
                <w:sz w:val="24"/>
                <w:szCs w:val="24"/>
                <w:lang w:val="vi-VN"/>
              </w:rPr>
              <w:t xml:space="preserve">Cấp phép thi công xây dựng biển quảng cáo tạm thời trong phạm vi hành lang an toàn đường bộ của quốc lộ đang khai thác đối với đoạn, tuyến quốc lộ thuộc phạm vi được giao </w:t>
            </w:r>
            <w:r w:rsidRPr="00C71D55">
              <w:rPr>
                <w:sz w:val="24"/>
                <w:szCs w:val="24"/>
                <w:lang w:val="vi-VN"/>
              </w:rPr>
              <w:lastRenderedPageBreak/>
              <w:t>quản lý</w:t>
            </w:r>
            <w:bookmarkEnd w:id="76"/>
          </w:p>
        </w:tc>
        <w:tc>
          <w:tcPr>
            <w:tcW w:w="1134" w:type="dxa"/>
            <w:tcBorders>
              <w:top w:val="single" w:sz="4" w:space="0" w:color="auto"/>
              <w:left w:val="single" w:sz="4" w:space="0" w:color="auto"/>
              <w:bottom w:val="single" w:sz="4" w:space="0" w:color="auto"/>
              <w:right w:val="single" w:sz="4" w:space="0" w:color="auto"/>
            </w:tcBorders>
            <w:vAlign w:val="center"/>
          </w:tcPr>
          <w:p w14:paraId="538967C3" w14:textId="604FC27B" w:rsidR="00122AAD" w:rsidRPr="00C71D55" w:rsidRDefault="00122AAD" w:rsidP="00EB5C24">
            <w:pPr>
              <w:jc w:val="center"/>
              <w:rPr>
                <w:sz w:val="24"/>
                <w:szCs w:val="24"/>
              </w:rPr>
            </w:pPr>
            <w:r w:rsidRPr="00C71D55">
              <w:rPr>
                <w:sz w:val="24"/>
                <w:szCs w:val="24"/>
              </w:rPr>
              <w:lastRenderedPageBreak/>
              <w:t>0</w:t>
            </w:r>
            <w:r w:rsidRPr="00C71D55">
              <w:rPr>
                <w:sz w:val="24"/>
                <w:szCs w:val="24"/>
                <w:lang w:val="en-US"/>
              </w:rPr>
              <w:t>7</w:t>
            </w:r>
            <w:r w:rsidRPr="00C71D55">
              <w:rPr>
                <w:sz w:val="24"/>
                <w:szCs w:val="24"/>
              </w:rPr>
              <w:t xml:space="preserve"> ngày làm việc</w:t>
            </w:r>
          </w:p>
        </w:tc>
        <w:tc>
          <w:tcPr>
            <w:tcW w:w="2313" w:type="dxa"/>
            <w:tcBorders>
              <w:top w:val="single" w:sz="4" w:space="0" w:color="auto"/>
              <w:left w:val="single" w:sz="4" w:space="0" w:color="auto"/>
              <w:bottom w:val="single" w:sz="4" w:space="0" w:color="auto"/>
              <w:right w:val="single" w:sz="4" w:space="0" w:color="auto"/>
            </w:tcBorders>
            <w:vAlign w:val="center"/>
          </w:tcPr>
          <w:p w14:paraId="595E7596" w14:textId="6EE4D57A" w:rsidR="00122AAD" w:rsidRPr="00C71D55" w:rsidRDefault="00122AAD" w:rsidP="00EB5C24">
            <w:pPr>
              <w:jc w:val="center"/>
              <w:rPr>
                <w:sz w:val="24"/>
                <w:szCs w:val="24"/>
              </w:rPr>
            </w:pPr>
            <w:r w:rsidRPr="00C71D55">
              <w:rPr>
                <w:sz w:val="24"/>
                <w:szCs w:val="24"/>
              </w:rPr>
              <w:t>Bộ phận tiếp nhận và trả kết quả của Sở Xây dựng tại Trung tâm Hành chính công tỉnh Đồng Tháp</w:t>
            </w:r>
          </w:p>
        </w:tc>
        <w:tc>
          <w:tcPr>
            <w:tcW w:w="1302" w:type="dxa"/>
            <w:tcBorders>
              <w:top w:val="single" w:sz="4" w:space="0" w:color="auto"/>
              <w:left w:val="single" w:sz="4" w:space="0" w:color="auto"/>
              <w:bottom w:val="single" w:sz="4" w:space="0" w:color="auto"/>
              <w:right w:val="single" w:sz="4" w:space="0" w:color="auto"/>
            </w:tcBorders>
            <w:vAlign w:val="center"/>
          </w:tcPr>
          <w:p w14:paraId="17D1DBDA" w14:textId="5BDE9FA1" w:rsidR="00122AAD" w:rsidRPr="00C71D55" w:rsidRDefault="00122AAD" w:rsidP="00EB5C24">
            <w:pPr>
              <w:jc w:val="center"/>
              <w:rPr>
                <w:sz w:val="24"/>
                <w:szCs w:val="24"/>
                <w:lang w:val="en-US"/>
              </w:rPr>
            </w:pPr>
            <w:r w:rsidRPr="00C71D55">
              <w:rPr>
                <w:sz w:val="24"/>
                <w:szCs w:val="24"/>
                <w:lang w:val="en-US"/>
              </w:rPr>
              <w:t>Không có</w:t>
            </w:r>
          </w:p>
        </w:tc>
        <w:tc>
          <w:tcPr>
            <w:tcW w:w="2835" w:type="dxa"/>
            <w:tcBorders>
              <w:top w:val="single" w:sz="4" w:space="0" w:color="auto"/>
              <w:left w:val="single" w:sz="4" w:space="0" w:color="auto"/>
              <w:bottom w:val="single" w:sz="4" w:space="0" w:color="auto"/>
              <w:right w:val="single" w:sz="4" w:space="0" w:color="auto"/>
            </w:tcBorders>
            <w:vAlign w:val="center"/>
          </w:tcPr>
          <w:p w14:paraId="68EC044C" w14:textId="069EDC80" w:rsidR="00122AAD" w:rsidRPr="00C71D55" w:rsidRDefault="00122AAD" w:rsidP="00BD68DC">
            <w:pPr>
              <w:jc w:val="both"/>
              <w:rPr>
                <w:sz w:val="24"/>
                <w:szCs w:val="24"/>
              </w:rPr>
            </w:pPr>
            <w:r w:rsidRPr="00C71D55">
              <w:rPr>
                <w:sz w:val="24"/>
                <w:szCs w:val="24"/>
              </w:rPr>
              <w:t>- Thông tư số 41/2024/TT- BGTVT ngày 15/11/2024 của Bộ trưởng Bộ Giao thông vận tải quy định về quản lý, vận hành, khai thác và bảo trì kết cấu hạ tầng đường bộ</w:t>
            </w:r>
          </w:p>
        </w:tc>
        <w:tc>
          <w:tcPr>
            <w:tcW w:w="1125" w:type="dxa"/>
            <w:tcBorders>
              <w:top w:val="single" w:sz="4" w:space="0" w:color="auto"/>
              <w:left w:val="single" w:sz="4" w:space="0" w:color="auto"/>
              <w:bottom w:val="single" w:sz="4" w:space="0" w:color="auto"/>
              <w:right w:val="single" w:sz="4" w:space="0" w:color="auto"/>
            </w:tcBorders>
            <w:vAlign w:val="center"/>
          </w:tcPr>
          <w:p w14:paraId="177DDB64" w14:textId="77777777" w:rsidR="00122AAD" w:rsidRPr="00C71D55" w:rsidRDefault="00122AAD" w:rsidP="00BD68DC">
            <w:pPr>
              <w:jc w:val="center"/>
              <w:rPr>
                <w:sz w:val="24"/>
                <w:szCs w:val="24"/>
              </w:rPr>
            </w:pPr>
            <w:r w:rsidRPr="00C71D55">
              <w:rPr>
                <w:sz w:val="24"/>
                <w:szCs w:val="24"/>
              </w:rPr>
              <w:t>- Trực tiếp; BCCI; DVC trực tuyến một phần</w:t>
            </w:r>
          </w:p>
          <w:p w14:paraId="416DCA1A" w14:textId="77777777" w:rsidR="00122AAD" w:rsidRPr="00C71D55" w:rsidRDefault="00122AAD" w:rsidP="00BD68DC">
            <w:pPr>
              <w:jc w:val="center"/>
              <w:rPr>
                <w:sz w:val="24"/>
                <w:szCs w:val="24"/>
              </w:rPr>
            </w:pPr>
          </w:p>
        </w:tc>
        <w:tc>
          <w:tcPr>
            <w:tcW w:w="930" w:type="dxa"/>
            <w:tcBorders>
              <w:top w:val="single" w:sz="4" w:space="0" w:color="auto"/>
              <w:left w:val="single" w:sz="4" w:space="0" w:color="auto"/>
              <w:bottom w:val="single" w:sz="4" w:space="0" w:color="auto"/>
              <w:right w:val="single" w:sz="4" w:space="0" w:color="auto"/>
            </w:tcBorders>
            <w:vAlign w:val="center"/>
          </w:tcPr>
          <w:p w14:paraId="52564A58" w14:textId="77777777" w:rsidR="00122AAD" w:rsidRPr="00C71D55" w:rsidRDefault="00122AAD" w:rsidP="00BD68DC">
            <w:pPr>
              <w:jc w:val="center"/>
              <w:rPr>
                <w:sz w:val="24"/>
                <w:szCs w:val="24"/>
                <w:lang w:val="en-US"/>
              </w:rPr>
            </w:pPr>
            <w:r w:rsidRPr="00C71D55">
              <w:rPr>
                <w:sz w:val="24"/>
                <w:szCs w:val="24"/>
              </w:rPr>
              <w:t>- Trực tiếp</w:t>
            </w:r>
            <w:r w:rsidRPr="00C71D55">
              <w:rPr>
                <w:sz w:val="24"/>
                <w:szCs w:val="24"/>
                <w:lang w:val="en-US"/>
              </w:rPr>
              <w:t>; BCCI</w:t>
            </w:r>
          </w:p>
          <w:p w14:paraId="2BEF0FE7" w14:textId="77777777" w:rsidR="00122AAD" w:rsidRPr="00C71D55" w:rsidRDefault="00122AAD" w:rsidP="00BD68DC">
            <w:pPr>
              <w:jc w:val="center"/>
              <w:rPr>
                <w:sz w:val="24"/>
                <w:szCs w:val="24"/>
              </w:rPr>
            </w:pPr>
          </w:p>
        </w:tc>
        <w:tc>
          <w:tcPr>
            <w:tcW w:w="918" w:type="dxa"/>
            <w:tcBorders>
              <w:top w:val="single" w:sz="4" w:space="0" w:color="auto"/>
              <w:left w:val="single" w:sz="4" w:space="0" w:color="auto"/>
              <w:bottom w:val="single" w:sz="4" w:space="0" w:color="auto"/>
              <w:right w:val="single" w:sz="4" w:space="0" w:color="auto"/>
            </w:tcBorders>
          </w:tcPr>
          <w:p w14:paraId="0D41DD33" w14:textId="77777777" w:rsidR="00122AAD" w:rsidRPr="00C71D55" w:rsidRDefault="00122AAD" w:rsidP="00EB5C24">
            <w:pPr>
              <w:jc w:val="center"/>
              <w:rPr>
                <w:sz w:val="24"/>
                <w:szCs w:val="24"/>
              </w:rPr>
            </w:pPr>
          </w:p>
        </w:tc>
      </w:tr>
      <w:tr w:rsidR="00122AAD" w:rsidRPr="00C71D55" w14:paraId="14383BF4" w14:textId="77777777" w:rsidTr="00A413C1">
        <w:trPr>
          <w:jc w:val="center"/>
        </w:trPr>
        <w:tc>
          <w:tcPr>
            <w:tcW w:w="992" w:type="dxa"/>
            <w:tcBorders>
              <w:top w:val="single" w:sz="4" w:space="0" w:color="auto"/>
              <w:left w:val="single" w:sz="4" w:space="0" w:color="auto"/>
              <w:bottom w:val="single" w:sz="4" w:space="0" w:color="auto"/>
              <w:right w:val="single" w:sz="4" w:space="0" w:color="auto"/>
            </w:tcBorders>
            <w:vAlign w:val="center"/>
          </w:tcPr>
          <w:p w14:paraId="59B6675D" w14:textId="07522880" w:rsidR="00122AAD" w:rsidRPr="00C71D55" w:rsidRDefault="00122AAD" w:rsidP="00EB5C24">
            <w:pPr>
              <w:jc w:val="center"/>
              <w:rPr>
                <w:sz w:val="24"/>
                <w:szCs w:val="24"/>
                <w:lang w:val="en-US"/>
              </w:rPr>
            </w:pPr>
            <w:r w:rsidRPr="00C71D55">
              <w:rPr>
                <w:sz w:val="24"/>
                <w:szCs w:val="24"/>
                <w:lang w:val="en-US"/>
              </w:rPr>
              <w:lastRenderedPageBreak/>
              <w:t>24</w:t>
            </w:r>
          </w:p>
        </w:tc>
        <w:tc>
          <w:tcPr>
            <w:tcW w:w="1277" w:type="dxa"/>
            <w:tcBorders>
              <w:top w:val="single" w:sz="4" w:space="0" w:color="auto"/>
              <w:left w:val="single" w:sz="4" w:space="0" w:color="auto"/>
              <w:bottom w:val="single" w:sz="4" w:space="0" w:color="auto"/>
              <w:right w:val="single" w:sz="4" w:space="0" w:color="auto"/>
            </w:tcBorders>
            <w:vAlign w:val="center"/>
          </w:tcPr>
          <w:p w14:paraId="45A8342D" w14:textId="75E86E18" w:rsidR="00122AAD" w:rsidRPr="00C71D55" w:rsidRDefault="00122AAD" w:rsidP="00BD68DC">
            <w:pPr>
              <w:pStyle w:val="TableParagraph"/>
              <w:spacing w:line="256" w:lineRule="auto"/>
              <w:rPr>
                <w:spacing w:val="-2"/>
                <w:sz w:val="24"/>
                <w:szCs w:val="24"/>
              </w:rPr>
            </w:pPr>
            <w:r w:rsidRPr="00C71D55">
              <w:rPr>
                <w:sz w:val="24"/>
                <w:szCs w:val="24"/>
              </w:rPr>
              <w:t>2.001963</w:t>
            </w:r>
          </w:p>
        </w:tc>
        <w:tc>
          <w:tcPr>
            <w:tcW w:w="2303" w:type="dxa"/>
            <w:tcBorders>
              <w:top w:val="single" w:sz="4" w:space="0" w:color="auto"/>
              <w:left w:val="single" w:sz="4" w:space="0" w:color="auto"/>
              <w:bottom w:val="single" w:sz="4" w:space="0" w:color="auto"/>
              <w:right w:val="single" w:sz="4" w:space="0" w:color="auto"/>
            </w:tcBorders>
            <w:vAlign w:val="center"/>
          </w:tcPr>
          <w:p w14:paraId="60E67092" w14:textId="70D48660" w:rsidR="00122AAD" w:rsidRPr="00C71D55" w:rsidRDefault="00122AAD" w:rsidP="00BD68DC">
            <w:pPr>
              <w:pStyle w:val="TableParagraph"/>
              <w:spacing w:before="60" w:line="256" w:lineRule="auto"/>
              <w:rPr>
                <w:sz w:val="24"/>
                <w:szCs w:val="24"/>
                <w:lang w:val="vi-VN"/>
              </w:rPr>
            </w:pPr>
            <w:bookmarkStart w:id="77" w:name="_Hlk191919444"/>
            <w:r w:rsidRPr="00C71D55">
              <w:rPr>
                <w:sz w:val="24"/>
                <w:szCs w:val="24"/>
              </w:rPr>
              <w:t xml:space="preserve">Chấp thuận xây dựng cùng thời điểm với cấp giấy phép thi công xây dựng công trình thiết yếu trong phạm vi bảo vệ kết cấu hạ tầng giao thông đường bộ </w:t>
            </w:r>
            <w:bookmarkEnd w:id="77"/>
          </w:p>
        </w:tc>
        <w:tc>
          <w:tcPr>
            <w:tcW w:w="1134" w:type="dxa"/>
            <w:tcBorders>
              <w:top w:val="single" w:sz="4" w:space="0" w:color="auto"/>
              <w:left w:val="single" w:sz="4" w:space="0" w:color="auto"/>
              <w:bottom w:val="single" w:sz="4" w:space="0" w:color="auto"/>
              <w:right w:val="single" w:sz="4" w:space="0" w:color="auto"/>
            </w:tcBorders>
            <w:vAlign w:val="center"/>
          </w:tcPr>
          <w:p w14:paraId="03798329" w14:textId="2434143A" w:rsidR="00122AAD" w:rsidRPr="00C71D55" w:rsidRDefault="00122AAD" w:rsidP="00EB5C24">
            <w:pPr>
              <w:jc w:val="center"/>
              <w:rPr>
                <w:sz w:val="24"/>
                <w:szCs w:val="24"/>
              </w:rPr>
            </w:pPr>
            <w:r w:rsidRPr="00C71D55">
              <w:rPr>
                <w:sz w:val="24"/>
                <w:szCs w:val="24"/>
              </w:rPr>
              <w:t>07 ngày</w:t>
            </w:r>
          </w:p>
        </w:tc>
        <w:tc>
          <w:tcPr>
            <w:tcW w:w="2313" w:type="dxa"/>
            <w:tcBorders>
              <w:top w:val="single" w:sz="4" w:space="0" w:color="auto"/>
              <w:left w:val="single" w:sz="4" w:space="0" w:color="auto"/>
              <w:bottom w:val="single" w:sz="4" w:space="0" w:color="auto"/>
              <w:right w:val="single" w:sz="4" w:space="0" w:color="auto"/>
            </w:tcBorders>
            <w:vAlign w:val="center"/>
          </w:tcPr>
          <w:p w14:paraId="67A96182" w14:textId="7CF8B894" w:rsidR="00122AAD" w:rsidRPr="00C71D55" w:rsidRDefault="00122AAD" w:rsidP="00EB5C24">
            <w:pPr>
              <w:jc w:val="center"/>
              <w:rPr>
                <w:sz w:val="24"/>
                <w:szCs w:val="24"/>
              </w:rPr>
            </w:pPr>
            <w:r w:rsidRPr="00C71D55">
              <w:rPr>
                <w:sz w:val="24"/>
                <w:szCs w:val="24"/>
              </w:rPr>
              <w:t>Bộ phận tiếp nhận và trả kết quả của Sở Xây dựng tại Trung tâm Hành chính công tỉnh Đồng Tháp</w:t>
            </w:r>
          </w:p>
        </w:tc>
        <w:tc>
          <w:tcPr>
            <w:tcW w:w="1302" w:type="dxa"/>
            <w:tcBorders>
              <w:top w:val="single" w:sz="4" w:space="0" w:color="auto"/>
              <w:left w:val="single" w:sz="4" w:space="0" w:color="auto"/>
              <w:bottom w:val="single" w:sz="4" w:space="0" w:color="auto"/>
              <w:right w:val="single" w:sz="4" w:space="0" w:color="auto"/>
            </w:tcBorders>
            <w:vAlign w:val="center"/>
          </w:tcPr>
          <w:p w14:paraId="6CCDF8DA" w14:textId="77777777" w:rsidR="00122AAD" w:rsidRPr="00C71D55" w:rsidRDefault="00122AAD" w:rsidP="00BD68DC">
            <w:pPr>
              <w:spacing w:before="120" w:after="120"/>
              <w:jc w:val="center"/>
              <w:rPr>
                <w:sz w:val="24"/>
                <w:szCs w:val="24"/>
              </w:rPr>
            </w:pPr>
          </w:p>
          <w:p w14:paraId="680E991B" w14:textId="34D0C366" w:rsidR="00122AAD" w:rsidRPr="00C71D55" w:rsidRDefault="00122AAD" w:rsidP="00EB5C24">
            <w:pPr>
              <w:jc w:val="center"/>
              <w:rPr>
                <w:sz w:val="24"/>
                <w:szCs w:val="24"/>
                <w:lang w:val="en-US"/>
              </w:rPr>
            </w:pPr>
            <w:r w:rsidRPr="00C71D55">
              <w:rPr>
                <w:sz w:val="24"/>
                <w:szCs w:val="24"/>
              </w:rPr>
              <w:t>Không có</w:t>
            </w:r>
          </w:p>
        </w:tc>
        <w:tc>
          <w:tcPr>
            <w:tcW w:w="2835" w:type="dxa"/>
            <w:tcBorders>
              <w:top w:val="single" w:sz="4" w:space="0" w:color="auto"/>
              <w:left w:val="single" w:sz="4" w:space="0" w:color="auto"/>
              <w:bottom w:val="single" w:sz="4" w:space="0" w:color="auto"/>
              <w:right w:val="single" w:sz="4" w:space="0" w:color="auto"/>
            </w:tcBorders>
            <w:vAlign w:val="center"/>
          </w:tcPr>
          <w:p w14:paraId="47E4F1CD" w14:textId="77777777" w:rsidR="00122AAD" w:rsidRPr="00C71D55" w:rsidRDefault="00122AAD" w:rsidP="00BD68DC">
            <w:pPr>
              <w:jc w:val="both"/>
              <w:rPr>
                <w:sz w:val="24"/>
                <w:szCs w:val="24"/>
              </w:rPr>
            </w:pPr>
            <w:r w:rsidRPr="00C71D55">
              <w:rPr>
                <w:sz w:val="24"/>
                <w:szCs w:val="24"/>
              </w:rPr>
              <w:t>Thông tư số 13/2020/TT-BGTVT ngày 29 tháng 6 năm 2020 của Bộ sửa đổi, bổ sung một số điều của Thông tư số 50/2015/TT-BGTVT;</w:t>
            </w:r>
          </w:p>
          <w:p w14:paraId="13149BB2" w14:textId="351D25D5" w:rsidR="00122AAD" w:rsidRPr="00C71D55" w:rsidRDefault="00122AAD" w:rsidP="00BD68DC">
            <w:pPr>
              <w:jc w:val="both"/>
              <w:rPr>
                <w:sz w:val="24"/>
                <w:szCs w:val="24"/>
              </w:rPr>
            </w:pPr>
            <w:r w:rsidRPr="00C71D55">
              <w:rPr>
                <w:sz w:val="24"/>
                <w:szCs w:val="24"/>
              </w:rPr>
              <w:t>Quyết định số 21/2023/QĐ-UBND ngày 21/4/2023 của UBND tỉnh Đồng Tháp</w:t>
            </w:r>
          </w:p>
        </w:tc>
        <w:tc>
          <w:tcPr>
            <w:tcW w:w="1125" w:type="dxa"/>
            <w:tcBorders>
              <w:top w:val="single" w:sz="4" w:space="0" w:color="auto"/>
              <w:left w:val="single" w:sz="4" w:space="0" w:color="auto"/>
              <w:bottom w:val="single" w:sz="4" w:space="0" w:color="auto"/>
              <w:right w:val="single" w:sz="4" w:space="0" w:color="auto"/>
            </w:tcBorders>
            <w:vAlign w:val="center"/>
          </w:tcPr>
          <w:p w14:paraId="3A41267C" w14:textId="77777777" w:rsidR="00122AAD" w:rsidRPr="00C71D55" w:rsidRDefault="00122AAD" w:rsidP="00BD68DC">
            <w:pPr>
              <w:spacing w:before="120" w:after="120"/>
              <w:jc w:val="center"/>
              <w:rPr>
                <w:sz w:val="24"/>
                <w:szCs w:val="24"/>
              </w:rPr>
            </w:pPr>
            <w:r w:rsidRPr="00C71D55">
              <w:rPr>
                <w:sz w:val="24"/>
                <w:szCs w:val="24"/>
              </w:rPr>
              <w:t>- Trực tiếp</w:t>
            </w:r>
          </w:p>
          <w:p w14:paraId="706E2F2C" w14:textId="77777777" w:rsidR="00122AAD" w:rsidRPr="00C71D55" w:rsidRDefault="00122AAD" w:rsidP="00BD68DC">
            <w:pPr>
              <w:spacing w:before="120" w:after="120"/>
              <w:jc w:val="center"/>
              <w:rPr>
                <w:sz w:val="24"/>
                <w:szCs w:val="24"/>
              </w:rPr>
            </w:pPr>
            <w:r w:rsidRPr="00C71D55">
              <w:rPr>
                <w:sz w:val="24"/>
                <w:szCs w:val="24"/>
              </w:rPr>
              <w:t xml:space="preserve">- DVCTTmột phần </w:t>
            </w:r>
          </w:p>
          <w:p w14:paraId="18A5AAF2" w14:textId="4E1499CE" w:rsidR="00122AAD" w:rsidRPr="00C71D55" w:rsidRDefault="00122AAD" w:rsidP="00BD68DC">
            <w:pPr>
              <w:jc w:val="center"/>
              <w:rPr>
                <w:sz w:val="24"/>
                <w:szCs w:val="24"/>
              </w:rPr>
            </w:pPr>
            <w:r w:rsidRPr="00C71D55">
              <w:rPr>
                <w:sz w:val="24"/>
                <w:szCs w:val="24"/>
              </w:rPr>
              <w:t>- BCCI</w:t>
            </w:r>
          </w:p>
        </w:tc>
        <w:tc>
          <w:tcPr>
            <w:tcW w:w="930" w:type="dxa"/>
            <w:tcBorders>
              <w:top w:val="single" w:sz="4" w:space="0" w:color="auto"/>
              <w:left w:val="single" w:sz="4" w:space="0" w:color="auto"/>
              <w:bottom w:val="single" w:sz="4" w:space="0" w:color="auto"/>
              <w:right w:val="single" w:sz="4" w:space="0" w:color="auto"/>
            </w:tcBorders>
            <w:vAlign w:val="center"/>
          </w:tcPr>
          <w:p w14:paraId="075D4031" w14:textId="77777777" w:rsidR="00122AAD" w:rsidRPr="00C71D55" w:rsidRDefault="00122AAD" w:rsidP="00BD68DC">
            <w:pPr>
              <w:spacing w:before="120" w:after="120"/>
              <w:jc w:val="center"/>
              <w:rPr>
                <w:sz w:val="24"/>
                <w:szCs w:val="24"/>
              </w:rPr>
            </w:pPr>
            <w:r w:rsidRPr="00C71D55">
              <w:rPr>
                <w:sz w:val="24"/>
                <w:szCs w:val="24"/>
              </w:rPr>
              <w:t>- Trực tiếp.</w:t>
            </w:r>
          </w:p>
          <w:p w14:paraId="269BD0FE" w14:textId="1F744ECD" w:rsidR="00122AAD" w:rsidRPr="00C71D55" w:rsidRDefault="00122AAD" w:rsidP="00BD68DC">
            <w:pPr>
              <w:jc w:val="center"/>
              <w:rPr>
                <w:sz w:val="24"/>
                <w:szCs w:val="24"/>
              </w:rPr>
            </w:pPr>
            <w:r w:rsidRPr="00C71D55">
              <w:rPr>
                <w:sz w:val="24"/>
                <w:szCs w:val="24"/>
              </w:rPr>
              <w:t>- BCCI</w:t>
            </w:r>
          </w:p>
        </w:tc>
        <w:tc>
          <w:tcPr>
            <w:tcW w:w="918" w:type="dxa"/>
            <w:tcBorders>
              <w:top w:val="single" w:sz="4" w:space="0" w:color="auto"/>
              <w:left w:val="single" w:sz="4" w:space="0" w:color="auto"/>
              <w:bottom w:val="single" w:sz="4" w:space="0" w:color="auto"/>
              <w:right w:val="single" w:sz="4" w:space="0" w:color="auto"/>
            </w:tcBorders>
          </w:tcPr>
          <w:p w14:paraId="42AD7A43" w14:textId="77777777" w:rsidR="00122AAD" w:rsidRPr="00C71D55" w:rsidRDefault="00122AAD" w:rsidP="00EB5C24">
            <w:pPr>
              <w:jc w:val="center"/>
              <w:rPr>
                <w:sz w:val="24"/>
                <w:szCs w:val="24"/>
              </w:rPr>
            </w:pPr>
          </w:p>
        </w:tc>
      </w:tr>
      <w:tr w:rsidR="0084522E" w:rsidRPr="00C71D55" w14:paraId="6A68C5E5" w14:textId="77777777" w:rsidTr="00FA50AD">
        <w:trPr>
          <w:jc w:val="center"/>
        </w:trPr>
        <w:tc>
          <w:tcPr>
            <w:tcW w:w="992" w:type="dxa"/>
            <w:tcBorders>
              <w:top w:val="single" w:sz="4" w:space="0" w:color="auto"/>
              <w:left w:val="single" w:sz="4" w:space="0" w:color="auto"/>
              <w:bottom w:val="single" w:sz="4" w:space="0" w:color="auto"/>
              <w:right w:val="single" w:sz="4" w:space="0" w:color="auto"/>
            </w:tcBorders>
            <w:vAlign w:val="center"/>
          </w:tcPr>
          <w:p w14:paraId="059BB64D" w14:textId="445166E1" w:rsidR="0084522E" w:rsidRPr="00F9329C" w:rsidRDefault="00F9329C" w:rsidP="0084522E">
            <w:pPr>
              <w:jc w:val="center"/>
              <w:rPr>
                <w:sz w:val="24"/>
                <w:szCs w:val="24"/>
                <w:lang w:val="en-US"/>
              </w:rPr>
            </w:pPr>
            <w:r w:rsidRPr="00F9329C">
              <w:rPr>
                <w:sz w:val="24"/>
                <w:szCs w:val="24"/>
                <w:lang w:val="en-US"/>
              </w:rPr>
              <w:t>25</w:t>
            </w:r>
          </w:p>
        </w:tc>
        <w:tc>
          <w:tcPr>
            <w:tcW w:w="1277" w:type="dxa"/>
            <w:tcBorders>
              <w:top w:val="single" w:sz="4" w:space="0" w:color="auto"/>
              <w:left w:val="single" w:sz="4" w:space="0" w:color="auto"/>
              <w:bottom w:val="single" w:sz="4" w:space="0" w:color="auto"/>
              <w:right w:val="single" w:sz="4" w:space="0" w:color="auto"/>
            </w:tcBorders>
            <w:vAlign w:val="center"/>
          </w:tcPr>
          <w:p w14:paraId="41AD69AF" w14:textId="3926738F" w:rsidR="0084522E" w:rsidRPr="00F9329C" w:rsidRDefault="0084522E" w:rsidP="0084522E">
            <w:pPr>
              <w:pStyle w:val="TableParagraph"/>
              <w:spacing w:line="256" w:lineRule="auto"/>
              <w:rPr>
                <w:sz w:val="24"/>
                <w:szCs w:val="24"/>
              </w:rPr>
            </w:pPr>
            <w:r w:rsidRPr="00F9329C">
              <w:rPr>
                <w:sz w:val="24"/>
                <w:szCs w:val="24"/>
              </w:rPr>
              <w:t>1.000004</w:t>
            </w:r>
          </w:p>
        </w:tc>
        <w:tc>
          <w:tcPr>
            <w:tcW w:w="2303" w:type="dxa"/>
            <w:tcBorders>
              <w:top w:val="single" w:sz="4" w:space="0" w:color="auto"/>
              <w:left w:val="single" w:sz="4" w:space="0" w:color="auto"/>
              <w:bottom w:val="single" w:sz="4" w:space="0" w:color="auto"/>
              <w:right w:val="single" w:sz="4" w:space="0" w:color="auto"/>
            </w:tcBorders>
            <w:vAlign w:val="center"/>
          </w:tcPr>
          <w:p w14:paraId="34BC43E1" w14:textId="132C1A41" w:rsidR="0084522E" w:rsidRPr="00F9329C" w:rsidRDefault="0084522E" w:rsidP="0084522E">
            <w:pPr>
              <w:pStyle w:val="TableParagraph"/>
              <w:spacing w:before="60" w:line="256" w:lineRule="auto"/>
              <w:rPr>
                <w:sz w:val="24"/>
                <w:szCs w:val="24"/>
              </w:rPr>
            </w:pPr>
            <w:r w:rsidRPr="00F9329C">
              <w:rPr>
                <w:sz w:val="24"/>
                <w:szCs w:val="24"/>
              </w:rPr>
              <w:t>Chấp thuận bố trí mặt bằng tổng thể hình sát hạch trung tâm sát hạch loại 1, loại 2</w:t>
            </w:r>
          </w:p>
        </w:tc>
        <w:tc>
          <w:tcPr>
            <w:tcW w:w="1134" w:type="dxa"/>
            <w:tcBorders>
              <w:top w:val="single" w:sz="4" w:space="0" w:color="auto"/>
              <w:left w:val="single" w:sz="4" w:space="0" w:color="auto"/>
              <w:bottom w:val="single" w:sz="4" w:space="0" w:color="auto"/>
              <w:right w:val="single" w:sz="4" w:space="0" w:color="auto"/>
            </w:tcBorders>
            <w:vAlign w:val="center"/>
          </w:tcPr>
          <w:p w14:paraId="3584D865" w14:textId="1DF7F945" w:rsidR="0084522E" w:rsidRPr="00F9329C" w:rsidRDefault="0084522E" w:rsidP="0084522E">
            <w:pPr>
              <w:jc w:val="center"/>
              <w:rPr>
                <w:sz w:val="24"/>
                <w:szCs w:val="24"/>
              </w:rPr>
            </w:pPr>
            <w:r w:rsidRPr="00F9329C">
              <w:rPr>
                <w:rFonts w:eastAsia="Times New Roman"/>
                <w:sz w:val="24"/>
                <w:szCs w:val="24"/>
                <w:lang w:val="en-US"/>
              </w:rPr>
              <w:t>05</w:t>
            </w:r>
            <w:r w:rsidRPr="00F9329C">
              <w:rPr>
                <w:rFonts w:eastAsia="Times New Roman"/>
                <w:sz w:val="24"/>
                <w:szCs w:val="24"/>
              </w:rPr>
              <w:t xml:space="preserve"> ngày</w:t>
            </w:r>
            <w:r w:rsidRPr="00F9329C">
              <w:rPr>
                <w:rFonts w:eastAsia="Times New Roman"/>
                <w:sz w:val="24"/>
                <w:szCs w:val="24"/>
                <w:lang w:val="en-US"/>
              </w:rPr>
              <w:t xml:space="preserve"> làm việc</w:t>
            </w:r>
          </w:p>
        </w:tc>
        <w:tc>
          <w:tcPr>
            <w:tcW w:w="2313" w:type="dxa"/>
            <w:tcBorders>
              <w:top w:val="single" w:sz="4" w:space="0" w:color="auto"/>
              <w:left w:val="single" w:sz="4" w:space="0" w:color="auto"/>
              <w:bottom w:val="single" w:sz="4" w:space="0" w:color="auto"/>
              <w:right w:val="single" w:sz="4" w:space="0" w:color="auto"/>
            </w:tcBorders>
            <w:vAlign w:val="center"/>
          </w:tcPr>
          <w:p w14:paraId="446E635F" w14:textId="4D2294BF" w:rsidR="0084522E" w:rsidRPr="00F9329C" w:rsidRDefault="0084522E" w:rsidP="0084522E">
            <w:pPr>
              <w:jc w:val="center"/>
              <w:rPr>
                <w:sz w:val="24"/>
                <w:szCs w:val="24"/>
              </w:rPr>
            </w:pPr>
            <w:r w:rsidRPr="00F9329C">
              <w:rPr>
                <w:sz w:val="24"/>
                <w:szCs w:val="24"/>
              </w:rPr>
              <w:t>Bộ phận tiếp nhận và trả kết quả của Sở Xây dựng tại Trung tâm Hành chính công tỉnh Đồng Tháp</w:t>
            </w:r>
          </w:p>
        </w:tc>
        <w:tc>
          <w:tcPr>
            <w:tcW w:w="1302" w:type="dxa"/>
            <w:tcBorders>
              <w:top w:val="single" w:sz="4" w:space="0" w:color="auto"/>
              <w:left w:val="single" w:sz="4" w:space="0" w:color="auto"/>
              <w:bottom w:val="single" w:sz="4" w:space="0" w:color="auto"/>
              <w:right w:val="single" w:sz="4" w:space="0" w:color="auto"/>
            </w:tcBorders>
            <w:vAlign w:val="center"/>
          </w:tcPr>
          <w:p w14:paraId="59E714B1" w14:textId="52F9D888" w:rsidR="0084522E" w:rsidRPr="00F9329C" w:rsidRDefault="0084522E" w:rsidP="00FA50AD">
            <w:pPr>
              <w:spacing w:before="120" w:after="120"/>
              <w:jc w:val="center"/>
              <w:rPr>
                <w:sz w:val="24"/>
                <w:szCs w:val="24"/>
              </w:rPr>
            </w:pPr>
            <w:r w:rsidRPr="00F9329C">
              <w:rPr>
                <w:sz w:val="24"/>
                <w:szCs w:val="24"/>
              </w:rPr>
              <w:t>Không có</w:t>
            </w:r>
          </w:p>
        </w:tc>
        <w:tc>
          <w:tcPr>
            <w:tcW w:w="2835" w:type="dxa"/>
            <w:tcBorders>
              <w:top w:val="single" w:sz="4" w:space="0" w:color="auto"/>
              <w:left w:val="single" w:sz="4" w:space="0" w:color="auto"/>
              <w:bottom w:val="single" w:sz="4" w:space="0" w:color="auto"/>
              <w:right w:val="single" w:sz="4" w:space="0" w:color="auto"/>
            </w:tcBorders>
            <w:vAlign w:val="center"/>
          </w:tcPr>
          <w:p w14:paraId="1111BAB2" w14:textId="55F4B20C" w:rsidR="0084522E" w:rsidRPr="00F9329C" w:rsidRDefault="0084522E" w:rsidP="0084522E">
            <w:pPr>
              <w:jc w:val="both"/>
              <w:rPr>
                <w:sz w:val="24"/>
                <w:szCs w:val="24"/>
              </w:rPr>
            </w:pPr>
            <w:r w:rsidRPr="00F9329C">
              <w:rPr>
                <w:sz w:val="24"/>
                <w:szCs w:val="24"/>
              </w:rPr>
              <w:t>- Nghị định số 160/2024/NĐ-CP ngày 18 tháng 12 năm 2024 của Chính phủ quy định về quy định về hoạt động đào tạo và sát hạch lái xe</w:t>
            </w:r>
          </w:p>
        </w:tc>
        <w:tc>
          <w:tcPr>
            <w:tcW w:w="1125" w:type="dxa"/>
            <w:tcBorders>
              <w:top w:val="single" w:sz="4" w:space="0" w:color="auto"/>
              <w:left w:val="single" w:sz="4" w:space="0" w:color="auto"/>
              <w:bottom w:val="single" w:sz="4" w:space="0" w:color="auto"/>
              <w:right w:val="single" w:sz="4" w:space="0" w:color="auto"/>
            </w:tcBorders>
            <w:vAlign w:val="center"/>
          </w:tcPr>
          <w:p w14:paraId="703403D2" w14:textId="275F4BA1" w:rsidR="0084522E" w:rsidRPr="00F9329C" w:rsidRDefault="0084522E" w:rsidP="0084522E">
            <w:pPr>
              <w:spacing w:before="120" w:after="120"/>
              <w:jc w:val="center"/>
              <w:rPr>
                <w:sz w:val="24"/>
                <w:szCs w:val="24"/>
              </w:rPr>
            </w:pPr>
            <w:r w:rsidRPr="00F9329C">
              <w:rPr>
                <w:sz w:val="24"/>
                <w:szCs w:val="24"/>
                <w:lang w:val="en-US"/>
              </w:rPr>
              <w:t>Trực tiếp</w:t>
            </w:r>
          </w:p>
        </w:tc>
        <w:tc>
          <w:tcPr>
            <w:tcW w:w="930" w:type="dxa"/>
            <w:tcBorders>
              <w:top w:val="single" w:sz="4" w:space="0" w:color="auto"/>
              <w:left w:val="single" w:sz="4" w:space="0" w:color="auto"/>
              <w:bottom w:val="single" w:sz="4" w:space="0" w:color="auto"/>
              <w:right w:val="single" w:sz="4" w:space="0" w:color="auto"/>
            </w:tcBorders>
            <w:vAlign w:val="center"/>
          </w:tcPr>
          <w:p w14:paraId="1683823B" w14:textId="0DE52E17" w:rsidR="0084522E" w:rsidRPr="00F9329C" w:rsidRDefault="0084522E" w:rsidP="0084522E">
            <w:pPr>
              <w:spacing w:before="120" w:after="120"/>
              <w:jc w:val="center"/>
              <w:rPr>
                <w:sz w:val="24"/>
                <w:szCs w:val="24"/>
              </w:rPr>
            </w:pPr>
            <w:r w:rsidRPr="00F9329C">
              <w:rPr>
                <w:sz w:val="24"/>
                <w:szCs w:val="24"/>
                <w:lang w:val="en-US"/>
              </w:rPr>
              <w:t>Trực tiếp; BCCI</w:t>
            </w:r>
          </w:p>
        </w:tc>
        <w:tc>
          <w:tcPr>
            <w:tcW w:w="918" w:type="dxa"/>
            <w:tcBorders>
              <w:top w:val="single" w:sz="4" w:space="0" w:color="auto"/>
              <w:left w:val="single" w:sz="4" w:space="0" w:color="auto"/>
              <w:bottom w:val="single" w:sz="4" w:space="0" w:color="auto"/>
              <w:right w:val="single" w:sz="4" w:space="0" w:color="auto"/>
            </w:tcBorders>
          </w:tcPr>
          <w:p w14:paraId="4E27DD7C" w14:textId="77777777" w:rsidR="0084522E" w:rsidRPr="00F9329C" w:rsidRDefault="0084522E" w:rsidP="0084522E">
            <w:pPr>
              <w:jc w:val="center"/>
              <w:rPr>
                <w:sz w:val="24"/>
                <w:szCs w:val="24"/>
              </w:rPr>
            </w:pPr>
          </w:p>
        </w:tc>
      </w:tr>
      <w:tr w:rsidR="00FA50AD" w:rsidRPr="00C71D55" w14:paraId="141F4605" w14:textId="77777777" w:rsidTr="00FA50AD">
        <w:trPr>
          <w:jc w:val="center"/>
        </w:trPr>
        <w:tc>
          <w:tcPr>
            <w:tcW w:w="992" w:type="dxa"/>
            <w:tcBorders>
              <w:top w:val="single" w:sz="4" w:space="0" w:color="auto"/>
              <w:left w:val="single" w:sz="4" w:space="0" w:color="auto"/>
              <w:bottom w:val="single" w:sz="4" w:space="0" w:color="auto"/>
              <w:right w:val="single" w:sz="4" w:space="0" w:color="auto"/>
            </w:tcBorders>
            <w:vAlign w:val="center"/>
          </w:tcPr>
          <w:p w14:paraId="41C6466F" w14:textId="7C4EF939" w:rsidR="00FA50AD" w:rsidRPr="00F9329C" w:rsidRDefault="00F9329C" w:rsidP="00FA50AD">
            <w:pPr>
              <w:jc w:val="center"/>
              <w:rPr>
                <w:sz w:val="24"/>
                <w:szCs w:val="24"/>
                <w:lang w:val="en-US"/>
              </w:rPr>
            </w:pPr>
            <w:r w:rsidRPr="00F9329C">
              <w:rPr>
                <w:sz w:val="24"/>
                <w:szCs w:val="24"/>
                <w:lang w:val="en-US"/>
              </w:rPr>
              <w:t>26</w:t>
            </w:r>
          </w:p>
        </w:tc>
        <w:tc>
          <w:tcPr>
            <w:tcW w:w="1277" w:type="dxa"/>
            <w:tcBorders>
              <w:top w:val="single" w:sz="4" w:space="0" w:color="auto"/>
              <w:left w:val="single" w:sz="4" w:space="0" w:color="auto"/>
              <w:bottom w:val="single" w:sz="4" w:space="0" w:color="auto"/>
              <w:right w:val="single" w:sz="4" w:space="0" w:color="auto"/>
            </w:tcBorders>
            <w:vAlign w:val="center"/>
          </w:tcPr>
          <w:p w14:paraId="6E88E045" w14:textId="6D138633" w:rsidR="00FA50AD" w:rsidRPr="00F9329C" w:rsidRDefault="00FA50AD" w:rsidP="00FA50AD">
            <w:pPr>
              <w:pStyle w:val="TableParagraph"/>
              <w:spacing w:line="256" w:lineRule="auto"/>
              <w:rPr>
                <w:sz w:val="24"/>
                <w:szCs w:val="24"/>
              </w:rPr>
            </w:pPr>
            <w:r w:rsidRPr="00F9329C">
              <w:rPr>
                <w:sz w:val="24"/>
                <w:szCs w:val="24"/>
              </w:rPr>
              <w:t>1.004998</w:t>
            </w:r>
          </w:p>
        </w:tc>
        <w:tc>
          <w:tcPr>
            <w:tcW w:w="2303" w:type="dxa"/>
            <w:tcBorders>
              <w:top w:val="single" w:sz="4" w:space="0" w:color="auto"/>
              <w:left w:val="single" w:sz="4" w:space="0" w:color="auto"/>
              <w:bottom w:val="single" w:sz="4" w:space="0" w:color="auto"/>
              <w:right w:val="single" w:sz="4" w:space="0" w:color="auto"/>
            </w:tcBorders>
            <w:vAlign w:val="center"/>
          </w:tcPr>
          <w:p w14:paraId="1410B001" w14:textId="32870305" w:rsidR="00FA50AD" w:rsidRPr="00F9329C" w:rsidRDefault="00FA50AD" w:rsidP="00FA50AD">
            <w:pPr>
              <w:pStyle w:val="TableParagraph"/>
              <w:spacing w:before="60" w:line="256" w:lineRule="auto"/>
              <w:rPr>
                <w:sz w:val="24"/>
                <w:szCs w:val="24"/>
              </w:rPr>
            </w:pPr>
            <w:bookmarkStart w:id="78" w:name="_Hlk194562176"/>
            <w:r w:rsidRPr="00F9329C">
              <w:rPr>
                <w:sz w:val="24"/>
                <w:szCs w:val="24"/>
              </w:rPr>
              <w:t>Cấp Giấy phép sát hạch cho trung tâm sát hạch lái xe loại 1, loại 2</w:t>
            </w:r>
            <w:bookmarkEnd w:id="78"/>
          </w:p>
        </w:tc>
        <w:tc>
          <w:tcPr>
            <w:tcW w:w="1134" w:type="dxa"/>
            <w:tcBorders>
              <w:top w:val="single" w:sz="4" w:space="0" w:color="auto"/>
              <w:left w:val="single" w:sz="4" w:space="0" w:color="auto"/>
              <w:bottom w:val="single" w:sz="4" w:space="0" w:color="auto"/>
              <w:right w:val="single" w:sz="4" w:space="0" w:color="auto"/>
            </w:tcBorders>
            <w:vAlign w:val="center"/>
          </w:tcPr>
          <w:p w14:paraId="5F3CD06E" w14:textId="314669CF" w:rsidR="00FA50AD" w:rsidRPr="00F9329C" w:rsidRDefault="00FA50AD" w:rsidP="00FA50AD">
            <w:pPr>
              <w:jc w:val="center"/>
              <w:rPr>
                <w:sz w:val="24"/>
                <w:szCs w:val="24"/>
              </w:rPr>
            </w:pPr>
            <w:r w:rsidRPr="00F9329C">
              <w:rPr>
                <w:rFonts w:eastAsia="Times New Roman"/>
                <w:sz w:val="24"/>
                <w:szCs w:val="24"/>
                <w:lang w:val="en-US"/>
              </w:rPr>
              <w:t>05</w:t>
            </w:r>
            <w:r w:rsidRPr="00F9329C">
              <w:rPr>
                <w:rFonts w:eastAsia="Times New Roman"/>
                <w:sz w:val="24"/>
                <w:szCs w:val="24"/>
              </w:rPr>
              <w:t xml:space="preserve"> ngày</w:t>
            </w:r>
            <w:r w:rsidRPr="00F9329C">
              <w:rPr>
                <w:rFonts w:eastAsia="Times New Roman"/>
                <w:sz w:val="24"/>
                <w:szCs w:val="24"/>
                <w:lang w:val="en-US"/>
              </w:rPr>
              <w:t xml:space="preserve"> làm việc</w:t>
            </w:r>
          </w:p>
        </w:tc>
        <w:tc>
          <w:tcPr>
            <w:tcW w:w="2313" w:type="dxa"/>
            <w:tcBorders>
              <w:top w:val="single" w:sz="4" w:space="0" w:color="auto"/>
              <w:left w:val="single" w:sz="4" w:space="0" w:color="auto"/>
              <w:bottom w:val="single" w:sz="4" w:space="0" w:color="auto"/>
              <w:right w:val="single" w:sz="4" w:space="0" w:color="auto"/>
            </w:tcBorders>
            <w:vAlign w:val="center"/>
          </w:tcPr>
          <w:p w14:paraId="3B150366" w14:textId="7555F067" w:rsidR="00FA50AD" w:rsidRPr="00F9329C" w:rsidRDefault="00FA50AD" w:rsidP="00FA50AD">
            <w:pPr>
              <w:jc w:val="center"/>
              <w:rPr>
                <w:sz w:val="24"/>
                <w:szCs w:val="24"/>
              </w:rPr>
            </w:pPr>
            <w:r w:rsidRPr="00F9329C">
              <w:rPr>
                <w:sz w:val="24"/>
                <w:szCs w:val="24"/>
              </w:rPr>
              <w:t>Bộ phận tiếp nhận và trả kết quả của Sở Xây dựng tại Trung tâm Hành chính công tỉnh Đồng Tháp</w:t>
            </w:r>
          </w:p>
        </w:tc>
        <w:tc>
          <w:tcPr>
            <w:tcW w:w="1302" w:type="dxa"/>
            <w:tcBorders>
              <w:top w:val="single" w:sz="4" w:space="0" w:color="auto"/>
              <w:left w:val="single" w:sz="4" w:space="0" w:color="auto"/>
              <w:bottom w:val="single" w:sz="4" w:space="0" w:color="auto"/>
              <w:right w:val="single" w:sz="4" w:space="0" w:color="auto"/>
            </w:tcBorders>
            <w:vAlign w:val="center"/>
          </w:tcPr>
          <w:p w14:paraId="30302810" w14:textId="21C334F6" w:rsidR="00FA50AD" w:rsidRPr="00F9329C" w:rsidRDefault="00FA50AD" w:rsidP="00FA50AD">
            <w:pPr>
              <w:spacing w:before="120" w:after="120"/>
              <w:jc w:val="center"/>
              <w:rPr>
                <w:sz w:val="24"/>
                <w:szCs w:val="24"/>
              </w:rPr>
            </w:pPr>
            <w:r w:rsidRPr="00F9329C">
              <w:rPr>
                <w:sz w:val="24"/>
                <w:szCs w:val="24"/>
              </w:rPr>
              <w:t>Không có</w:t>
            </w:r>
          </w:p>
        </w:tc>
        <w:tc>
          <w:tcPr>
            <w:tcW w:w="2835" w:type="dxa"/>
            <w:tcBorders>
              <w:top w:val="single" w:sz="4" w:space="0" w:color="auto"/>
              <w:left w:val="single" w:sz="4" w:space="0" w:color="auto"/>
              <w:bottom w:val="single" w:sz="4" w:space="0" w:color="auto"/>
              <w:right w:val="single" w:sz="4" w:space="0" w:color="auto"/>
            </w:tcBorders>
            <w:vAlign w:val="center"/>
          </w:tcPr>
          <w:p w14:paraId="427DB6A5" w14:textId="58D375BE" w:rsidR="00FA50AD" w:rsidRPr="00F9329C" w:rsidRDefault="00FA50AD" w:rsidP="00FA50AD">
            <w:pPr>
              <w:jc w:val="both"/>
              <w:rPr>
                <w:sz w:val="24"/>
                <w:szCs w:val="24"/>
              </w:rPr>
            </w:pPr>
            <w:r w:rsidRPr="00F9329C">
              <w:rPr>
                <w:sz w:val="24"/>
                <w:szCs w:val="24"/>
              </w:rPr>
              <w:t>- Nghị định số 160/2024/NĐ-CP ngày 18 tháng 12 năm 2024 của Chính phủ quy định về quy định về hoạt động đào tạo và sát hạch lái xe</w:t>
            </w:r>
          </w:p>
        </w:tc>
        <w:tc>
          <w:tcPr>
            <w:tcW w:w="1125" w:type="dxa"/>
            <w:tcBorders>
              <w:top w:val="single" w:sz="4" w:space="0" w:color="auto"/>
              <w:left w:val="single" w:sz="4" w:space="0" w:color="auto"/>
              <w:bottom w:val="single" w:sz="4" w:space="0" w:color="auto"/>
              <w:right w:val="single" w:sz="4" w:space="0" w:color="auto"/>
            </w:tcBorders>
            <w:vAlign w:val="center"/>
          </w:tcPr>
          <w:p w14:paraId="6BD4A0B2" w14:textId="4358D297" w:rsidR="00FA50AD" w:rsidRPr="00F9329C" w:rsidRDefault="00FA50AD" w:rsidP="00FA50AD">
            <w:pPr>
              <w:spacing w:before="120" w:after="120"/>
              <w:jc w:val="center"/>
              <w:rPr>
                <w:sz w:val="24"/>
                <w:szCs w:val="24"/>
              </w:rPr>
            </w:pPr>
            <w:r w:rsidRPr="00F9329C">
              <w:rPr>
                <w:sz w:val="24"/>
                <w:szCs w:val="24"/>
                <w:lang w:val="en-US"/>
              </w:rPr>
              <w:t>Trực tiếp</w:t>
            </w:r>
          </w:p>
        </w:tc>
        <w:tc>
          <w:tcPr>
            <w:tcW w:w="930" w:type="dxa"/>
            <w:tcBorders>
              <w:top w:val="single" w:sz="4" w:space="0" w:color="auto"/>
              <w:left w:val="single" w:sz="4" w:space="0" w:color="auto"/>
              <w:bottom w:val="single" w:sz="4" w:space="0" w:color="auto"/>
              <w:right w:val="single" w:sz="4" w:space="0" w:color="auto"/>
            </w:tcBorders>
            <w:vAlign w:val="center"/>
          </w:tcPr>
          <w:p w14:paraId="5725B4D0" w14:textId="4193B928" w:rsidR="00FA50AD" w:rsidRPr="00F9329C" w:rsidRDefault="00FA50AD" w:rsidP="00FA50AD">
            <w:pPr>
              <w:spacing w:before="120" w:after="120"/>
              <w:jc w:val="center"/>
              <w:rPr>
                <w:sz w:val="24"/>
                <w:szCs w:val="24"/>
              </w:rPr>
            </w:pPr>
            <w:r w:rsidRPr="00F9329C">
              <w:rPr>
                <w:sz w:val="24"/>
                <w:szCs w:val="24"/>
                <w:lang w:val="en-US"/>
              </w:rPr>
              <w:t>Trực tiếp; BCCI</w:t>
            </w:r>
          </w:p>
        </w:tc>
        <w:tc>
          <w:tcPr>
            <w:tcW w:w="918" w:type="dxa"/>
            <w:tcBorders>
              <w:top w:val="single" w:sz="4" w:space="0" w:color="auto"/>
              <w:left w:val="single" w:sz="4" w:space="0" w:color="auto"/>
              <w:bottom w:val="single" w:sz="4" w:space="0" w:color="auto"/>
              <w:right w:val="single" w:sz="4" w:space="0" w:color="auto"/>
            </w:tcBorders>
          </w:tcPr>
          <w:p w14:paraId="5C967BFB" w14:textId="77777777" w:rsidR="00FA50AD" w:rsidRPr="00F9329C" w:rsidRDefault="00FA50AD" w:rsidP="00FA50AD">
            <w:pPr>
              <w:jc w:val="center"/>
              <w:rPr>
                <w:sz w:val="24"/>
                <w:szCs w:val="24"/>
              </w:rPr>
            </w:pPr>
          </w:p>
        </w:tc>
      </w:tr>
      <w:tr w:rsidR="00FA50AD" w:rsidRPr="00C71D55" w14:paraId="01B2BD68" w14:textId="77777777" w:rsidTr="00A413C1">
        <w:trPr>
          <w:jc w:val="center"/>
        </w:trPr>
        <w:tc>
          <w:tcPr>
            <w:tcW w:w="992" w:type="dxa"/>
            <w:tcBorders>
              <w:top w:val="single" w:sz="4" w:space="0" w:color="auto"/>
              <w:left w:val="single" w:sz="4" w:space="0" w:color="auto"/>
              <w:bottom w:val="single" w:sz="4" w:space="0" w:color="auto"/>
              <w:right w:val="single" w:sz="4" w:space="0" w:color="auto"/>
            </w:tcBorders>
            <w:vAlign w:val="center"/>
          </w:tcPr>
          <w:p w14:paraId="4E31E0F7" w14:textId="53A01C07" w:rsidR="00FA50AD" w:rsidRPr="00F9329C" w:rsidRDefault="00F9329C" w:rsidP="00FA50AD">
            <w:pPr>
              <w:jc w:val="center"/>
              <w:rPr>
                <w:sz w:val="24"/>
                <w:szCs w:val="24"/>
                <w:lang w:val="en-US"/>
              </w:rPr>
            </w:pPr>
            <w:r w:rsidRPr="00F9329C">
              <w:rPr>
                <w:sz w:val="24"/>
                <w:szCs w:val="24"/>
                <w:lang w:val="en-US"/>
              </w:rPr>
              <w:t>27</w:t>
            </w:r>
          </w:p>
        </w:tc>
        <w:tc>
          <w:tcPr>
            <w:tcW w:w="1277" w:type="dxa"/>
            <w:tcBorders>
              <w:top w:val="single" w:sz="4" w:space="0" w:color="auto"/>
              <w:left w:val="single" w:sz="4" w:space="0" w:color="auto"/>
              <w:bottom w:val="single" w:sz="4" w:space="0" w:color="auto"/>
              <w:right w:val="single" w:sz="4" w:space="0" w:color="auto"/>
            </w:tcBorders>
            <w:vAlign w:val="center"/>
          </w:tcPr>
          <w:p w14:paraId="6A9051CC" w14:textId="51DD0B99" w:rsidR="00FA50AD" w:rsidRPr="00F9329C" w:rsidRDefault="00FA50AD" w:rsidP="00FA50AD">
            <w:pPr>
              <w:pStyle w:val="TableParagraph"/>
              <w:spacing w:line="256" w:lineRule="auto"/>
              <w:rPr>
                <w:sz w:val="24"/>
                <w:szCs w:val="24"/>
              </w:rPr>
            </w:pPr>
            <w:r w:rsidRPr="00F9329C">
              <w:rPr>
                <w:sz w:val="24"/>
                <w:szCs w:val="24"/>
              </w:rPr>
              <w:t>1.013240</w:t>
            </w:r>
          </w:p>
        </w:tc>
        <w:tc>
          <w:tcPr>
            <w:tcW w:w="2303" w:type="dxa"/>
            <w:tcBorders>
              <w:top w:val="single" w:sz="4" w:space="0" w:color="auto"/>
              <w:left w:val="single" w:sz="4" w:space="0" w:color="auto"/>
              <w:bottom w:val="single" w:sz="4" w:space="0" w:color="auto"/>
              <w:right w:val="single" w:sz="4" w:space="0" w:color="auto"/>
            </w:tcBorders>
            <w:vAlign w:val="center"/>
          </w:tcPr>
          <w:p w14:paraId="3D9EF8CB" w14:textId="7CCF5B8E" w:rsidR="00FA50AD" w:rsidRPr="00F9329C" w:rsidRDefault="00FA50AD" w:rsidP="00FA50AD">
            <w:pPr>
              <w:pStyle w:val="TableParagraph"/>
              <w:spacing w:before="60" w:line="256" w:lineRule="auto"/>
              <w:rPr>
                <w:sz w:val="24"/>
                <w:szCs w:val="24"/>
              </w:rPr>
            </w:pPr>
            <w:bookmarkStart w:id="79" w:name="_Hlk194562424"/>
            <w:r w:rsidRPr="00F9329C">
              <w:rPr>
                <w:sz w:val="24"/>
                <w:szCs w:val="24"/>
              </w:rPr>
              <w:t>Chấp thuận hoạt động của sân tập lái để sát hạch lái xe mô tô</w:t>
            </w:r>
            <w:bookmarkEnd w:id="79"/>
          </w:p>
        </w:tc>
        <w:tc>
          <w:tcPr>
            <w:tcW w:w="1134" w:type="dxa"/>
            <w:tcBorders>
              <w:top w:val="single" w:sz="4" w:space="0" w:color="auto"/>
              <w:left w:val="single" w:sz="4" w:space="0" w:color="auto"/>
              <w:bottom w:val="single" w:sz="4" w:space="0" w:color="auto"/>
              <w:right w:val="single" w:sz="4" w:space="0" w:color="auto"/>
            </w:tcBorders>
            <w:vAlign w:val="center"/>
          </w:tcPr>
          <w:p w14:paraId="16BB5CFD" w14:textId="5A18B6B4" w:rsidR="00FA50AD" w:rsidRPr="00F9329C" w:rsidRDefault="00FA50AD" w:rsidP="00FA50AD">
            <w:pPr>
              <w:jc w:val="center"/>
              <w:rPr>
                <w:sz w:val="24"/>
                <w:szCs w:val="24"/>
              </w:rPr>
            </w:pPr>
            <w:r w:rsidRPr="00F9329C">
              <w:rPr>
                <w:rFonts w:eastAsia="Times New Roman"/>
                <w:sz w:val="24"/>
                <w:szCs w:val="24"/>
                <w:lang w:val="en-US"/>
              </w:rPr>
              <w:t>08</w:t>
            </w:r>
            <w:r w:rsidRPr="00F9329C">
              <w:rPr>
                <w:rFonts w:eastAsia="Times New Roman"/>
                <w:sz w:val="24"/>
                <w:szCs w:val="24"/>
              </w:rPr>
              <w:t xml:space="preserve"> ngày</w:t>
            </w:r>
            <w:r w:rsidRPr="00F9329C">
              <w:rPr>
                <w:rFonts w:eastAsia="Times New Roman"/>
                <w:sz w:val="24"/>
                <w:szCs w:val="24"/>
                <w:lang w:val="en-US"/>
              </w:rPr>
              <w:t xml:space="preserve"> làm việc</w:t>
            </w:r>
          </w:p>
        </w:tc>
        <w:tc>
          <w:tcPr>
            <w:tcW w:w="2313" w:type="dxa"/>
            <w:tcBorders>
              <w:top w:val="single" w:sz="4" w:space="0" w:color="auto"/>
              <w:left w:val="single" w:sz="4" w:space="0" w:color="auto"/>
              <w:bottom w:val="single" w:sz="4" w:space="0" w:color="auto"/>
              <w:right w:val="single" w:sz="4" w:space="0" w:color="auto"/>
            </w:tcBorders>
            <w:vAlign w:val="center"/>
          </w:tcPr>
          <w:p w14:paraId="2CEB1633" w14:textId="0A7C05CE" w:rsidR="00FA50AD" w:rsidRPr="00F9329C" w:rsidRDefault="00FA50AD" w:rsidP="00FA50AD">
            <w:pPr>
              <w:jc w:val="center"/>
              <w:rPr>
                <w:sz w:val="24"/>
                <w:szCs w:val="24"/>
              </w:rPr>
            </w:pPr>
            <w:r w:rsidRPr="00F9329C">
              <w:rPr>
                <w:sz w:val="24"/>
                <w:szCs w:val="24"/>
              </w:rPr>
              <w:t>Bộ phận tiếp nhận và trả kết quả của Sở Xây dựng tại Trung tâm Hành chính công tỉnh Đồng Tháp</w:t>
            </w:r>
          </w:p>
        </w:tc>
        <w:tc>
          <w:tcPr>
            <w:tcW w:w="1302" w:type="dxa"/>
            <w:tcBorders>
              <w:top w:val="single" w:sz="4" w:space="0" w:color="auto"/>
              <w:left w:val="single" w:sz="4" w:space="0" w:color="auto"/>
              <w:bottom w:val="single" w:sz="4" w:space="0" w:color="auto"/>
              <w:right w:val="single" w:sz="4" w:space="0" w:color="auto"/>
            </w:tcBorders>
            <w:vAlign w:val="center"/>
          </w:tcPr>
          <w:p w14:paraId="2D05EFBF" w14:textId="77777777" w:rsidR="00FA50AD" w:rsidRPr="00F9329C" w:rsidRDefault="00FA50AD" w:rsidP="00FA50AD">
            <w:pPr>
              <w:rPr>
                <w:sz w:val="24"/>
                <w:szCs w:val="24"/>
                <w:lang w:val="en-US"/>
              </w:rPr>
            </w:pPr>
          </w:p>
          <w:p w14:paraId="51BF7685" w14:textId="57CB4C86" w:rsidR="00FA50AD" w:rsidRPr="00F9329C" w:rsidRDefault="00FA50AD" w:rsidP="00FA50AD">
            <w:pPr>
              <w:spacing w:before="120" w:after="120"/>
              <w:jc w:val="center"/>
              <w:rPr>
                <w:sz w:val="24"/>
                <w:szCs w:val="24"/>
              </w:rPr>
            </w:pPr>
            <w:r w:rsidRPr="00F9329C">
              <w:rPr>
                <w:sz w:val="24"/>
                <w:szCs w:val="24"/>
              </w:rPr>
              <w:t>Không có</w:t>
            </w:r>
          </w:p>
        </w:tc>
        <w:tc>
          <w:tcPr>
            <w:tcW w:w="2835" w:type="dxa"/>
            <w:tcBorders>
              <w:top w:val="single" w:sz="4" w:space="0" w:color="auto"/>
              <w:left w:val="single" w:sz="4" w:space="0" w:color="auto"/>
              <w:bottom w:val="single" w:sz="4" w:space="0" w:color="auto"/>
              <w:right w:val="single" w:sz="4" w:space="0" w:color="auto"/>
            </w:tcBorders>
            <w:vAlign w:val="center"/>
          </w:tcPr>
          <w:p w14:paraId="3932BDE9" w14:textId="2D439E3A" w:rsidR="00FA50AD" w:rsidRPr="00F9329C" w:rsidRDefault="00FA50AD" w:rsidP="00FA50AD">
            <w:pPr>
              <w:jc w:val="both"/>
              <w:rPr>
                <w:sz w:val="24"/>
                <w:szCs w:val="24"/>
              </w:rPr>
            </w:pPr>
            <w:r w:rsidRPr="00F9329C">
              <w:rPr>
                <w:sz w:val="24"/>
                <w:szCs w:val="24"/>
              </w:rPr>
              <w:t>- Nghị định số 160/2024/NĐ-CP ngày 18 tháng 12 năm 2024 của Chính phủ quy định về quy định về hoạt động đào tạo và sát hạch lái xe</w:t>
            </w:r>
          </w:p>
        </w:tc>
        <w:tc>
          <w:tcPr>
            <w:tcW w:w="1125" w:type="dxa"/>
            <w:tcBorders>
              <w:top w:val="single" w:sz="4" w:space="0" w:color="auto"/>
              <w:left w:val="single" w:sz="4" w:space="0" w:color="auto"/>
              <w:bottom w:val="single" w:sz="4" w:space="0" w:color="auto"/>
              <w:right w:val="single" w:sz="4" w:space="0" w:color="auto"/>
            </w:tcBorders>
            <w:vAlign w:val="center"/>
          </w:tcPr>
          <w:p w14:paraId="6AAC5534" w14:textId="1619DFFA" w:rsidR="00FA50AD" w:rsidRPr="00F9329C" w:rsidRDefault="00FA50AD" w:rsidP="00FA50AD">
            <w:pPr>
              <w:spacing w:before="120" w:after="120"/>
              <w:jc w:val="center"/>
              <w:rPr>
                <w:sz w:val="24"/>
                <w:szCs w:val="24"/>
              </w:rPr>
            </w:pPr>
            <w:r w:rsidRPr="00F9329C">
              <w:rPr>
                <w:sz w:val="24"/>
                <w:szCs w:val="24"/>
                <w:lang w:val="en-US"/>
              </w:rPr>
              <w:t>Trực tiếp</w:t>
            </w:r>
          </w:p>
        </w:tc>
        <w:tc>
          <w:tcPr>
            <w:tcW w:w="930" w:type="dxa"/>
            <w:tcBorders>
              <w:top w:val="single" w:sz="4" w:space="0" w:color="auto"/>
              <w:left w:val="single" w:sz="4" w:space="0" w:color="auto"/>
              <w:bottom w:val="single" w:sz="4" w:space="0" w:color="auto"/>
              <w:right w:val="single" w:sz="4" w:space="0" w:color="auto"/>
            </w:tcBorders>
            <w:vAlign w:val="center"/>
          </w:tcPr>
          <w:p w14:paraId="704DA99E" w14:textId="79B2498A" w:rsidR="00FA50AD" w:rsidRPr="00F9329C" w:rsidRDefault="00FA50AD" w:rsidP="00FA50AD">
            <w:pPr>
              <w:spacing w:before="120" w:after="120"/>
              <w:jc w:val="center"/>
              <w:rPr>
                <w:sz w:val="24"/>
                <w:szCs w:val="24"/>
              </w:rPr>
            </w:pPr>
            <w:r w:rsidRPr="00F9329C">
              <w:rPr>
                <w:sz w:val="24"/>
                <w:szCs w:val="24"/>
                <w:lang w:val="en-US"/>
              </w:rPr>
              <w:t>Trực tiếp; BCCI</w:t>
            </w:r>
          </w:p>
        </w:tc>
        <w:tc>
          <w:tcPr>
            <w:tcW w:w="918" w:type="dxa"/>
            <w:tcBorders>
              <w:top w:val="single" w:sz="4" w:space="0" w:color="auto"/>
              <w:left w:val="single" w:sz="4" w:space="0" w:color="auto"/>
              <w:bottom w:val="single" w:sz="4" w:space="0" w:color="auto"/>
              <w:right w:val="single" w:sz="4" w:space="0" w:color="auto"/>
            </w:tcBorders>
          </w:tcPr>
          <w:p w14:paraId="6E710AA8" w14:textId="77777777" w:rsidR="00FA50AD" w:rsidRPr="00F9329C" w:rsidRDefault="00FA50AD" w:rsidP="00FA50AD">
            <w:pPr>
              <w:jc w:val="center"/>
              <w:rPr>
                <w:sz w:val="24"/>
                <w:szCs w:val="24"/>
              </w:rPr>
            </w:pPr>
          </w:p>
        </w:tc>
      </w:tr>
      <w:tr w:rsidR="00FA50AD" w:rsidRPr="00C71D55" w14:paraId="70E7F253" w14:textId="77777777" w:rsidTr="00A413C1">
        <w:trPr>
          <w:jc w:val="center"/>
        </w:trPr>
        <w:tc>
          <w:tcPr>
            <w:tcW w:w="992" w:type="dxa"/>
            <w:tcBorders>
              <w:top w:val="single" w:sz="4" w:space="0" w:color="auto"/>
              <w:left w:val="single" w:sz="4" w:space="0" w:color="auto"/>
              <w:bottom w:val="single" w:sz="4" w:space="0" w:color="auto"/>
              <w:right w:val="single" w:sz="4" w:space="0" w:color="auto"/>
            </w:tcBorders>
            <w:vAlign w:val="center"/>
          </w:tcPr>
          <w:p w14:paraId="06022E1D" w14:textId="42DBB22F" w:rsidR="00FA50AD" w:rsidRPr="00F9329C" w:rsidRDefault="00F9329C" w:rsidP="00FA50AD">
            <w:pPr>
              <w:jc w:val="center"/>
              <w:rPr>
                <w:sz w:val="24"/>
                <w:szCs w:val="24"/>
                <w:lang w:val="en-US"/>
              </w:rPr>
            </w:pPr>
            <w:r w:rsidRPr="00F9329C">
              <w:rPr>
                <w:sz w:val="24"/>
                <w:szCs w:val="24"/>
                <w:lang w:val="en-US"/>
              </w:rPr>
              <w:t>28</w:t>
            </w:r>
          </w:p>
        </w:tc>
        <w:tc>
          <w:tcPr>
            <w:tcW w:w="1277" w:type="dxa"/>
            <w:tcBorders>
              <w:top w:val="single" w:sz="4" w:space="0" w:color="auto"/>
              <w:left w:val="single" w:sz="4" w:space="0" w:color="auto"/>
              <w:bottom w:val="single" w:sz="4" w:space="0" w:color="auto"/>
              <w:right w:val="single" w:sz="4" w:space="0" w:color="auto"/>
            </w:tcBorders>
            <w:vAlign w:val="center"/>
          </w:tcPr>
          <w:p w14:paraId="1CAFD532" w14:textId="2A287B53" w:rsidR="00FA50AD" w:rsidRPr="00F9329C" w:rsidRDefault="00FA50AD" w:rsidP="00FA50AD">
            <w:pPr>
              <w:pStyle w:val="TableParagraph"/>
              <w:spacing w:line="256" w:lineRule="auto"/>
              <w:rPr>
                <w:sz w:val="24"/>
                <w:szCs w:val="24"/>
              </w:rPr>
            </w:pPr>
            <w:r w:rsidRPr="00F9329C">
              <w:rPr>
                <w:sz w:val="24"/>
                <w:szCs w:val="24"/>
              </w:rPr>
              <w:t>1.013241</w:t>
            </w:r>
          </w:p>
        </w:tc>
        <w:tc>
          <w:tcPr>
            <w:tcW w:w="2303" w:type="dxa"/>
            <w:tcBorders>
              <w:top w:val="single" w:sz="4" w:space="0" w:color="auto"/>
              <w:left w:val="single" w:sz="4" w:space="0" w:color="auto"/>
              <w:bottom w:val="single" w:sz="4" w:space="0" w:color="auto"/>
              <w:right w:val="single" w:sz="4" w:space="0" w:color="auto"/>
            </w:tcBorders>
            <w:vAlign w:val="center"/>
          </w:tcPr>
          <w:p w14:paraId="20929DA8" w14:textId="4DADD615" w:rsidR="00FA50AD" w:rsidRPr="00F9329C" w:rsidRDefault="00FA50AD" w:rsidP="00FA50AD">
            <w:pPr>
              <w:pStyle w:val="TableParagraph"/>
              <w:spacing w:before="60" w:line="256" w:lineRule="auto"/>
              <w:rPr>
                <w:sz w:val="24"/>
                <w:szCs w:val="24"/>
              </w:rPr>
            </w:pPr>
            <w:bookmarkStart w:id="80" w:name="_Hlk194562437"/>
            <w:r w:rsidRPr="00F9329C">
              <w:rPr>
                <w:sz w:val="24"/>
                <w:szCs w:val="24"/>
              </w:rPr>
              <w:t>Chấp thuận lại hoạt động của sân tập lái để sát hạch lái xe mô tô</w:t>
            </w:r>
            <w:bookmarkEnd w:id="80"/>
          </w:p>
        </w:tc>
        <w:tc>
          <w:tcPr>
            <w:tcW w:w="1134" w:type="dxa"/>
            <w:tcBorders>
              <w:top w:val="single" w:sz="4" w:space="0" w:color="auto"/>
              <w:left w:val="single" w:sz="4" w:space="0" w:color="auto"/>
              <w:bottom w:val="single" w:sz="4" w:space="0" w:color="auto"/>
              <w:right w:val="single" w:sz="4" w:space="0" w:color="auto"/>
            </w:tcBorders>
            <w:vAlign w:val="center"/>
          </w:tcPr>
          <w:p w14:paraId="33B6FC3D" w14:textId="2A506E55" w:rsidR="00FA50AD" w:rsidRPr="00F9329C" w:rsidRDefault="00FA50AD" w:rsidP="00FA50AD">
            <w:pPr>
              <w:jc w:val="center"/>
              <w:rPr>
                <w:sz w:val="24"/>
                <w:szCs w:val="24"/>
              </w:rPr>
            </w:pPr>
            <w:r w:rsidRPr="00F9329C">
              <w:rPr>
                <w:rFonts w:eastAsia="Times New Roman"/>
                <w:sz w:val="24"/>
                <w:szCs w:val="24"/>
                <w:lang w:val="en-US"/>
              </w:rPr>
              <w:t>07</w:t>
            </w:r>
            <w:r w:rsidRPr="00F9329C">
              <w:rPr>
                <w:rFonts w:eastAsia="Times New Roman"/>
                <w:sz w:val="24"/>
                <w:szCs w:val="24"/>
              </w:rPr>
              <w:t xml:space="preserve"> ngày</w:t>
            </w:r>
            <w:r w:rsidRPr="00F9329C">
              <w:rPr>
                <w:rFonts w:eastAsia="Times New Roman"/>
                <w:sz w:val="24"/>
                <w:szCs w:val="24"/>
                <w:lang w:val="en-US"/>
              </w:rPr>
              <w:t xml:space="preserve"> làm việc</w:t>
            </w:r>
          </w:p>
        </w:tc>
        <w:tc>
          <w:tcPr>
            <w:tcW w:w="2313" w:type="dxa"/>
            <w:tcBorders>
              <w:top w:val="single" w:sz="4" w:space="0" w:color="auto"/>
              <w:left w:val="single" w:sz="4" w:space="0" w:color="auto"/>
              <w:bottom w:val="single" w:sz="4" w:space="0" w:color="auto"/>
              <w:right w:val="single" w:sz="4" w:space="0" w:color="auto"/>
            </w:tcBorders>
            <w:vAlign w:val="center"/>
          </w:tcPr>
          <w:p w14:paraId="0DF79192" w14:textId="1CA08B29" w:rsidR="00FA50AD" w:rsidRPr="00F9329C" w:rsidRDefault="00FA50AD" w:rsidP="00FA50AD">
            <w:pPr>
              <w:jc w:val="center"/>
              <w:rPr>
                <w:sz w:val="24"/>
                <w:szCs w:val="24"/>
              </w:rPr>
            </w:pPr>
            <w:r w:rsidRPr="00F9329C">
              <w:rPr>
                <w:sz w:val="24"/>
                <w:szCs w:val="24"/>
              </w:rPr>
              <w:t>Bộ phận tiếp nhận và trả kết quả của Sở Xây dựng tại Trung tâm Hành chính công tỉnh Đồng Tháp</w:t>
            </w:r>
          </w:p>
        </w:tc>
        <w:tc>
          <w:tcPr>
            <w:tcW w:w="1302" w:type="dxa"/>
            <w:tcBorders>
              <w:top w:val="single" w:sz="4" w:space="0" w:color="auto"/>
              <w:left w:val="single" w:sz="4" w:space="0" w:color="auto"/>
              <w:bottom w:val="single" w:sz="4" w:space="0" w:color="auto"/>
              <w:right w:val="single" w:sz="4" w:space="0" w:color="auto"/>
            </w:tcBorders>
            <w:vAlign w:val="center"/>
          </w:tcPr>
          <w:p w14:paraId="73D4DBFD" w14:textId="77777777" w:rsidR="00FA50AD" w:rsidRPr="00F9329C" w:rsidRDefault="00FA50AD" w:rsidP="00FA50AD">
            <w:pPr>
              <w:rPr>
                <w:sz w:val="24"/>
                <w:szCs w:val="24"/>
                <w:lang w:val="en-US"/>
              </w:rPr>
            </w:pPr>
          </w:p>
          <w:p w14:paraId="6D98469C" w14:textId="2EE8AE4E" w:rsidR="00FA50AD" w:rsidRPr="00F9329C" w:rsidRDefault="00FA50AD" w:rsidP="00FA50AD">
            <w:pPr>
              <w:spacing w:before="120" w:after="120"/>
              <w:jc w:val="center"/>
              <w:rPr>
                <w:sz w:val="24"/>
                <w:szCs w:val="24"/>
              </w:rPr>
            </w:pPr>
            <w:r w:rsidRPr="00F9329C">
              <w:rPr>
                <w:sz w:val="24"/>
                <w:szCs w:val="24"/>
              </w:rPr>
              <w:t>Không có</w:t>
            </w:r>
          </w:p>
        </w:tc>
        <w:tc>
          <w:tcPr>
            <w:tcW w:w="2835" w:type="dxa"/>
            <w:tcBorders>
              <w:top w:val="single" w:sz="4" w:space="0" w:color="auto"/>
              <w:left w:val="single" w:sz="4" w:space="0" w:color="auto"/>
              <w:bottom w:val="single" w:sz="4" w:space="0" w:color="auto"/>
              <w:right w:val="single" w:sz="4" w:space="0" w:color="auto"/>
            </w:tcBorders>
            <w:vAlign w:val="center"/>
          </w:tcPr>
          <w:p w14:paraId="05D9ADD6" w14:textId="2F73A08E" w:rsidR="00FA50AD" w:rsidRPr="00F9329C" w:rsidRDefault="00FA50AD" w:rsidP="00FA50AD">
            <w:pPr>
              <w:jc w:val="both"/>
              <w:rPr>
                <w:sz w:val="24"/>
                <w:szCs w:val="24"/>
              </w:rPr>
            </w:pPr>
            <w:r w:rsidRPr="00F9329C">
              <w:rPr>
                <w:sz w:val="24"/>
                <w:szCs w:val="24"/>
              </w:rPr>
              <w:t>- Nghị định số 160/2024/NĐ-CP ngày 18 tháng 12 năm 2024 của Chính phủ quy định về quy định về hoạt động đào tạo và sát hạch lái xe</w:t>
            </w:r>
          </w:p>
        </w:tc>
        <w:tc>
          <w:tcPr>
            <w:tcW w:w="1125" w:type="dxa"/>
            <w:tcBorders>
              <w:top w:val="single" w:sz="4" w:space="0" w:color="auto"/>
              <w:left w:val="single" w:sz="4" w:space="0" w:color="auto"/>
              <w:bottom w:val="single" w:sz="4" w:space="0" w:color="auto"/>
              <w:right w:val="single" w:sz="4" w:space="0" w:color="auto"/>
            </w:tcBorders>
            <w:vAlign w:val="center"/>
          </w:tcPr>
          <w:p w14:paraId="0AEE923C" w14:textId="01E34699" w:rsidR="00FA50AD" w:rsidRPr="00F9329C" w:rsidRDefault="00FA50AD" w:rsidP="00FA50AD">
            <w:pPr>
              <w:spacing w:before="120" w:after="120"/>
              <w:jc w:val="center"/>
              <w:rPr>
                <w:sz w:val="24"/>
                <w:szCs w:val="24"/>
              </w:rPr>
            </w:pPr>
            <w:r w:rsidRPr="00F9329C">
              <w:rPr>
                <w:sz w:val="24"/>
                <w:szCs w:val="24"/>
                <w:lang w:val="en-US"/>
              </w:rPr>
              <w:t>Trực tiếp</w:t>
            </w:r>
          </w:p>
        </w:tc>
        <w:tc>
          <w:tcPr>
            <w:tcW w:w="930" w:type="dxa"/>
            <w:tcBorders>
              <w:top w:val="single" w:sz="4" w:space="0" w:color="auto"/>
              <w:left w:val="single" w:sz="4" w:space="0" w:color="auto"/>
              <w:bottom w:val="single" w:sz="4" w:space="0" w:color="auto"/>
              <w:right w:val="single" w:sz="4" w:space="0" w:color="auto"/>
            </w:tcBorders>
            <w:vAlign w:val="center"/>
          </w:tcPr>
          <w:p w14:paraId="7D6CB0B4" w14:textId="07181B5A" w:rsidR="00FA50AD" w:rsidRPr="00F9329C" w:rsidRDefault="00FA50AD" w:rsidP="00FA50AD">
            <w:pPr>
              <w:spacing w:before="120" w:after="120"/>
              <w:jc w:val="center"/>
              <w:rPr>
                <w:sz w:val="24"/>
                <w:szCs w:val="24"/>
              </w:rPr>
            </w:pPr>
            <w:r w:rsidRPr="00F9329C">
              <w:rPr>
                <w:sz w:val="24"/>
                <w:szCs w:val="24"/>
                <w:lang w:val="en-US"/>
              </w:rPr>
              <w:t>Trực tiếp; BCCI</w:t>
            </w:r>
          </w:p>
        </w:tc>
        <w:tc>
          <w:tcPr>
            <w:tcW w:w="918" w:type="dxa"/>
            <w:tcBorders>
              <w:top w:val="single" w:sz="4" w:space="0" w:color="auto"/>
              <w:left w:val="single" w:sz="4" w:space="0" w:color="auto"/>
              <w:bottom w:val="single" w:sz="4" w:space="0" w:color="auto"/>
              <w:right w:val="single" w:sz="4" w:space="0" w:color="auto"/>
            </w:tcBorders>
          </w:tcPr>
          <w:p w14:paraId="4DC3F056" w14:textId="77777777" w:rsidR="00FA50AD" w:rsidRPr="00F9329C" w:rsidRDefault="00FA50AD" w:rsidP="00FA50AD">
            <w:pPr>
              <w:jc w:val="center"/>
              <w:rPr>
                <w:sz w:val="24"/>
                <w:szCs w:val="24"/>
              </w:rPr>
            </w:pPr>
          </w:p>
        </w:tc>
      </w:tr>
    </w:tbl>
    <w:p w14:paraId="2F69C709" w14:textId="77777777" w:rsidR="00E62004" w:rsidRPr="00C71D55" w:rsidRDefault="00E62004">
      <w:pPr>
        <w:rPr>
          <w:sz w:val="24"/>
          <w:szCs w:val="24"/>
          <w:lang w:val="en-US"/>
        </w:rPr>
      </w:pPr>
    </w:p>
    <w:p w14:paraId="611B66C0" w14:textId="77777777" w:rsidR="0008564F" w:rsidRPr="00FA50AD" w:rsidRDefault="0008564F" w:rsidP="005A0B1B">
      <w:pPr>
        <w:ind w:firstLine="426"/>
        <w:rPr>
          <w:b/>
          <w:bCs/>
          <w:sz w:val="24"/>
          <w:szCs w:val="24"/>
          <w:lang w:val="en-US"/>
        </w:rPr>
      </w:pPr>
    </w:p>
    <w:p w14:paraId="7341B827" w14:textId="77777777" w:rsidR="0008564F" w:rsidRPr="00FA50AD" w:rsidRDefault="0008564F" w:rsidP="005A0B1B">
      <w:pPr>
        <w:ind w:firstLine="426"/>
        <w:rPr>
          <w:b/>
          <w:bCs/>
          <w:sz w:val="24"/>
          <w:szCs w:val="24"/>
          <w:lang w:val="en-US"/>
        </w:rPr>
      </w:pPr>
    </w:p>
    <w:p w14:paraId="3B42994B" w14:textId="77777777" w:rsidR="0008564F" w:rsidRPr="00FA50AD" w:rsidRDefault="0008564F" w:rsidP="005A0B1B">
      <w:pPr>
        <w:ind w:firstLine="426"/>
        <w:rPr>
          <w:b/>
          <w:bCs/>
          <w:sz w:val="24"/>
          <w:szCs w:val="24"/>
          <w:lang w:val="en-US"/>
        </w:rPr>
      </w:pPr>
    </w:p>
    <w:p w14:paraId="4FA7EAEC" w14:textId="3F53A4E8" w:rsidR="005A0B1B" w:rsidRPr="00C71D55" w:rsidRDefault="005A0B1B" w:rsidP="005A0B1B">
      <w:pPr>
        <w:ind w:firstLine="426"/>
        <w:rPr>
          <w:b/>
          <w:bCs/>
          <w:sz w:val="24"/>
          <w:szCs w:val="24"/>
          <w:lang w:val="fr-FR"/>
        </w:rPr>
      </w:pPr>
      <w:r w:rsidRPr="00C71D55">
        <w:rPr>
          <w:b/>
          <w:bCs/>
          <w:sz w:val="24"/>
          <w:szCs w:val="24"/>
          <w:lang w:val="fr-FR"/>
        </w:rPr>
        <w:t>III.5. Danh mục TTHC thay thế thuộc thẩm quyền giải quyết của Sở Xây dựng</w:t>
      </w:r>
    </w:p>
    <w:p w14:paraId="339A2665" w14:textId="77777777" w:rsidR="005A0B1B" w:rsidRPr="00C71D55" w:rsidRDefault="005A0B1B" w:rsidP="005A0B1B">
      <w:pPr>
        <w:ind w:firstLine="426"/>
        <w:rPr>
          <w:b/>
          <w:bCs/>
          <w:sz w:val="24"/>
          <w:szCs w:val="24"/>
          <w:lang w:val="fr-FR"/>
        </w:rPr>
      </w:pPr>
    </w:p>
    <w:tbl>
      <w:tblPr>
        <w:tblW w:w="1484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8"/>
        <w:gridCol w:w="1134"/>
        <w:gridCol w:w="1984"/>
        <w:gridCol w:w="1701"/>
        <w:gridCol w:w="1134"/>
        <w:gridCol w:w="2055"/>
        <w:gridCol w:w="1160"/>
        <w:gridCol w:w="2030"/>
        <w:gridCol w:w="1125"/>
        <w:gridCol w:w="930"/>
        <w:gridCol w:w="852"/>
      </w:tblGrid>
      <w:tr w:rsidR="005A0B1B" w:rsidRPr="00C71D55" w14:paraId="262470C9" w14:textId="77777777" w:rsidTr="00EF5E71">
        <w:trPr>
          <w:trHeight w:val="907"/>
          <w:jc w:val="center"/>
        </w:trPr>
        <w:tc>
          <w:tcPr>
            <w:tcW w:w="738" w:type="dxa"/>
            <w:vMerge w:val="restart"/>
            <w:vAlign w:val="center"/>
          </w:tcPr>
          <w:p w14:paraId="0B9023F3" w14:textId="77777777" w:rsidR="005A0B1B" w:rsidRPr="00C71D55" w:rsidRDefault="005A0B1B" w:rsidP="005A0B1B">
            <w:pPr>
              <w:spacing w:before="120" w:after="120"/>
              <w:jc w:val="center"/>
              <w:rPr>
                <w:b/>
                <w:sz w:val="24"/>
                <w:szCs w:val="24"/>
              </w:rPr>
            </w:pPr>
            <w:r w:rsidRPr="00C71D55">
              <w:rPr>
                <w:b/>
                <w:sz w:val="24"/>
                <w:szCs w:val="24"/>
              </w:rPr>
              <w:t>STT</w:t>
            </w:r>
          </w:p>
        </w:tc>
        <w:tc>
          <w:tcPr>
            <w:tcW w:w="1134" w:type="dxa"/>
            <w:vMerge w:val="restart"/>
            <w:vAlign w:val="center"/>
          </w:tcPr>
          <w:p w14:paraId="33BFEA7C" w14:textId="77777777" w:rsidR="005A0B1B" w:rsidRPr="00C71D55" w:rsidRDefault="005A0B1B" w:rsidP="005A0B1B">
            <w:pPr>
              <w:spacing w:before="120" w:after="120"/>
              <w:jc w:val="center"/>
              <w:rPr>
                <w:b/>
                <w:sz w:val="24"/>
                <w:szCs w:val="24"/>
              </w:rPr>
            </w:pPr>
            <w:r w:rsidRPr="00C71D55">
              <w:rPr>
                <w:b/>
                <w:sz w:val="24"/>
                <w:szCs w:val="24"/>
              </w:rPr>
              <w:t>Mã số</w:t>
            </w:r>
            <w:r w:rsidRPr="00C71D55">
              <w:rPr>
                <w:b/>
                <w:sz w:val="24"/>
                <w:szCs w:val="24"/>
              </w:rPr>
              <w:br/>
              <w:t>hồ sơ</w:t>
            </w:r>
          </w:p>
        </w:tc>
        <w:tc>
          <w:tcPr>
            <w:tcW w:w="1984" w:type="dxa"/>
            <w:vMerge w:val="restart"/>
          </w:tcPr>
          <w:p w14:paraId="64935C47" w14:textId="77777777" w:rsidR="005A0B1B" w:rsidRPr="00C71D55" w:rsidRDefault="005A0B1B" w:rsidP="005A0B1B">
            <w:pPr>
              <w:spacing w:before="120" w:after="120"/>
              <w:jc w:val="center"/>
              <w:rPr>
                <w:b/>
                <w:sz w:val="24"/>
                <w:szCs w:val="24"/>
              </w:rPr>
            </w:pPr>
            <w:r w:rsidRPr="00C71D55">
              <w:rPr>
                <w:b/>
                <w:sz w:val="24"/>
                <w:szCs w:val="24"/>
              </w:rPr>
              <w:t>Tên thủ tục hành chính bị thay thế</w:t>
            </w:r>
          </w:p>
        </w:tc>
        <w:tc>
          <w:tcPr>
            <w:tcW w:w="1701" w:type="dxa"/>
            <w:vMerge w:val="restart"/>
            <w:vAlign w:val="center"/>
          </w:tcPr>
          <w:p w14:paraId="044809B5" w14:textId="77777777" w:rsidR="005A0B1B" w:rsidRPr="00C71D55" w:rsidRDefault="005A0B1B" w:rsidP="005A0B1B">
            <w:pPr>
              <w:spacing w:before="120" w:after="120"/>
              <w:jc w:val="center"/>
              <w:rPr>
                <w:b/>
                <w:sz w:val="24"/>
                <w:szCs w:val="24"/>
              </w:rPr>
            </w:pPr>
            <w:r w:rsidRPr="00C71D55">
              <w:rPr>
                <w:b/>
                <w:sz w:val="24"/>
                <w:szCs w:val="24"/>
              </w:rPr>
              <w:t>Tên thủ tục</w:t>
            </w:r>
            <w:r w:rsidRPr="00C71D55">
              <w:rPr>
                <w:b/>
                <w:sz w:val="24"/>
                <w:szCs w:val="24"/>
              </w:rPr>
              <w:br/>
              <w:t>hành chính mới</w:t>
            </w:r>
          </w:p>
        </w:tc>
        <w:tc>
          <w:tcPr>
            <w:tcW w:w="1134" w:type="dxa"/>
            <w:vMerge w:val="restart"/>
            <w:vAlign w:val="center"/>
          </w:tcPr>
          <w:p w14:paraId="5AA9062C" w14:textId="77777777" w:rsidR="005A0B1B" w:rsidRPr="00C71D55" w:rsidRDefault="005A0B1B" w:rsidP="005A0B1B">
            <w:pPr>
              <w:spacing w:before="120" w:after="120"/>
              <w:jc w:val="center"/>
              <w:rPr>
                <w:b/>
                <w:sz w:val="24"/>
                <w:szCs w:val="24"/>
              </w:rPr>
            </w:pPr>
            <w:r w:rsidRPr="00C71D55">
              <w:rPr>
                <w:b/>
                <w:sz w:val="24"/>
                <w:szCs w:val="24"/>
              </w:rPr>
              <w:t>Thời hạn</w:t>
            </w:r>
            <w:r w:rsidRPr="00C71D55">
              <w:rPr>
                <w:b/>
                <w:sz w:val="24"/>
                <w:szCs w:val="24"/>
              </w:rPr>
              <w:br/>
              <w:t>giải quyết</w:t>
            </w:r>
          </w:p>
        </w:tc>
        <w:tc>
          <w:tcPr>
            <w:tcW w:w="2055" w:type="dxa"/>
            <w:vMerge w:val="restart"/>
            <w:vAlign w:val="center"/>
          </w:tcPr>
          <w:p w14:paraId="215EA046" w14:textId="77777777" w:rsidR="005A0B1B" w:rsidRPr="00C71D55" w:rsidRDefault="005A0B1B" w:rsidP="005A0B1B">
            <w:pPr>
              <w:spacing w:before="120" w:after="120"/>
              <w:jc w:val="center"/>
              <w:rPr>
                <w:b/>
                <w:sz w:val="24"/>
                <w:szCs w:val="24"/>
              </w:rPr>
            </w:pPr>
            <w:r w:rsidRPr="00C71D55">
              <w:rPr>
                <w:b/>
                <w:sz w:val="24"/>
                <w:szCs w:val="24"/>
              </w:rPr>
              <w:t>Địa điểm thực hiện</w:t>
            </w:r>
          </w:p>
        </w:tc>
        <w:tc>
          <w:tcPr>
            <w:tcW w:w="1160" w:type="dxa"/>
            <w:vMerge w:val="restart"/>
            <w:vAlign w:val="center"/>
          </w:tcPr>
          <w:p w14:paraId="4637728C" w14:textId="77777777" w:rsidR="005A0B1B" w:rsidRPr="00C71D55" w:rsidRDefault="005A0B1B" w:rsidP="005A0B1B">
            <w:pPr>
              <w:spacing w:before="120" w:after="120"/>
              <w:jc w:val="center"/>
              <w:rPr>
                <w:b/>
                <w:sz w:val="24"/>
                <w:szCs w:val="24"/>
              </w:rPr>
            </w:pPr>
            <w:r w:rsidRPr="00C71D55">
              <w:rPr>
                <w:b/>
                <w:sz w:val="24"/>
                <w:szCs w:val="24"/>
              </w:rPr>
              <w:t>Phí , lệ phí (đồng)</w:t>
            </w:r>
          </w:p>
        </w:tc>
        <w:tc>
          <w:tcPr>
            <w:tcW w:w="2030" w:type="dxa"/>
            <w:vMerge w:val="restart"/>
            <w:vAlign w:val="center"/>
          </w:tcPr>
          <w:p w14:paraId="58324BE2" w14:textId="77777777" w:rsidR="005A0B1B" w:rsidRPr="00C71D55" w:rsidRDefault="005A0B1B" w:rsidP="005A0B1B">
            <w:pPr>
              <w:spacing w:before="120" w:after="120"/>
              <w:jc w:val="both"/>
              <w:rPr>
                <w:b/>
                <w:sz w:val="24"/>
                <w:szCs w:val="24"/>
              </w:rPr>
            </w:pPr>
            <w:r w:rsidRPr="00C71D55">
              <w:rPr>
                <w:b/>
                <w:sz w:val="24"/>
                <w:szCs w:val="24"/>
              </w:rPr>
              <w:t>Tên VBQPPL quy định nội dung thay thế</w:t>
            </w:r>
          </w:p>
        </w:tc>
        <w:tc>
          <w:tcPr>
            <w:tcW w:w="2055" w:type="dxa"/>
            <w:gridSpan w:val="2"/>
          </w:tcPr>
          <w:p w14:paraId="1C9613F1" w14:textId="77777777" w:rsidR="005A0B1B" w:rsidRPr="00C71D55" w:rsidRDefault="005A0B1B" w:rsidP="005A0B1B">
            <w:pPr>
              <w:jc w:val="center"/>
              <w:rPr>
                <w:b/>
                <w:sz w:val="24"/>
                <w:szCs w:val="24"/>
              </w:rPr>
            </w:pPr>
            <w:r w:rsidRPr="00C71D55">
              <w:rPr>
                <w:b/>
                <w:sz w:val="24"/>
                <w:szCs w:val="24"/>
              </w:rPr>
              <w:t>Cách thức thực hiện</w:t>
            </w:r>
          </w:p>
        </w:tc>
        <w:tc>
          <w:tcPr>
            <w:tcW w:w="852" w:type="dxa"/>
            <w:vMerge w:val="restart"/>
            <w:vAlign w:val="center"/>
          </w:tcPr>
          <w:p w14:paraId="4487BB2C" w14:textId="77777777" w:rsidR="005A0B1B" w:rsidRPr="00C71D55" w:rsidRDefault="005A0B1B" w:rsidP="005A0B1B">
            <w:pPr>
              <w:jc w:val="center"/>
              <w:rPr>
                <w:b/>
                <w:sz w:val="24"/>
                <w:szCs w:val="24"/>
              </w:rPr>
            </w:pPr>
            <w:r w:rsidRPr="00C71D55">
              <w:rPr>
                <w:b/>
                <w:sz w:val="24"/>
                <w:szCs w:val="24"/>
              </w:rPr>
              <w:t>Số trang</w:t>
            </w:r>
          </w:p>
        </w:tc>
      </w:tr>
      <w:tr w:rsidR="005A0B1B" w:rsidRPr="00C71D55" w14:paraId="2B9A6DF0" w14:textId="77777777" w:rsidTr="00EF5E71">
        <w:trPr>
          <w:trHeight w:val="601"/>
          <w:jc w:val="center"/>
        </w:trPr>
        <w:tc>
          <w:tcPr>
            <w:tcW w:w="738" w:type="dxa"/>
            <w:vMerge/>
            <w:vAlign w:val="center"/>
          </w:tcPr>
          <w:p w14:paraId="5F0794C7" w14:textId="77777777" w:rsidR="005A0B1B" w:rsidRPr="00C71D55" w:rsidRDefault="005A0B1B" w:rsidP="005A0B1B">
            <w:pPr>
              <w:widowControl w:val="0"/>
              <w:pBdr>
                <w:top w:val="nil"/>
                <w:left w:val="nil"/>
                <w:bottom w:val="nil"/>
                <w:right w:val="nil"/>
                <w:between w:val="nil"/>
              </w:pBdr>
              <w:spacing w:line="276" w:lineRule="auto"/>
              <w:rPr>
                <w:b/>
                <w:sz w:val="24"/>
                <w:szCs w:val="24"/>
              </w:rPr>
            </w:pPr>
          </w:p>
        </w:tc>
        <w:tc>
          <w:tcPr>
            <w:tcW w:w="1134" w:type="dxa"/>
            <w:vMerge/>
            <w:vAlign w:val="center"/>
          </w:tcPr>
          <w:p w14:paraId="40E37441" w14:textId="77777777" w:rsidR="005A0B1B" w:rsidRPr="00C71D55" w:rsidRDefault="005A0B1B" w:rsidP="005A0B1B">
            <w:pPr>
              <w:widowControl w:val="0"/>
              <w:pBdr>
                <w:top w:val="nil"/>
                <w:left w:val="nil"/>
                <w:bottom w:val="nil"/>
                <w:right w:val="nil"/>
                <w:between w:val="nil"/>
              </w:pBdr>
              <w:spacing w:line="276" w:lineRule="auto"/>
              <w:rPr>
                <w:b/>
                <w:sz w:val="24"/>
                <w:szCs w:val="24"/>
              </w:rPr>
            </w:pPr>
          </w:p>
        </w:tc>
        <w:tc>
          <w:tcPr>
            <w:tcW w:w="1984" w:type="dxa"/>
            <w:vMerge/>
          </w:tcPr>
          <w:p w14:paraId="70EFB2E8" w14:textId="77777777" w:rsidR="005A0B1B" w:rsidRPr="00C71D55" w:rsidRDefault="005A0B1B" w:rsidP="005A0B1B">
            <w:pPr>
              <w:widowControl w:val="0"/>
              <w:pBdr>
                <w:top w:val="nil"/>
                <w:left w:val="nil"/>
                <w:bottom w:val="nil"/>
                <w:right w:val="nil"/>
                <w:between w:val="nil"/>
              </w:pBdr>
              <w:spacing w:line="276" w:lineRule="auto"/>
              <w:rPr>
                <w:b/>
                <w:sz w:val="24"/>
                <w:szCs w:val="24"/>
              </w:rPr>
            </w:pPr>
          </w:p>
        </w:tc>
        <w:tc>
          <w:tcPr>
            <w:tcW w:w="1701" w:type="dxa"/>
            <w:vMerge/>
            <w:vAlign w:val="center"/>
          </w:tcPr>
          <w:p w14:paraId="36AF718E" w14:textId="77777777" w:rsidR="005A0B1B" w:rsidRPr="00C71D55" w:rsidRDefault="005A0B1B" w:rsidP="005A0B1B">
            <w:pPr>
              <w:widowControl w:val="0"/>
              <w:pBdr>
                <w:top w:val="nil"/>
                <w:left w:val="nil"/>
                <w:bottom w:val="nil"/>
                <w:right w:val="nil"/>
                <w:between w:val="nil"/>
              </w:pBdr>
              <w:spacing w:line="276" w:lineRule="auto"/>
              <w:rPr>
                <w:b/>
                <w:sz w:val="24"/>
                <w:szCs w:val="24"/>
              </w:rPr>
            </w:pPr>
          </w:p>
        </w:tc>
        <w:tc>
          <w:tcPr>
            <w:tcW w:w="1134" w:type="dxa"/>
            <w:vMerge/>
            <w:vAlign w:val="center"/>
          </w:tcPr>
          <w:p w14:paraId="03A4376C" w14:textId="77777777" w:rsidR="005A0B1B" w:rsidRPr="00C71D55" w:rsidRDefault="005A0B1B" w:rsidP="005A0B1B">
            <w:pPr>
              <w:widowControl w:val="0"/>
              <w:pBdr>
                <w:top w:val="nil"/>
                <w:left w:val="nil"/>
                <w:bottom w:val="nil"/>
                <w:right w:val="nil"/>
                <w:between w:val="nil"/>
              </w:pBdr>
              <w:spacing w:line="276" w:lineRule="auto"/>
              <w:rPr>
                <w:b/>
                <w:sz w:val="24"/>
                <w:szCs w:val="24"/>
              </w:rPr>
            </w:pPr>
          </w:p>
        </w:tc>
        <w:tc>
          <w:tcPr>
            <w:tcW w:w="2055" w:type="dxa"/>
            <w:vMerge/>
            <w:vAlign w:val="center"/>
          </w:tcPr>
          <w:p w14:paraId="4DEECDC0" w14:textId="77777777" w:rsidR="005A0B1B" w:rsidRPr="00C71D55" w:rsidRDefault="005A0B1B" w:rsidP="005A0B1B">
            <w:pPr>
              <w:widowControl w:val="0"/>
              <w:pBdr>
                <w:top w:val="nil"/>
                <w:left w:val="nil"/>
                <w:bottom w:val="nil"/>
                <w:right w:val="nil"/>
                <w:between w:val="nil"/>
              </w:pBdr>
              <w:spacing w:line="276" w:lineRule="auto"/>
              <w:rPr>
                <w:b/>
                <w:sz w:val="24"/>
                <w:szCs w:val="24"/>
              </w:rPr>
            </w:pPr>
          </w:p>
        </w:tc>
        <w:tc>
          <w:tcPr>
            <w:tcW w:w="1160" w:type="dxa"/>
            <w:vMerge/>
            <w:vAlign w:val="center"/>
          </w:tcPr>
          <w:p w14:paraId="5D581C55" w14:textId="77777777" w:rsidR="005A0B1B" w:rsidRPr="00C71D55" w:rsidRDefault="005A0B1B" w:rsidP="005A0B1B">
            <w:pPr>
              <w:widowControl w:val="0"/>
              <w:pBdr>
                <w:top w:val="nil"/>
                <w:left w:val="nil"/>
                <w:bottom w:val="nil"/>
                <w:right w:val="nil"/>
                <w:between w:val="nil"/>
              </w:pBdr>
              <w:spacing w:line="276" w:lineRule="auto"/>
              <w:rPr>
                <w:b/>
                <w:sz w:val="24"/>
                <w:szCs w:val="24"/>
              </w:rPr>
            </w:pPr>
          </w:p>
        </w:tc>
        <w:tc>
          <w:tcPr>
            <w:tcW w:w="2030" w:type="dxa"/>
            <w:vMerge/>
            <w:vAlign w:val="center"/>
          </w:tcPr>
          <w:p w14:paraId="1843E410" w14:textId="77777777" w:rsidR="005A0B1B" w:rsidRPr="00C71D55" w:rsidRDefault="005A0B1B" w:rsidP="005A0B1B">
            <w:pPr>
              <w:widowControl w:val="0"/>
              <w:pBdr>
                <w:top w:val="nil"/>
                <w:left w:val="nil"/>
                <w:bottom w:val="nil"/>
                <w:right w:val="nil"/>
                <w:between w:val="nil"/>
              </w:pBdr>
              <w:spacing w:line="276" w:lineRule="auto"/>
              <w:rPr>
                <w:b/>
                <w:sz w:val="24"/>
                <w:szCs w:val="24"/>
              </w:rPr>
            </w:pPr>
          </w:p>
        </w:tc>
        <w:tc>
          <w:tcPr>
            <w:tcW w:w="1125" w:type="dxa"/>
          </w:tcPr>
          <w:p w14:paraId="7F9104F6" w14:textId="77777777" w:rsidR="005A0B1B" w:rsidRPr="00C71D55" w:rsidRDefault="005A0B1B" w:rsidP="005A0B1B">
            <w:pPr>
              <w:jc w:val="center"/>
              <w:rPr>
                <w:b/>
                <w:sz w:val="24"/>
                <w:szCs w:val="24"/>
              </w:rPr>
            </w:pPr>
            <w:r w:rsidRPr="00C71D55">
              <w:rPr>
                <w:b/>
                <w:sz w:val="24"/>
                <w:szCs w:val="24"/>
              </w:rPr>
              <w:t>Nộp hồ sơ</w:t>
            </w:r>
          </w:p>
        </w:tc>
        <w:tc>
          <w:tcPr>
            <w:tcW w:w="930" w:type="dxa"/>
          </w:tcPr>
          <w:p w14:paraId="797858AF" w14:textId="77777777" w:rsidR="005A0B1B" w:rsidRPr="00C71D55" w:rsidRDefault="005A0B1B" w:rsidP="005A0B1B">
            <w:pPr>
              <w:jc w:val="center"/>
              <w:rPr>
                <w:b/>
                <w:sz w:val="24"/>
                <w:szCs w:val="24"/>
              </w:rPr>
            </w:pPr>
            <w:r w:rsidRPr="00C71D55">
              <w:rPr>
                <w:b/>
                <w:sz w:val="24"/>
                <w:szCs w:val="24"/>
              </w:rPr>
              <w:t>Trả hồ sơ</w:t>
            </w:r>
          </w:p>
        </w:tc>
        <w:tc>
          <w:tcPr>
            <w:tcW w:w="852" w:type="dxa"/>
            <w:vMerge/>
            <w:vAlign w:val="center"/>
          </w:tcPr>
          <w:p w14:paraId="18EF3394" w14:textId="77777777" w:rsidR="005A0B1B" w:rsidRPr="00C71D55" w:rsidRDefault="005A0B1B" w:rsidP="005A0B1B">
            <w:pPr>
              <w:widowControl w:val="0"/>
              <w:pBdr>
                <w:top w:val="nil"/>
                <w:left w:val="nil"/>
                <w:bottom w:val="nil"/>
                <w:right w:val="nil"/>
                <w:between w:val="nil"/>
              </w:pBdr>
              <w:spacing w:line="276" w:lineRule="auto"/>
              <w:rPr>
                <w:b/>
                <w:sz w:val="24"/>
                <w:szCs w:val="24"/>
              </w:rPr>
            </w:pPr>
          </w:p>
        </w:tc>
      </w:tr>
      <w:tr w:rsidR="005A0B1B" w:rsidRPr="00C71D55" w14:paraId="1F638439" w14:textId="77777777" w:rsidTr="00EF5E71">
        <w:trPr>
          <w:jc w:val="center"/>
        </w:trPr>
        <w:tc>
          <w:tcPr>
            <w:tcW w:w="738" w:type="dxa"/>
            <w:vAlign w:val="center"/>
          </w:tcPr>
          <w:p w14:paraId="5E785A5D" w14:textId="7ADF8B8A" w:rsidR="005A0B1B" w:rsidRPr="00C71D55" w:rsidRDefault="005A0B1B" w:rsidP="005A0B1B">
            <w:pPr>
              <w:jc w:val="center"/>
              <w:rPr>
                <w:b/>
                <w:sz w:val="24"/>
                <w:szCs w:val="24"/>
                <w:lang w:val="en-US"/>
              </w:rPr>
            </w:pPr>
          </w:p>
        </w:tc>
        <w:tc>
          <w:tcPr>
            <w:tcW w:w="14105" w:type="dxa"/>
            <w:gridSpan w:val="10"/>
          </w:tcPr>
          <w:p w14:paraId="4A2F9B3E" w14:textId="77777777" w:rsidR="005A0B1B" w:rsidRPr="00C71D55" w:rsidRDefault="005A0B1B" w:rsidP="005A0B1B">
            <w:pPr>
              <w:rPr>
                <w:b/>
                <w:sz w:val="24"/>
                <w:szCs w:val="24"/>
                <w:lang w:val="en-US"/>
              </w:rPr>
            </w:pPr>
            <w:r w:rsidRPr="00C71D55">
              <w:rPr>
                <w:b/>
                <w:sz w:val="24"/>
                <w:szCs w:val="24"/>
              </w:rPr>
              <w:t xml:space="preserve">Danh mục thủ tục hành chính được thay thế thuộc thẩm quyền giải quyết của Sở </w:t>
            </w:r>
            <w:r w:rsidRPr="00C71D55">
              <w:rPr>
                <w:b/>
                <w:sz w:val="24"/>
                <w:szCs w:val="24"/>
                <w:lang w:val="en-US"/>
              </w:rPr>
              <w:t>Xây dựng</w:t>
            </w:r>
          </w:p>
        </w:tc>
      </w:tr>
      <w:tr w:rsidR="005A0B1B" w:rsidRPr="00C71D55" w14:paraId="7CF8A209" w14:textId="77777777" w:rsidTr="00EF5E71">
        <w:trPr>
          <w:jc w:val="center"/>
        </w:trPr>
        <w:tc>
          <w:tcPr>
            <w:tcW w:w="738" w:type="dxa"/>
            <w:vAlign w:val="center"/>
          </w:tcPr>
          <w:p w14:paraId="47D44B5C" w14:textId="2D9AD602" w:rsidR="005A0B1B" w:rsidRPr="00C71D55" w:rsidRDefault="005A0B1B" w:rsidP="005A0B1B">
            <w:pPr>
              <w:jc w:val="center"/>
              <w:rPr>
                <w:b/>
                <w:sz w:val="24"/>
                <w:szCs w:val="24"/>
                <w:lang w:val="en-US"/>
              </w:rPr>
            </w:pPr>
            <w:r w:rsidRPr="00C71D55">
              <w:rPr>
                <w:b/>
                <w:sz w:val="24"/>
                <w:szCs w:val="24"/>
                <w:lang w:val="en-US"/>
              </w:rPr>
              <w:t>1</w:t>
            </w:r>
          </w:p>
        </w:tc>
        <w:tc>
          <w:tcPr>
            <w:tcW w:w="14105" w:type="dxa"/>
            <w:gridSpan w:val="10"/>
          </w:tcPr>
          <w:p w14:paraId="365BDB4B" w14:textId="77777777" w:rsidR="005A0B1B" w:rsidRPr="00C71D55" w:rsidRDefault="005A0B1B" w:rsidP="005A0B1B">
            <w:pPr>
              <w:rPr>
                <w:b/>
                <w:sz w:val="24"/>
                <w:szCs w:val="24"/>
                <w:lang w:val="en-US"/>
              </w:rPr>
            </w:pPr>
            <w:r w:rsidRPr="00C71D55">
              <w:rPr>
                <w:b/>
                <w:sz w:val="24"/>
                <w:szCs w:val="24"/>
                <w:lang w:val="en-US"/>
              </w:rPr>
              <w:t>Lĩnh vực Hoạt động xậy dựng</w:t>
            </w:r>
          </w:p>
        </w:tc>
      </w:tr>
      <w:tr w:rsidR="005A0B1B" w:rsidRPr="00C71D55" w14:paraId="195587E2" w14:textId="77777777" w:rsidTr="00EF5E71">
        <w:trPr>
          <w:jc w:val="center"/>
        </w:trPr>
        <w:tc>
          <w:tcPr>
            <w:tcW w:w="738" w:type="dxa"/>
            <w:vMerge w:val="restart"/>
            <w:vAlign w:val="center"/>
          </w:tcPr>
          <w:p w14:paraId="696D32A5" w14:textId="77777777" w:rsidR="005A0B1B" w:rsidRPr="00C71D55" w:rsidRDefault="005A0B1B" w:rsidP="005A0B1B">
            <w:pPr>
              <w:jc w:val="center"/>
              <w:rPr>
                <w:sz w:val="24"/>
                <w:szCs w:val="24"/>
              </w:rPr>
            </w:pPr>
            <w:r w:rsidRPr="00C71D55">
              <w:rPr>
                <w:bCs/>
                <w:sz w:val="24"/>
                <w:szCs w:val="24"/>
              </w:rPr>
              <w:t>1</w:t>
            </w:r>
          </w:p>
        </w:tc>
        <w:tc>
          <w:tcPr>
            <w:tcW w:w="1134" w:type="dxa"/>
            <w:vMerge w:val="restart"/>
            <w:vAlign w:val="center"/>
          </w:tcPr>
          <w:p w14:paraId="1D3CDC0E" w14:textId="77777777" w:rsidR="005A0B1B" w:rsidRPr="00C71D55" w:rsidRDefault="00057976" w:rsidP="005A0B1B">
            <w:pPr>
              <w:jc w:val="center"/>
              <w:rPr>
                <w:sz w:val="24"/>
                <w:szCs w:val="24"/>
              </w:rPr>
            </w:pPr>
            <w:hyperlink r:id="rId64" w:history="1">
              <w:r w:rsidR="005A0B1B" w:rsidRPr="00C71D55">
                <w:rPr>
                  <w:sz w:val="24"/>
                  <w:szCs w:val="24"/>
                </w:rPr>
                <w:t>1.013237</w:t>
              </w:r>
            </w:hyperlink>
          </w:p>
        </w:tc>
        <w:tc>
          <w:tcPr>
            <w:tcW w:w="1984" w:type="dxa"/>
            <w:vAlign w:val="center"/>
          </w:tcPr>
          <w:p w14:paraId="42D2BF15" w14:textId="77777777" w:rsidR="005A0B1B" w:rsidRPr="00C71D55" w:rsidRDefault="005A0B1B" w:rsidP="005A0B1B">
            <w:pPr>
              <w:jc w:val="both"/>
              <w:rPr>
                <w:sz w:val="24"/>
                <w:szCs w:val="24"/>
              </w:rPr>
            </w:pPr>
            <w:r w:rsidRPr="00C71D55">
              <w:rPr>
                <w:sz w:val="24"/>
                <w:szCs w:val="24"/>
              </w:rPr>
              <w:t>Cấp chứng chỉ hành nghề hoạt động xây dựng lần đầu hạng II, hạng III (Mã số 1.009982)</w:t>
            </w:r>
          </w:p>
        </w:tc>
        <w:tc>
          <w:tcPr>
            <w:tcW w:w="1701" w:type="dxa"/>
            <w:vMerge w:val="restart"/>
            <w:vAlign w:val="center"/>
          </w:tcPr>
          <w:p w14:paraId="29F952BC" w14:textId="77777777" w:rsidR="005A0B1B" w:rsidRPr="00C71D55" w:rsidRDefault="005A0B1B" w:rsidP="005A0B1B">
            <w:pPr>
              <w:jc w:val="both"/>
              <w:rPr>
                <w:sz w:val="24"/>
                <w:szCs w:val="24"/>
              </w:rPr>
            </w:pPr>
            <w:r w:rsidRPr="00C71D55">
              <w:rPr>
                <w:sz w:val="24"/>
                <w:szCs w:val="24"/>
                <w:lang w:val="hr-HR"/>
              </w:rPr>
              <w:t>C</w:t>
            </w:r>
            <w:r w:rsidRPr="00C71D55">
              <w:rPr>
                <w:bCs/>
                <w:sz w:val="24"/>
                <w:szCs w:val="24"/>
              </w:rPr>
              <w:t>ấp mới chứng chỉ hành nghề hoạt động xây dựng</w:t>
            </w:r>
          </w:p>
        </w:tc>
        <w:tc>
          <w:tcPr>
            <w:tcW w:w="1134" w:type="dxa"/>
            <w:vMerge w:val="restart"/>
            <w:vAlign w:val="center"/>
          </w:tcPr>
          <w:p w14:paraId="5CE7C26C" w14:textId="77777777" w:rsidR="005A0B1B" w:rsidRPr="00C71D55" w:rsidRDefault="005A0B1B" w:rsidP="005A0B1B">
            <w:pPr>
              <w:jc w:val="both"/>
              <w:rPr>
                <w:bCs/>
                <w:i/>
                <w:sz w:val="24"/>
                <w:szCs w:val="24"/>
              </w:rPr>
            </w:pPr>
            <w:r w:rsidRPr="00C71D55">
              <w:rPr>
                <w:bCs/>
                <w:sz w:val="24"/>
                <w:szCs w:val="24"/>
              </w:rPr>
              <w:t xml:space="preserve">55 ngày, </w:t>
            </w:r>
            <w:r w:rsidRPr="00C71D55">
              <w:rPr>
                <w:bCs/>
                <w:i/>
                <w:sz w:val="24"/>
                <w:szCs w:val="24"/>
              </w:rPr>
              <w:t>Trong đó:</w:t>
            </w:r>
          </w:p>
          <w:p w14:paraId="421A980E" w14:textId="77777777" w:rsidR="005A0B1B" w:rsidRPr="00C71D55" w:rsidRDefault="005A0B1B" w:rsidP="005A0B1B">
            <w:pPr>
              <w:jc w:val="both"/>
              <w:rPr>
                <w:bCs/>
                <w:i/>
                <w:sz w:val="24"/>
                <w:szCs w:val="24"/>
              </w:rPr>
            </w:pPr>
            <w:r w:rsidRPr="00C71D55">
              <w:rPr>
                <w:bCs/>
                <w:i/>
                <w:sz w:val="24"/>
                <w:szCs w:val="24"/>
              </w:rPr>
              <w:t xml:space="preserve">- Trả kết quả đánh giá hồ sơ (thông báo kết quả đánh giá hồ sơ đề nghị cấp chứng chỉ hành nghề đủ/không đủ điều kiên sát hạch, thông báo thời điểm tổ chức thi sát hạch): 45 ngày </w:t>
            </w:r>
            <w:r w:rsidRPr="00C71D55">
              <w:rPr>
                <w:bCs/>
                <w:i/>
                <w:sz w:val="24"/>
                <w:szCs w:val="24"/>
              </w:rPr>
              <w:lastRenderedPageBreak/>
              <w:t>kể tứ ngày nộp hồ sơ.</w:t>
            </w:r>
          </w:p>
          <w:p w14:paraId="11481D5E" w14:textId="77777777" w:rsidR="005A0B1B" w:rsidRPr="00C71D55" w:rsidRDefault="005A0B1B" w:rsidP="005A0B1B">
            <w:pPr>
              <w:jc w:val="center"/>
              <w:rPr>
                <w:sz w:val="24"/>
                <w:szCs w:val="24"/>
              </w:rPr>
            </w:pPr>
            <w:r w:rsidRPr="00C71D55">
              <w:rPr>
                <w:bCs/>
                <w:i/>
                <w:sz w:val="24"/>
                <w:szCs w:val="24"/>
              </w:rPr>
              <w:t>- Trả chứng chỉ hành nghề (cá nhân đạt sát hạch): 10 ngày kể từ ngày sát hạch</w:t>
            </w:r>
          </w:p>
        </w:tc>
        <w:tc>
          <w:tcPr>
            <w:tcW w:w="2055" w:type="dxa"/>
            <w:vMerge w:val="restart"/>
            <w:vAlign w:val="center"/>
          </w:tcPr>
          <w:p w14:paraId="169B4F2E" w14:textId="77777777" w:rsidR="005A0B1B" w:rsidRPr="00C71D55" w:rsidRDefault="005A0B1B" w:rsidP="005A0B1B">
            <w:pPr>
              <w:jc w:val="center"/>
              <w:rPr>
                <w:sz w:val="24"/>
                <w:szCs w:val="24"/>
              </w:rPr>
            </w:pPr>
            <w:r w:rsidRPr="00C71D55">
              <w:rPr>
                <w:sz w:val="24"/>
                <w:szCs w:val="24"/>
              </w:rPr>
              <w:lastRenderedPageBreak/>
              <w:t xml:space="preserve">Trung tâm Hành chính công </w:t>
            </w:r>
          </w:p>
        </w:tc>
        <w:tc>
          <w:tcPr>
            <w:tcW w:w="1160" w:type="dxa"/>
            <w:vMerge w:val="restart"/>
            <w:vAlign w:val="center"/>
          </w:tcPr>
          <w:p w14:paraId="5F395BBF" w14:textId="77777777" w:rsidR="005A0B1B" w:rsidRPr="00C71D55" w:rsidRDefault="005A0B1B" w:rsidP="005A0B1B">
            <w:pPr>
              <w:jc w:val="center"/>
              <w:rPr>
                <w:sz w:val="24"/>
                <w:szCs w:val="24"/>
              </w:rPr>
            </w:pPr>
            <w:r w:rsidRPr="00C71D55">
              <w:rPr>
                <w:sz w:val="24"/>
                <w:szCs w:val="24"/>
              </w:rPr>
              <w:t>300.000 đồng/chứng chỉ</w:t>
            </w:r>
          </w:p>
        </w:tc>
        <w:tc>
          <w:tcPr>
            <w:tcW w:w="2030" w:type="dxa"/>
            <w:vMerge w:val="restart"/>
            <w:vAlign w:val="center"/>
          </w:tcPr>
          <w:p w14:paraId="36818587" w14:textId="77777777" w:rsidR="005A0B1B" w:rsidRPr="00C71D55" w:rsidRDefault="005A0B1B" w:rsidP="005A0B1B">
            <w:pPr>
              <w:jc w:val="both"/>
              <w:rPr>
                <w:spacing w:val="-8"/>
                <w:sz w:val="24"/>
                <w:szCs w:val="24"/>
              </w:rPr>
            </w:pPr>
            <w:r w:rsidRPr="00C71D55">
              <w:rPr>
                <w:spacing w:val="-8"/>
                <w:sz w:val="24"/>
                <w:szCs w:val="24"/>
              </w:rPr>
              <w:t>- Luật Xây dựng số 50/2014/QH13 ngày 18/6/2014 và Luật Sửa đổi, bổ sung một số điều của Luật Xây dựng số 62/2020/QH14 ngày 17/6/2020.</w:t>
            </w:r>
          </w:p>
          <w:p w14:paraId="21EC6F66" w14:textId="77777777" w:rsidR="005A0B1B" w:rsidRPr="00C71D55" w:rsidRDefault="005A0B1B" w:rsidP="005A0B1B">
            <w:pPr>
              <w:widowControl w:val="0"/>
              <w:spacing w:before="120"/>
              <w:jc w:val="both"/>
              <w:rPr>
                <w:rFonts w:eastAsia="Times New Roman"/>
                <w:sz w:val="24"/>
                <w:szCs w:val="24"/>
                <w:lang w:eastAsia="en-US"/>
              </w:rPr>
            </w:pPr>
            <w:r w:rsidRPr="00C71D55">
              <w:rPr>
                <w:spacing w:val="-8"/>
                <w:sz w:val="24"/>
                <w:szCs w:val="24"/>
              </w:rPr>
              <w:t>- Nghị định số 175/2024/NĐ-CP ngày 30/12/2024 của Chính phủ quy định chi tiết một số điều và biện pháp thi hành Luật Xây dựng về quản lý hoạt động xây dựng.</w:t>
            </w:r>
          </w:p>
        </w:tc>
        <w:tc>
          <w:tcPr>
            <w:tcW w:w="1125" w:type="dxa"/>
            <w:vMerge w:val="restart"/>
            <w:vAlign w:val="center"/>
          </w:tcPr>
          <w:p w14:paraId="067A705A" w14:textId="77777777" w:rsidR="005A0B1B" w:rsidRPr="00C71D55" w:rsidRDefault="005A0B1B" w:rsidP="005A0B1B">
            <w:pPr>
              <w:jc w:val="both"/>
              <w:rPr>
                <w:bCs/>
                <w:sz w:val="24"/>
                <w:szCs w:val="24"/>
              </w:rPr>
            </w:pPr>
            <w:r w:rsidRPr="00C71D55">
              <w:rPr>
                <w:bCs/>
                <w:sz w:val="24"/>
                <w:szCs w:val="24"/>
              </w:rPr>
              <w:t>- Trực tiếp.</w:t>
            </w:r>
          </w:p>
          <w:p w14:paraId="2234ED6F" w14:textId="77777777" w:rsidR="005A0B1B" w:rsidRPr="00C71D55" w:rsidRDefault="005A0B1B" w:rsidP="005A0B1B">
            <w:pPr>
              <w:jc w:val="both"/>
              <w:rPr>
                <w:bCs/>
                <w:sz w:val="24"/>
                <w:szCs w:val="24"/>
              </w:rPr>
            </w:pPr>
            <w:r w:rsidRPr="00C71D55">
              <w:rPr>
                <w:bCs/>
                <w:sz w:val="24"/>
                <w:szCs w:val="24"/>
              </w:rPr>
              <w:t xml:space="preserve">- Thông qua </w:t>
            </w:r>
            <w:r w:rsidRPr="00C71D55">
              <w:rPr>
                <w:bCs/>
                <w:sz w:val="24"/>
                <w:szCs w:val="24"/>
                <w:lang w:val="nl-NL"/>
              </w:rPr>
              <w:t>dịch vụ bưu chính.</w:t>
            </w:r>
          </w:p>
          <w:p w14:paraId="638592C4" w14:textId="77777777" w:rsidR="005A0B1B" w:rsidRPr="00C71D55" w:rsidRDefault="005A0B1B" w:rsidP="005A0B1B">
            <w:pPr>
              <w:jc w:val="center"/>
              <w:rPr>
                <w:sz w:val="24"/>
                <w:szCs w:val="24"/>
              </w:rPr>
            </w:pPr>
            <w:r w:rsidRPr="00C71D55">
              <w:rPr>
                <w:bCs/>
                <w:sz w:val="24"/>
                <w:szCs w:val="24"/>
              </w:rPr>
              <w:t>- Trưc tuyến toàn trình.</w:t>
            </w:r>
          </w:p>
        </w:tc>
        <w:tc>
          <w:tcPr>
            <w:tcW w:w="930" w:type="dxa"/>
            <w:vMerge w:val="restart"/>
            <w:vAlign w:val="center"/>
          </w:tcPr>
          <w:p w14:paraId="165C4212" w14:textId="77777777" w:rsidR="005A0B1B" w:rsidRPr="00C71D55" w:rsidRDefault="005A0B1B" w:rsidP="005A0B1B">
            <w:pPr>
              <w:jc w:val="both"/>
              <w:rPr>
                <w:bCs/>
                <w:sz w:val="24"/>
                <w:szCs w:val="24"/>
              </w:rPr>
            </w:pPr>
            <w:r w:rsidRPr="00C71D55">
              <w:rPr>
                <w:bCs/>
                <w:sz w:val="24"/>
                <w:szCs w:val="24"/>
              </w:rPr>
              <w:t>- Trực tiếp.</w:t>
            </w:r>
          </w:p>
          <w:p w14:paraId="6C5F7059" w14:textId="77777777" w:rsidR="005A0B1B" w:rsidRPr="00C71D55" w:rsidRDefault="005A0B1B" w:rsidP="005A0B1B">
            <w:pPr>
              <w:jc w:val="both"/>
              <w:rPr>
                <w:bCs/>
                <w:sz w:val="24"/>
                <w:szCs w:val="24"/>
              </w:rPr>
            </w:pPr>
            <w:r w:rsidRPr="00C71D55">
              <w:rPr>
                <w:bCs/>
                <w:sz w:val="24"/>
                <w:szCs w:val="24"/>
              </w:rPr>
              <w:t xml:space="preserve">- Thông qua </w:t>
            </w:r>
            <w:r w:rsidRPr="00C71D55">
              <w:rPr>
                <w:bCs/>
                <w:sz w:val="24"/>
                <w:szCs w:val="24"/>
                <w:lang w:val="nl-NL"/>
              </w:rPr>
              <w:t>dịch vụ bưu chính.</w:t>
            </w:r>
          </w:p>
          <w:p w14:paraId="2465EEEF" w14:textId="77777777" w:rsidR="005A0B1B" w:rsidRPr="00C71D55" w:rsidRDefault="005A0B1B" w:rsidP="005A0B1B">
            <w:pPr>
              <w:jc w:val="center"/>
              <w:rPr>
                <w:sz w:val="24"/>
                <w:szCs w:val="24"/>
              </w:rPr>
            </w:pPr>
            <w:r w:rsidRPr="00C71D55">
              <w:rPr>
                <w:bCs/>
                <w:sz w:val="24"/>
                <w:szCs w:val="24"/>
              </w:rPr>
              <w:t>- Trưc tuyến tại cổng dịch vụ công.</w:t>
            </w:r>
          </w:p>
        </w:tc>
        <w:tc>
          <w:tcPr>
            <w:tcW w:w="852" w:type="dxa"/>
            <w:vMerge w:val="restart"/>
            <w:vAlign w:val="center"/>
          </w:tcPr>
          <w:p w14:paraId="758C102D" w14:textId="77777777" w:rsidR="005A0B1B" w:rsidRPr="00C71D55" w:rsidRDefault="005A0B1B" w:rsidP="005A0B1B">
            <w:pPr>
              <w:jc w:val="center"/>
              <w:rPr>
                <w:sz w:val="24"/>
                <w:szCs w:val="24"/>
              </w:rPr>
            </w:pPr>
          </w:p>
        </w:tc>
      </w:tr>
      <w:tr w:rsidR="005A0B1B" w:rsidRPr="00C71D55" w14:paraId="061F9E59" w14:textId="77777777" w:rsidTr="00EF5E71">
        <w:trPr>
          <w:jc w:val="center"/>
        </w:trPr>
        <w:tc>
          <w:tcPr>
            <w:tcW w:w="738" w:type="dxa"/>
            <w:vMerge/>
            <w:vAlign w:val="center"/>
          </w:tcPr>
          <w:p w14:paraId="014AB48F" w14:textId="77777777" w:rsidR="005A0B1B" w:rsidRPr="00C71D55" w:rsidRDefault="005A0B1B" w:rsidP="005A0B1B">
            <w:pPr>
              <w:jc w:val="center"/>
              <w:rPr>
                <w:sz w:val="24"/>
                <w:szCs w:val="24"/>
              </w:rPr>
            </w:pPr>
          </w:p>
        </w:tc>
        <w:tc>
          <w:tcPr>
            <w:tcW w:w="1134" w:type="dxa"/>
            <w:vMerge/>
            <w:vAlign w:val="center"/>
          </w:tcPr>
          <w:p w14:paraId="29FD820E" w14:textId="77777777" w:rsidR="005A0B1B" w:rsidRPr="00C71D55" w:rsidRDefault="005A0B1B" w:rsidP="005A0B1B">
            <w:pPr>
              <w:jc w:val="center"/>
              <w:rPr>
                <w:sz w:val="24"/>
                <w:szCs w:val="24"/>
              </w:rPr>
            </w:pPr>
          </w:p>
        </w:tc>
        <w:tc>
          <w:tcPr>
            <w:tcW w:w="1984" w:type="dxa"/>
            <w:vAlign w:val="center"/>
          </w:tcPr>
          <w:p w14:paraId="7D731E16" w14:textId="77777777" w:rsidR="005A0B1B" w:rsidRPr="00C71D55" w:rsidRDefault="005A0B1B" w:rsidP="005A0B1B">
            <w:pPr>
              <w:jc w:val="both"/>
              <w:rPr>
                <w:sz w:val="24"/>
                <w:szCs w:val="24"/>
              </w:rPr>
            </w:pPr>
            <w:r w:rsidRPr="00C71D55">
              <w:rPr>
                <w:sz w:val="24"/>
                <w:szCs w:val="24"/>
              </w:rPr>
              <w:t>Cấp điều chỉnh hạng chứng chỉ hành nghề hoạt động xây dựng hạng II (Mã số 1.009983)</w:t>
            </w:r>
          </w:p>
        </w:tc>
        <w:tc>
          <w:tcPr>
            <w:tcW w:w="1701" w:type="dxa"/>
            <w:vMerge/>
            <w:vAlign w:val="center"/>
          </w:tcPr>
          <w:p w14:paraId="445636E1" w14:textId="77777777" w:rsidR="005A0B1B" w:rsidRPr="00C71D55" w:rsidRDefault="005A0B1B" w:rsidP="005A0B1B">
            <w:pPr>
              <w:jc w:val="both"/>
              <w:rPr>
                <w:sz w:val="24"/>
                <w:szCs w:val="24"/>
              </w:rPr>
            </w:pPr>
          </w:p>
        </w:tc>
        <w:tc>
          <w:tcPr>
            <w:tcW w:w="1134" w:type="dxa"/>
            <w:vMerge/>
            <w:vAlign w:val="center"/>
          </w:tcPr>
          <w:p w14:paraId="3A8421CB" w14:textId="77777777" w:rsidR="005A0B1B" w:rsidRPr="00C71D55" w:rsidRDefault="005A0B1B" w:rsidP="005A0B1B">
            <w:pPr>
              <w:jc w:val="center"/>
              <w:rPr>
                <w:sz w:val="24"/>
                <w:szCs w:val="24"/>
              </w:rPr>
            </w:pPr>
          </w:p>
        </w:tc>
        <w:tc>
          <w:tcPr>
            <w:tcW w:w="2055" w:type="dxa"/>
            <w:vMerge/>
            <w:vAlign w:val="center"/>
          </w:tcPr>
          <w:p w14:paraId="7A112A3B" w14:textId="77777777" w:rsidR="005A0B1B" w:rsidRPr="00C71D55" w:rsidRDefault="005A0B1B" w:rsidP="005A0B1B">
            <w:pPr>
              <w:jc w:val="center"/>
              <w:rPr>
                <w:sz w:val="24"/>
                <w:szCs w:val="24"/>
              </w:rPr>
            </w:pPr>
          </w:p>
        </w:tc>
        <w:tc>
          <w:tcPr>
            <w:tcW w:w="1160" w:type="dxa"/>
            <w:vMerge/>
            <w:vAlign w:val="center"/>
          </w:tcPr>
          <w:p w14:paraId="7F8E1031" w14:textId="77777777" w:rsidR="005A0B1B" w:rsidRPr="00C71D55" w:rsidRDefault="005A0B1B" w:rsidP="005A0B1B">
            <w:pPr>
              <w:jc w:val="center"/>
              <w:rPr>
                <w:sz w:val="24"/>
                <w:szCs w:val="24"/>
              </w:rPr>
            </w:pPr>
          </w:p>
        </w:tc>
        <w:tc>
          <w:tcPr>
            <w:tcW w:w="2030" w:type="dxa"/>
            <w:vMerge/>
            <w:vAlign w:val="center"/>
          </w:tcPr>
          <w:p w14:paraId="08102443" w14:textId="77777777" w:rsidR="005A0B1B" w:rsidRPr="00C71D55" w:rsidRDefault="005A0B1B" w:rsidP="005A0B1B">
            <w:pPr>
              <w:widowControl w:val="0"/>
              <w:spacing w:before="120"/>
              <w:jc w:val="both"/>
              <w:rPr>
                <w:rFonts w:eastAsia="Times New Roman"/>
                <w:sz w:val="24"/>
                <w:szCs w:val="24"/>
                <w:lang w:eastAsia="en-US"/>
              </w:rPr>
            </w:pPr>
          </w:p>
        </w:tc>
        <w:tc>
          <w:tcPr>
            <w:tcW w:w="1125" w:type="dxa"/>
            <w:vMerge/>
            <w:vAlign w:val="center"/>
          </w:tcPr>
          <w:p w14:paraId="6E4BC693" w14:textId="77777777" w:rsidR="005A0B1B" w:rsidRPr="00C71D55" w:rsidRDefault="005A0B1B" w:rsidP="005A0B1B">
            <w:pPr>
              <w:jc w:val="center"/>
              <w:rPr>
                <w:sz w:val="24"/>
                <w:szCs w:val="24"/>
              </w:rPr>
            </w:pPr>
          </w:p>
        </w:tc>
        <w:tc>
          <w:tcPr>
            <w:tcW w:w="930" w:type="dxa"/>
            <w:vMerge/>
            <w:vAlign w:val="center"/>
          </w:tcPr>
          <w:p w14:paraId="6C0DE3FE" w14:textId="77777777" w:rsidR="005A0B1B" w:rsidRPr="00C71D55" w:rsidRDefault="005A0B1B" w:rsidP="005A0B1B">
            <w:pPr>
              <w:jc w:val="center"/>
              <w:rPr>
                <w:sz w:val="24"/>
                <w:szCs w:val="24"/>
              </w:rPr>
            </w:pPr>
          </w:p>
        </w:tc>
        <w:tc>
          <w:tcPr>
            <w:tcW w:w="852" w:type="dxa"/>
            <w:vMerge/>
            <w:vAlign w:val="center"/>
          </w:tcPr>
          <w:p w14:paraId="6BF08B5F" w14:textId="77777777" w:rsidR="005A0B1B" w:rsidRPr="00C71D55" w:rsidRDefault="005A0B1B" w:rsidP="005A0B1B">
            <w:pPr>
              <w:jc w:val="center"/>
              <w:rPr>
                <w:sz w:val="24"/>
                <w:szCs w:val="24"/>
              </w:rPr>
            </w:pPr>
          </w:p>
        </w:tc>
      </w:tr>
      <w:tr w:rsidR="005A0B1B" w:rsidRPr="00C71D55" w14:paraId="3D047BE6" w14:textId="77777777" w:rsidTr="00EF5E71">
        <w:trPr>
          <w:jc w:val="center"/>
        </w:trPr>
        <w:tc>
          <w:tcPr>
            <w:tcW w:w="738" w:type="dxa"/>
            <w:vMerge/>
            <w:vAlign w:val="center"/>
          </w:tcPr>
          <w:p w14:paraId="060A5FED" w14:textId="77777777" w:rsidR="005A0B1B" w:rsidRPr="00C71D55" w:rsidRDefault="005A0B1B" w:rsidP="005A0B1B">
            <w:pPr>
              <w:jc w:val="center"/>
              <w:rPr>
                <w:sz w:val="24"/>
                <w:szCs w:val="24"/>
              </w:rPr>
            </w:pPr>
          </w:p>
        </w:tc>
        <w:tc>
          <w:tcPr>
            <w:tcW w:w="1134" w:type="dxa"/>
            <w:vMerge/>
            <w:vAlign w:val="center"/>
          </w:tcPr>
          <w:p w14:paraId="570EC549" w14:textId="77777777" w:rsidR="005A0B1B" w:rsidRPr="00C71D55" w:rsidRDefault="005A0B1B" w:rsidP="005A0B1B">
            <w:pPr>
              <w:jc w:val="center"/>
              <w:rPr>
                <w:sz w:val="24"/>
                <w:szCs w:val="24"/>
              </w:rPr>
            </w:pPr>
          </w:p>
        </w:tc>
        <w:tc>
          <w:tcPr>
            <w:tcW w:w="1984" w:type="dxa"/>
            <w:vAlign w:val="center"/>
          </w:tcPr>
          <w:p w14:paraId="6CB37894" w14:textId="77777777" w:rsidR="005A0B1B" w:rsidRPr="00C71D55" w:rsidRDefault="005A0B1B" w:rsidP="005A0B1B">
            <w:pPr>
              <w:jc w:val="both"/>
              <w:rPr>
                <w:sz w:val="24"/>
                <w:szCs w:val="24"/>
              </w:rPr>
            </w:pPr>
            <w:r w:rsidRPr="00C71D55">
              <w:rPr>
                <w:sz w:val="24"/>
                <w:szCs w:val="24"/>
              </w:rPr>
              <w:t xml:space="preserve">Cấp gia hạn chứng chỉ hành nghề hoạt động xây dựng chứng chỉ hạng II, hạng III (Mã số </w:t>
            </w:r>
            <w:r w:rsidRPr="00C71D55">
              <w:rPr>
                <w:bCs/>
                <w:sz w:val="24"/>
                <w:szCs w:val="24"/>
              </w:rPr>
              <w:t>1.009928)</w:t>
            </w:r>
          </w:p>
        </w:tc>
        <w:tc>
          <w:tcPr>
            <w:tcW w:w="1701" w:type="dxa"/>
            <w:vMerge/>
            <w:vAlign w:val="center"/>
          </w:tcPr>
          <w:p w14:paraId="3C25B7A8" w14:textId="77777777" w:rsidR="005A0B1B" w:rsidRPr="00C71D55" w:rsidRDefault="005A0B1B" w:rsidP="005A0B1B">
            <w:pPr>
              <w:jc w:val="both"/>
              <w:rPr>
                <w:sz w:val="24"/>
                <w:szCs w:val="24"/>
              </w:rPr>
            </w:pPr>
          </w:p>
        </w:tc>
        <w:tc>
          <w:tcPr>
            <w:tcW w:w="1134" w:type="dxa"/>
            <w:vMerge/>
            <w:vAlign w:val="center"/>
          </w:tcPr>
          <w:p w14:paraId="0E038578" w14:textId="77777777" w:rsidR="005A0B1B" w:rsidRPr="00C71D55" w:rsidRDefault="005A0B1B" w:rsidP="005A0B1B">
            <w:pPr>
              <w:jc w:val="center"/>
              <w:rPr>
                <w:sz w:val="24"/>
                <w:szCs w:val="24"/>
              </w:rPr>
            </w:pPr>
          </w:p>
        </w:tc>
        <w:tc>
          <w:tcPr>
            <w:tcW w:w="2055" w:type="dxa"/>
            <w:vMerge/>
            <w:vAlign w:val="center"/>
          </w:tcPr>
          <w:p w14:paraId="3824137A" w14:textId="77777777" w:rsidR="005A0B1B" w:rsidRPr="00C71D55" w:rsidRDefault="005A0B1B" w:rsidP="005A0B1B">
            <w:pPr>
              <w:jc w:val="center"/>
              <w:rPr>
                <w:sz w:val="24"/>
                <w:szCs w:val="24"/>
              </w:rPr>
            </w:pPr>
          </w:p>
        </w:tc>
        <w:tc>
          <w:tcPr>
            <w:tcW w:w="1160" w:type="dxa"/>
            <w:vMerge/>
            <w:vAlign w:val="center"/>
          </w:tcPr>
          <w:p w14:paraId="5B0C02B7" w14:textId="77777777" w:rsidR="005A0B1B" w:rsidRPr="00C71D55" w:rsidRDefault="005A0B1B" w:rsidP="005A0B1B">
            <w:pPr>
              <w:jc w:val="center"/>
              <w:rPr>
                <w:sz w:val="24"/>
                <w:szCs w:val="24"/>
              </w:rPr>
            </w:pPr>
          </w:p>
        </w:tc>
        <w:tc>
          <w:tcPr>
            <w:tcW w:w="2030" w:type="dxa"/>
            <w:vMerge/>
            <w:vAlign w:val="center"/>
          </w:tcPr>
          <w:p w14:paraId="76D106AF" w14:textId="77777777" w:rsidR="005A0B1B" w:rsidRPr="00C71D55" w:rsidRDefault="005A0B1B" w:rsidP="005A0B1B">
            <w:pPr>
              <w:widowControl w:val="0"/>
              <w:spacing w:before="120"/>
              <w:jc w:val="both"/>
              <w:rPr>
                <w:rFonts w:eastAsia="Times New Roman"/>
                <w:sz w:val="24"/>
                <w:szCs w:val="24"/>
                <w:lang w:eastAsia="en-US"/>
              </w:rPr>
            </w:pPr>
          </w:p>
        </w:tc>
        <w:tc>
          <w:tcPr>
            <w:tcW w:w="1125" w:type="dxa"/>
            <w:vMerge/>
            <w:vAlign w:val="center"/>
          </w:tcPr>
          <w:p w14:paraId="4BFA7078" w14:textId="77777777" w:rsidR="005A0B1B" w:rsidRPr="00C71D55" w:rsidRDefault="005A0B1B" w:rsidP="005A0B1B">
            <w:pPr>
              <w:jc w:val="center"/>
              <w:rPr>
                <w:sz w:val="24"/>
                <w:szCs w:val="24"/>
              </w:rPr>
            </w:pPr>
          </w:p>
        </w:tc>
        <w:tc>
          <w:tcPr>
            <w:tcW w:w="930" w:type="dxa"/>
            <w:vMerge/>
            <w:vAlign w:val="center"/>
          </w:tcPr>
          <w:p w14:paraId="61B98009" w14:textId="77777777" w:rsidR="005A0B1B" w:rsidRPr="00C71D55" w:rsidRDefault="005A0B1B" w:rsidP="005A0B1B">
            <w:pPr>
              <w:jc w:val="center"/>
              <w:rPr>
                <w:sz w:val="24"/>
                <w:szCs w:val="24"/>
              </w:rPr>
            </w:pPr>
          </w:p>
        </w:tc>
        <w:tc>
          <w:tcPr>
            <w:tcW w:w="852" w:type="dxa"/>
            <w:vMerge/>
            <w:vAlign w:val="center"/>
          </w:tcPr>
          <w:p w14:paraId="2471CE4F" w14:textId="77777777" w:rsidR="005A0B1B" w:rsidRPr="00C71D55" w:rsidRDefault="005A0B1B" w:rsidP="005A0B1B">
            <w:pPr>
              <w:jc w:val="center"/>
              <w:rPr>
                <w:sz w:val="24"/>
                <w:szCs w:val="24"/>
              </w:rPr>
            </w:pPr>
          </w:p>
        </w:tc>
      </w:tr>
      <w:tr w:rsidR="005A0B1B" w:rsidRPr="00C71D55" w14:paraId="70DFE48C" w14:textId="77777777" w:rsidTr="00EF5E71">
        <w:trPr>
          <w:jc w:val="center"/>
        </w:trPr>
        <w:tc>
          <w:tcPr>
            <w:tcW w:w="738" w:type="dxa"/>
            <w:vMerge w:val="restart"/>
            <w:vAlign w:val="center"/>
          </w:tcPr>
          <w:p w14:paraId="7012002B" w14:textId="77777777" w:rsidR="005A0B1B" w:rsidRPr="00C71D55" w:rsidRDefault="005A0B1B" w:rsidP="005A0B1B">
            <w:pPr>
              <w:jc w:val="center"/>
              <w:rPr>
                <w:sz w:val="24"/>
                <w:szCs w:val="24"/>
              </w:rPr>
            </w:pPr>
            <w:r w:rsidRPr="00C71D55">
              <w:rPr>
                <w:bCs/>
                <w:sz w:val="24"/>
                <w:szCs w:val="24"/>
              </w:rPr>
              <w:lastRenderedPageBreak/>
              <w:t>2</w:t>
            </w:r>
          </w:p>
        </w:tc>
        <w:tc>
          <w:tcPr>
            <w:tcW w:w="1134" w:type="dxa"/>
            <w:vMerge w:val="restart"/>
            <w:vAlign w:val="center"/>
          </w:tcPr>
          <w:p w14:paraId="7D9D54BF" w14:textId="77777777" w:rsidR="005A0B1B" w:rsidRPr="00C71D55" w:rsidRDefault="00057976" w:rsidP="005A0B1B">
            <w:pPr>
              <w:jc w:val="center"/>
              <w:rPr>
                <w:sz w:val="24"/>
                <w:szCs w:val="24"/>
              </w:rPr>
            </w:pPr>
            <w:hyperlink r:id="rId65" w:history="1">
              <w:r w:rsidR="005A0B1B" w:rsidRPr="00C71D55">
                <w:rPr>
                  <w:sz w:val="24"/>
                  <w:szCs w:val="24"/>
                </w:rPr>
                <w:t>1.013217</w:t>
              </w:r>
            </w:hyperlink>
          </w:p>
        </w:tc>
        <w:tc>
          <w:tcPr>
            <w:tcW w:w="1984" w:type="dxa"/>
            <w:vAlign w:val="center"/>
          </w:tcPr>
          <w:p w14:paraId="17C92F95" w14:textId="77777777" w:rsidR="005A0B1B" w:rsidRPr="00C71D55" w:rsidRDefault="005A0B1B" w:rsidP="005A0B1B">
            <w:pPr>
              <w:jc w:val="both"/>
              <w:rPr>
                <w:sz w:val="24"/>
                <w:szCs w:val="24"/>
              </w:rPr>
            </w:pPr>
            <w:r w:rsidRPr="00C71D55">
              <w:rPr>
                <w:sz w:val="24"/>
                <w:szCs w:val="24"/>
              </w:rPr>
              <w:t>Cấp lại chứng chỉ hành nghề hoạt động xây dựng hạng II, hạng III (trường hợp chứng chỉ còn thời hạn nhưng mất, hư hỏng) (Mã số 1.009984)</w:t>
            </w:r>
          </w:p>
        </w:tc>
        <w:tc>
          <w:tcPr>
            <w:tcW w:w="1701" w:type="dxa"/>
            <w:vMerge w:val="restart"/>
            <w:vAlign w:val="center"/>
          </w:tcPr>
          <w:p w14:paraId="1C3314EA" w14:textId="77777777" w:rsidR="005A0B1B" w:rsidRPr="00C71D55" w:rsidRDefault="005A0B1B" w:rsidP="005A0B1B">
            <w:pPr>
              <w:jc w:val="both"/>
              <w:rPr>
                <w:sz w:val="24"/>
                <w:szCs w:val="24"/>
              </w:rPr>
            </w:pPr>
            <w:r w:rsidRPr="00C71D55">
              <w:rPr>
                <w:sz w:val="24"/>
                <w:szCs w:val="24"/>
              </w:rPr>
              <w:t>Cấp lại chứng chỉ hành nghề hoạt động xây dựng</w:t>
            </w:r>
          </w:p>
        </w:tc>
        <w:tc>
          <w:tcPr>
            <w:tcW w:w="1134" w:type="dxa"/>
            <w:vMerge w:val="restart"/>
            <w:vAlign w:val="center"/>
          </w:tcPr>
          <w:p w14:paraId="6EB607CF" w14:textId="77777777" w:rsidR="005A0B1B" w:rsidRPr="00C71D55" w:rsidRDefault="005A0B1B" w:rsidP="005A0B1B">
            <w:pPr>
              <w:jc w:val="center"/>
              <w:rPr>
                <w:sz w:val="24"/>
                <w:szCs w:val="24"/>
              </w:rPr>
            </w:pPr>
            <w:r w:rsidRPr="00C71D55">
              <w:rPr>
                <w:bCs/>
                <w:sz w:val="24"/>
                <w:szCs w:val="24"/>
              </w:rPr>
              <w:t>05 ngày (kể từ ngày nhận đủ hồ sơ hợp lệ)</w:t>
            </w:r>
          </w:p>
        </w:tc>
        <w:tc>
          <w:tcPr>
            <w:tcW w:w="2055" w:type="dxa"/>
            <w:vMerge w:val="restart"/>
            <w:vAlign w:val="center"/>
          </w:tcPr>
          <w:p w14:paraId="58566FE2" w14:textId="77777777" w:rsidR="005A0B1B" w:rsidRPr="00C71D55" w:rsidRDefault="005A0B1B" w:rsidP="005A0B1B">
            <w:pPr>
              <w:jc w:val="center"/>
              <w:rPr>
                <w:sz w:val="24"/>
                <w:szCs w:val="24"/>
              </w:rPr>
            </w:pPr>
            <w:r w:rsidRPr="00C71D55">
              <w:rPr>
                <w:sz w:val="24"/>
                <w:szCs w:val="24"/>
              </w:rPr>
              <w:t>Trung tâm Hành chính công</w:t>
            </w:r>
          </w:p>
        </w:tc>
        <w:tc>
          <w:tcPr>
            <w:tcW w:w="1160" w:type="dxa"/>
            <w:vMerge w:val="restart"/>
            <w:vAlign w:val="center"/>
          </w:tcPr>
          <w:p w14:paraId="070F094C" w14:textId="77777777" w:rsidR="005A0B1B" w:rsidRPr="00C71D55" w:rsidRDefault="005A0B1B" w:rsidP="005A0B1B">
            <w:pPr>
              <w:jc w:val="center"/>
              <w:rPr>
                <w:sz w:val="24"/>
                <w:szCs w:val="24"/>
              </w:rPr>
            </w:pPr>
            <w:r w:rsidRPr="00C71D55">
              <w:rPr>
                <w:sz w:val="24"/>
                <w:szCs w:val="24"/>
              </w:rPr>
              <w:t>150.000 đồng/chứng chỉ</w:t>
            </w:r>
          </w:p>
        </w:tc>
        <w:tc>
          <w:tcPr>
            <w:tcW w:w="2030" w:type="dxa"/>
            <w:vMerge w:val="restart"/>
            <w:vAlign w:val="center"/>
          </w:tcPr>
          <w:p w14:paraId="66E45411" w14:textId="77777777" w:rsidR="005A0B1B" w:rsidRPr="00C71D55" w:rsidRDefault="005A0B1B" w:rsidP="005A0B1B">
            <w:pPr>
              <w:jc w:val="both"/>
              <w:rPr>
                <w:spacing w:val="-8"/>
                <w:sz w:val="24"/>
                <w:szCs w:val="24"/>
              </w:rPr>
            </w:pPr>
            <w:r w:rsidRPr="00C71D55">
              <w:rPr>
                <w:spacing w:val="-8"/>
                <w:sz w:val="24"/>
                <w:szCs w:val="24"/>
              </w:rPr>
              <w:t>- Luật Xây dựng số 50/2014/QH13 ngày 18/6/2014 và Luật Sửa đổi, bổ sung một số điều của Luật Xây dựng số 62/2020/QH14 ngày 17/6/2020.</w:t>
            </w:r>
          </w:p>
          <w:p w14:paraId="6079F780" w14:textId="77777777" w:rsidR="005A0B1B" w:rsidRPr="00C71D55" w:rsidRDefault="005A0B1B" w:rsidP="005A0B1B">
            <w:pPr>
              <w:widowControl w:val="0"/>
              <w:spacing w:before="120"/>
              <w:jc w:val="both"/>
              <w:rPr>
                <w:rFonts w:eastAsia="Times New Roman"/>
                <w:sz w:val="24"/>
                <w:szCs w:val="24"/>
                <w:lang w:eastAsia="en-US"/>
              </w:rPr>
            </w:pPr>
            <w:r w:rsidRPr="00C71D55">
              <w:rPr>
                <w:spacing w:val="-8"/>
                <w:sz w:val="24"/>
                <w:szCs w:val="24"/>
              </w:rPr>
              <w:t>- Nghị định số 175/2024/NĐ-CP ngày 30/12/2024 của Chính phủ quy định chi tiết một số điều và biện pháp thi hành Luật Xây dựng về quản lý hoạt động xây dựng.</w:t>
            </w:r>
          </w:p>
        </w:tc>
        <w:tc>
          <w:tcPr>
            <w:tcW w:w="1125" w:type="dxa"/>
            <w:vMerge w:val="restart"/>
            <w:vAlign w:val="center"/>
          </w:tcPr>
          <w:p w14:paraId="4218D5D9" w14:textId="77777777" w:rsidR="005A0B1B" w:rsidRPr="00C71D55" w:rsidRDefault="005A0B1B" w:rsidP="005A0B1B">
            <w:pPr>
              <w:jc w:val="both"/>
              <w:rPr>
                <w:bCs/>
                <w:sz w:val="24"/>
                <w:szCs w:val="24"/>
              </w:rPr>
            </w:pPr>
            <w:r w:rsidRPr="00C71D55">
              <w:rPr>
                <w:bCs/>
                <w:sz w:val="24"/>
                <w:szCs w:val="24"/>
              </w:rPr>
              <w:t>- Trực tiếp.</w:t>
            </w:r>
          </w:p>
          <w:p w14:paraId="4DD0B255" w14:textId="77777777" w:rsidR="005A0B1B" w:rsidRPr="00C71D55" w:rsidRDefault="005A0B1B" w:rsidP="005A0B1B">
            <w:pPr>
              <w:jc w:val="both"/>
              <w:rPr>
                <w:bCs/>
                <w:sz w:val="24"/>
                <w:szCs w:val="24"/>
              </w:rPr>
            </w:pPr>
            <w:r w:rsidRPr="00C71D55">
              <w:rPr>
                <w:bCs/>
                <w:sz w:val="24"/>
                <w:szCs w:val="24"/>
              </w:rPr>
              <w:t xml:space="preserve">- Thông qua </w:t>
            </w:r>
            <w:r w:rsidRPr="00C71D55">
              <w:rPr>
                <w:bCs/>
                <w:sz w:val="24"/>
                <w:szCs w:val="24"/>
                <w:lang w:val="nl-NL"/>
              </w:rPr>
              <w:t>dịch vụ bưu chính.</w:t>
            </w:r>
          </w:p>
          <w:p w14:paraId="5A56522D" w14:textId="77777777" w:rsidR="005A0B1B" w:rsidRPr="00C71D55" w:rsidRDefault="005A0B1B" w:rsidP="005A0B1B">
            <w:pPr>
              <w:jc w:val="center"/>
              <w:rPr>
                <w:sz w:val="24"/>
                <w:szCs w:val="24"/>
              </w:rPr>
            </w:pPr>
            <w:r w:rsidRPr="00C71D55">
              <w:rPr>
                <w:bCs/>
                <w:sz w:val="24"/>
                <w:szCs w:val="24"/>
              </w:rPr>
              <w:t>- Trưc tuyến toàn trình.</w:t>
            </w:r>
          </w:p>
        </w:tc>
        <w:tc>
          <w:tcPr>
            <w:tcW w:w="930" w:type="dxa"/>
            <w:vMerge w:val="restart"/>
            <w:vAlign w:val="center"/>
          </w:tcPr>
          <w:p w14:paraId="3C9B6662" w14:textId="77777777" w:rsidR="005A0B1B" w:rsidRPr="00C71D55" w:rsidRDefault="005A0B1B" w:rsidP="005A0B1B">
            <w:pPr>
              <w:jc w:val="both"/>
              <w:rPr>
                <w:bCs/>
                <w:sz w:val="24"/>
                <w:szCs w:val="24"/>
              </w:rPr>
            </w:pPr>
            <w:r w:rsidRPr="00C71D55">
              <w:rPr>
                <w:bCs/>
                <w:sz w:val="24"/>
                <w:szCs w:val="24"/>
              </w:rPr>
              <w:t>``- Trực tiếp.</w:t>
            </w:r>
          </w:p>
          <w:p w14:paraId="30B395DE" w14:textId="77777777" w:rsidR="005A0B1B" w:rsidRPr="00C71D55" w:rsidRDefault="005A0B1B" w:rsidP="005A0B1B">
            <w:pPr>
              <w:jc w:val="both"/>
              <w:rPr>
                <w:bCs/>
                <w:sz w:val="24"/>
                <w:szCs w:val="24"/>
              </w:rPr>
            </w:pPr>
            <w:r w:rsidRPr="00C71D55">
              <w:rPr>
                <w:bCs/>
                <w:sz w:val="24"/>
                <w:szCs w:val="24"/>
              </w:rPr>
              <w:t xml:space="preserve">- Thông qua </w:t>
            </w:r>
            <w:r w:rsidRPr="00C71D55">
              <w:rPr>
                <w:bCs/>
                <w:sz w:val="24"/>
                <w:szCs w:val="24"/>
                <w:lang w:val="nl-NL"/>
              </w:rPr>
              <w:t>dịch vụ bưu chính.</w:t>
            </w:r>
          </w:p>
          <w:p w14:paraId="74893E70" w14:textId="77777777" w:rsidR="005A0B1B" w:rsidRPr="00C71D55" w:rsidRDefault="005A0B1B" w:rsidP="005A0B1B">
            <w:pPr>
              <w:jc w:val="center"/>
              <w:rPr>
                <w:sz w:val="24"/>
                <w:szCs w:val="24"/>
              </w:rPr>
            </w:pPr>
            <w:r w:rsidRPr="00C71D55">
              <w:rPr>
                <w:bCs/>
                <w:sz w:val="24"/>
                <w:szCs w:val="24"/>
              </w:rPr>
              <w:t>- Trưc tuyến tại cổng dịch vụ công.</w:t>
            </w:r>
          </w:p>
        </w:tc>
        <w:tc>
          <w:tcPr>
            <w:tcW w:w="852" w:type="dxa"/>
            <w:vMerge w:val="restart"/>
            <w:vAlign w:val="center"/>
          </w:tcPr>
          <w:p w14:paraId="502D31E4" w14:textId="77777777" w:rsidR="005A0B1B" w:rsidRPr="00C71D55" w:rsidRDefault="005A0B1B" w:rsidP="005A0B1B">
            <w:pPr>
              <w:jc w:val="center"/>
              <w:rPr>
                <w:sz w:val="24"/>
                <w:szCs w:val="24"/>
              </w:rPr>
            </w:pPr>
          </w:p>
        </w:tc>
      </w:tr>
      <w:tr w:rsidR="005A0B1B" w:rsidRPr="00C71D55" w14:paraId="0CEE4E75" w14:textId="77777777" w:rsidTr="00EF5E71">
        <w:trPr>
          <w:jc w:val="center"/>
        </w:trPr>
        <w:tc>
          <w:tcPr>
            <w:tcW w:w="738" w:type="dxa"/>
            <w:vMerge/>
            <w:vAlign w:val="center"/>
          </w:tcPr>
          <w:p w14:paraId="584FBE34" w14:textId="77777777" w:rsidR="005A0B1B" w:rsidRPr="00C71D55" w:rsidRDefault="005A0B1B" w:rsidP="005A0B1B">
            <w:pPr>
              <w:jc w:val="center"/>
              <w:rPr>
                <w:sz w:val="24"/>
                <w:szCs w:val="24"/>
              </w:rPr>
            </w:pPr>
          </w:p>
        </w:tc>
        <w:tc>
          <w:tcPr>
            <w:tcW w:w="1134" w:type="dxa"/>
            <w:vMerge/>
            <w:vAlign w:val="center"/>
          </w:tcPr>
          <w:p w14:paraId="0640A7BD" w14:textId="77777777" w:rsidR="005A0B1B" w:rsidRPr="00C71D55" w:rsidRDefault="005A0B1B" w:rsidP="005A0B1B">
            <w:pPr>
              <w:jc w:val="center"/>
              <w:rPr>
                <w:sz w:val="24"/>
                <w:szCs w:val="24"/>
              </w:rPr>
            </w:pPr>
          </w:p>
        </w:tc>
        <w:tc>
          <w:tcPr>
            <w:tcW w:w="1984" w:type="dxa"/>
            <w:vAlign w:val="center"/>
          </w:tcPr>
          <w:p w14:paraId="796F9EC6" w14:textId="77777777" w:rsidR="005A0B1B" w:rsidRPr="00C71D55" w:rsidRDefault="005A0B1B" w:rsidP="005A0B1B">
            <w:pPr>
              <w:jc w:val="both"/>
              <w:rPr>
                <w:sz w:val="24"/>
                <w:szCs w:val="24"/>
              </w:rPr>
            </w:pPr>
            <w:r w:rsidRPr="00C71D55">
              <w:rPr>
                <w:sz w:val="24"/>
                <w:szCs w:val="24"/>
              </w:rPr>
              <w:t>Cấp lại chứng chỉ hành nghề hoạt động xây dựng hạng II, hạng III (bị ghi sai thông tin do lỗi của cơ quan cấp) (Mã số 1.009985)</w:t>
            </w:r>
          </w:p>
        </w:tc>
        <w:tc>
          <w:tcPr>
            <w:tcW w:w="1701" w:type="dxa"/>
            <w:vMerge/>
            <w:vAlign w:val="center"/>
          </w:tcPr>
          <w:p w14:paraId="4A2B1D12" w14:textId="77777777" w:rsidR="005A0B1B" w:rsidRPr="00C71D55" w:rsidRDefault="005A0B1B" w:rsidP="005A0B1B">
            <w:pPr>
              <w:jc w:val="both"/>
              <w:rPr>
                <w:sz w:val="24"/>
                <w:szCs w:val="24"/>
              </w:rPr>
            </w:pPr>
          </w:p>
        </w:tc>
        <w:tc>
          <w:tcPr>
            <w:tcW w:w="1134" w:type="dxa"/>
            <w:vMerge/>
            <w:vAlign w:val="center"/>
          </w:tcPr>
          <w:p w14:paraId="73072137" w14:textId="77777777" w:rsidR="005A0B1B" w:rsidRPr="00C71D55" w:rsidRDefault="005A0B1B" w:rsidP="005A0B1B">
            <w:pPr>
              <w:jc w:val="center"/>
              <w:rPr>
                <w:sz w:val="24"/>
                <w:szCs w:val="24"/>
              </w:rPr>
            </w:pPr>
          </w:p>
        </w:tc>
        <w:tc>
          <w:tcPr>
            <w:tcW w:w="2055" w:type="dxa"/>
            <w:vMerge/>
            <w:vAlign w:val="center"/>
          </w:tcPr>
          <w:p w14:paraId="73922779" w14:textId="77777777" w:rsidR="005A0B1B" w:rsidRPr="00C71D55" w:rsidRDefault="005A0B1B" w:rsidP="005A0B1B">
            <w:pPr>
              <w:jc w:val="center"/>
              <w:rPr>
                <w:sz w:val="24"/>
                <w:szCs w:val="24"/>
              </w:rPr>
            </w:pPr>
          </w:p>
        </w:tc>
        <w:tc>
          <w:tcPr>
            <w:tcW w:w="1160" w:type="dxa"/>
            <w:vMerge/>
            <w:vAlign w:val="center"/>
          </w:tcPr>
          <w:p w14:paraId="49014DC2" w14:textId="77777777" w:rsidR="005A0B1B" w:rsidRPr="00C71D55" w:rsidRDefault="005A0B1B" w:rsidP="005A0B1B">
            <w:pPr>
              <w:jc w:val="center"/>
              <w:rPr>
                <w:sz w:val="24"/>
                <w:szCs w:val="24"/>
              </w:rPr>
            </w:pPr>
          </w:p>
        </w:tc>
        <w:tc>
          <w:tcPr>
            <w:tcW w:w="2030" w:type="dxa"/>
            <w:vMerge/>
            <w:vAlign w:val="center"/>
          </w:tcPr>
          <w:p w14:paraId="5210EE9B" w14:textId="77777777" w:rsidR="005A0B1B" w:rsidRPr="00C71D55" w:rsidRDefault="005A0B1B" w:rsidP="005A0B1B">
            <w:pPr>
              <w:widowControl w:val="0"/>
              <w:spacing w:before="120"/>
              <w:jc w:val="both"/>
              <w:rPr>
                <w:rFonts w:eastAsia="Times New Roman"/>
                <w:sz w:val="24"/>
                <w:szCs w:val="24"/>
                <w:lang w:eastAsia="en-US"/>
              </w:rPr>
            </w:pPr>
          </w:p>
        </w:tc>
        <w:tc>
          <w:tcPr>
            <w:tcW w:w="1125" w:type="dxa"/>
            <w:vMerge/>
            <w:vAlign w:val="center"/>
          </w:tcPr>
          <w:p w14:paraId="6E9E960F" w14:textId="77777777" w:rsidR="005A0B1B" w:rsidRPr="00C71D55" w:rsidRDefault="005A0B1B" w:rsidP="005A0B1B">
            <w:pPr>
              <w:jc w:val="center"/>
              <w:rPr>
                <w:sz w:val="24"/>
                <w:szCs w:val="24"/>
              </w:rPr>
            </w:pPr>
          </w:p>
        </w:tc>
        <w:tc>
          <w:tcPr>
            <w:tcW w:w="930" w:type="dxa"/>
            <w:vMerge/>
            <w:vAlign w:val="center"/>
          </w:tcPr>
          <w:p w14:paraId="54EFB0EA" w14:textId="77777777" w:rsidR="005A0B1B" w:rsidRPr="00C71D55" w:rsidRDefault="005A0B1B" w:rsidP="005A0B1B">
            <w:pPr>
              <w:jc w:val="center"/>
              <w:rPr>
                <w:sz w:val="24"/>
                <w:szCs w:val="24"/>
              </w:rPr>
            </w:pPr>
          </w:p>
        </w:tc>
        <w:tc>
          <w:tcPr>
            <w:tcW w:w="852" w:type="dxa"/>
            <w:vMerge/>
            <w:vAlign w:val="center"/>
          </w:tcPr>
          <w:p w14:paraId="0A62D767" w14:textId="77777777" w:rsidR="005A0B1B" w:rsidRPr="00C71D55" w:rsidRDefault="005A0B1B" w:rsidP="005A0B1B">
            <w:pPr>
              <w:jc w:val="center"/>
              <w:rPr>
                <w:sz w:val="24"/>
                <w:szCs w:val="24"/>
              </w:rPr>
            </w:pPr>
          </w:p>
        </w:tc>
      </w:tr>
      <w:tr w:rsidR="005A0B1B" w:rsidRPr="00C71D55" w14:paraId="3E5C945C" w14:textId="77777777" w:rsidTr="00EF5E71">
        <w:trPr>
          <w:jc w:val="center"/>
        </w:trPr>
        <w:tc>
          <w:tcPr>
            <w:tcW w:w="738" w:type="dxa"/>
            <w:vMerge/>
            <w:vAlign w:val="center"/>
          </w:tcPr>
          <w:p w14:paraId="2D448F49" w14:textId="77777777" w:rsidR="005A0B1B" w:rsidRPr="00C71D55" w:rsidRDefault="005A0B1B" w:rsidP="005A0B1B">
            <w:pPr>
              <w:jc w:val="center"/>
              <w:rPr>
                <w:sz w:val="24"/>
                <w:szCs w:val="24"/>
              </w:rPr>
            </w:pPr>
          </w:p>
        </w:tc>
        <w:tc>
          <w:tcPr>
            <w:tcW w:w="1134" w:type="dxa"/>
            <w:vMerge/>
            <w:vAlign w:val="center"/>
          </w:tcPr>
          <w:p w14:paraId="3A39A083" w14:textId="77777777" w:rsidR="005A0B1B" w:rsidRPr="00C71D55" w:rsidRDefault="005A0B1B" w:rsidP="005A0B1B">
            <w:pPr>
              <w:jc w:val="center"/>
              <w:rPr>
                <w:sz w:val="24"/>
                <w:szCs w:val="24"/>
              </w:rPr>
            </w:pPr>
          </w:p>
        </w:tc>
        <w:tc>
          <w:tcPr>
            <w:tcW w:w="1984" w:type="dxa"/>
            <w:vAlign w:val="center"/>
          </w:tcPr>
          <w:p w14:paraId="4FCF95E2" w14:textId="77777777" w:rsidR="005A0B1B" w:rsidRPr="00C71D55" w:rsidRDefault="005A0B1B" w:rsidP="005A0B1B">
            <w:pPr>
              <w:jc w:val="both"/>
              <w:rPr>
                <w:sz w:val="24"/>
                <w:szCs w:val="24"/>
              </w:rPr>
            </w:pPr>
            <w:r w:rsidRPr="00C71D55">
              <w:rPr>
                <w:sz w:val="24"/>
                <w:szCs w:val="24"/>
              </w:rPr>
              <w:t xml:space="preserve">Cấp điều chỉnh, bổ sung nội dung chứng chỉ hành nghề hoạt động xây dựng hạng II, hạng III (Mã số </w:t>
            </w:r>
            <w:bookmarkStart w:id="81" w:name="_Hlk164760469"/>
            <w:r w:rsidRPr="00C71D55">
              <w:rPr>
                <w:sz w:val="24"/>
                <w:szCs w:val="24"/>
              </w:rPr>
              <w:lastRenderedPageBreak/>
              <w:t>1.009986</w:t>
            </w:r>
            <w:bookmarkEnd w:id="81"/>
            <w:r w:rsidRPr="00C71D55">
              <w:rPr>
                <w:sz w:val="24"/>
                <w:szCs w:val="24"/>
              </w:rPr>
              <w:t>)</w:t>
            </w:r>
          </w:p>
        </w:tc>
        <w:tc>
          <w:tcPr>
            <w:tcW w:w="1701" w:type="dxa"/>
            <w:vMerge/>
            <w:vAlign w:val="center"/>
          </w:tcPr>
          <w:p w14:paraId="69B5E633" w14:textId="77777777" w:rsidR="005A0B1B" w:rsidRPr="00C71D55" w:rsidRDefault="005A0B1B" w:rsidP="005A0B1B">
            <w:pPr>
              <w:jc w:val="both"/>
              <w:rPr>
                <w:sz w:val="24"/>
                <w:szCs w:val="24"/>
              </w:rPr>
            </w:pPr>
          </w:p>
        </w:tc>
        <w:tc>
          <w:tcPr>
            <w:tcW w:w="1134" w:type="dxa"/>
            <w:vMerge/>
            <w:vAlign w:val="center"/>
          </w:tcPr>
          <w:p w14:paraId="024D3056" w14:textId="77777777" w:rsidR="005A0B1B" w:rsidRPr="00C71D55" w:rsidRDefault="005A0B1B" w:rsidP="005A0B1B">
            <w:pPr>
              <w:jc w:val="center"/>
              <w:rPr>
                <w:sz w:val="24"/>
                <w:szCs w:val="24"/>
              </w:rPr>
            </w:pPr>
          </w:p>
        </w:tc>
        <w:tc>
          <w:tcPr>
            <w:tcW w:w="2055" w:type="dxa"/>
            <w:vMerge/>
            <w:vAlign w:val="center"/>
          </w:tcPr>
          <w:p w14:paraId="664405BE" w14:textId="77777777" w:rsidR="005A0B1B" w:rsidRPr="00C71D55" w:rsidRDefault="005A0B1B" w:rsidP="005A0B1B">
            <w:pPr>
              <w:jc w:val="center"/>
              <w:rPr>
                <w:sz w:val="24"/>
                <w:szCs w:val="24"/>
              </w:rPr>
            </w:pPr>
          </w:p>
        </w:tc>
        <w:tc>
          <w:tcPr>
            <w:tcW w:w="1160" w:type="dxa"/>
            <w:vMerge/>
            <w:vAlign w:val="center"/>
          </w:tcPr>
          <w:p w14:paraId="5A9D3433" w14:textId="77777777" w:rsidR="005A0B1B" w:rsidRPr="00C71D55" w:rsidRDefault="005A0B1B" w:rsidP="005A0B1B">
            <w:pPr>
              <w:jc w:val="center"/>
              <w:rPr>
                <w:sz w:val="24"/>
                <w:szCs w:val="24"/>
              </w:rPr>
            </w:pPr>
          </w:p>
        </w:tc>
        <w:tc>
          <w:tcPr>
            <w:tcW w:w="2030" w:type="dxa"/>
            <w:vMerge/>
            <w:vAlign w:val="center"/>
          </w:tcPr>
          <w:p w14:paraId="5BE861C4" w14:textId="77777777" w:rsidR="005A0B1B" w:rsidRPr="00C71D55" w:rsidRDefault="005A0B1B" w:rsidP="005A0B1B">
            <w:pPr>
              <w:widowControl w:val="0"/>
              <w:spacing w:before="120"/>
              <w:jc w:val="both"/>
              <w:rPr>
                <w:rFonts w:eastAsia="Times New Roman"/>
                <w:sz w:val="24"/>
                <w:szCs w:val="24"/>
                <w:lang w:eastAsia="en-US"/>
              </w:rPr>
            </w:pPr>
          </w:p>
        </w:tc>
        <w:tc>
          <w:tcPr>
            <w:tcW w:w="1125" w:type="dxa"/>
            <w:vMerge/>
            <w:vAlign w:val="center"/>
          </w:tcPr>
          <w:p w14:paraId="7CFB82DA" w14:textId="77777777" w:rsidR="005A0B1B" w:rsidRPr="00C71D55" w:rsidRDefault="005A0B1B" w:rsidP="005A0B1B">
            <w:pPr>
              <w:jc w:val="center"/>
              <w:rPr>
                <w:sz w:val="24"/>
                <w:szCs w:val="24"/>
              </w:rPr>
            </w:pPr>
          </w:p>
        </w:tc>
        <w:tc>
          <w:tcPr>
            <w:tcW w:w="930" w:type="dxa"/>
            <w:vMerge/>
            <w:vAlign w:val="center"/>
          </w:tcPr>
          <w:p w14:paraId="57D7DF8D" w14:textId="77777777" w:rsidR="005A0B1B" w:rsidRPr="00C71D55" w:rsidRDefault="005A0B1B" w:rsidP="005A0B1B">
            <w:pPr>
              <w:jc w:val="center"/>
              <w:rPr>
                <w:sz w:val="24"/>
                <w:szCs w:val="24"/>
              </w:rPr>
            </w:pPr>
          </w:p>
        </w:tc>
        <w:tc>
          <w:tcPr>
            <w:tcW w:w="852" w:type="dxa"/>
            <w:vMerge/>
            <w:vAlign w:val="center"/>
          </w:tcPr>
          <w:p w14:paraId="0FA815E4" w14:textId="77777777" w:rsidR="005A0B1B" w:rsidRPr="00C71D55" w:rsidRDefault="005A0B1B" w:rsidP="005A0B1B">
            <w:pPr>
              <w:jc w:val="center"/>
              <w:rPr>
                <w:sz w:val="24"/>
                <w:szCs w:val="24"/>
              </w:rPr>
            </w:pPr>
          </w:p>
        </w:tc>
      </w:tr>
      <w:tr w:rsidR="005A0B1B" w:rsidRPr="00C71D55" w14:paraId="507FC14A" w14:textId="77777777" w:rsidTr="00EF5E71">
        <w:trPr>
          <w:jc w:val="center"/>
        </w:trPr>
        <w:tc>
          <w:tcPr>
            <w:tcW w:w="738" w:type="dxa"/>
            <w:vAlign w:val="center"/>
          </w:tcPr>
          <w:p w14:paraId="00B460AC" w14:textId="77777777" w:rsidR="005A0B1B" w:rsidRPr="00C71D55" w:rsidRDefault="005A0B1B" w:rsidP="005A0B1B">
            <w:pPr>
              <w:jc w:val="center"/>
              <w:rPr>
                <w:sz w:val="24"/>
                <w:szCs w:val="24"/>
              </w:rPr>
            </w:pPr>
            <w:r w:rsidRPr="00C71D55">
              <w:rPr>
                <w:bCs/>
                <w:sz w:val="24"/>
                <w:szCs w:val="24"/>
              </w:rPr>
              <w:lastRenderedPageBreak/>
              <w:t>3</w:t>
            </w:r>
          </w:p>
        </w:tc>
        <w:tc>
          <w:tcPr>
            <w:tcW w:w="1134" w:type="dxa"/>
            <w:vAlign w:val="center"/>
          </w:tcPr>
          <w:p w14:paraId="22ED5265" w14:textId="77777777" w:rsidR="005A0B1B" w:rsidRPr="00C71D55" w:rsidRDefault="00057976" w:rsidP="005A0B1B">
            <w:pPr>
              <w:jc w:val="center"/>
              <w:rPr>
                <w:sz w:val="24"/>
                <w:szCs w:val="24"/>
                <w:lang w:val="en-US"/>
              </w:rPr>
            </w:pPr>
            <w:hyperlink r:id="rId66" w:history="1">
              <w:r w:rsidR="005A0B1B" w:rsidRPr="00C71D55">
                <w:rPr>
                  <w:sz w:val="24"/>
                  <w:szCs w:val="24"/>
                </w:rPr>
                <w:t>1.013219</w:t>
              </w:r>
            </w:hyperlink>
          </w:p>
          <w:p w14:paraId="057EB11B" w14:textId="77777777" w:rsidR="005A0B1B" w:rsidRPr="00C71D55" w:rsidRDefault="005A0B1B" w:rsidP="005A0B1B">
            <w:pPr>
              <w:jc w:val="center"/>
              <w:rPr>
                <w:sz w:val="24"/>
                <w:szCs w:val="24"/>
              </w:rPr>
            </w:pPr>
          </w:p>
        </w:tc>
        <w:tc>
          <w:tcPr>
            <w:tcW w:w="1984" w:type="dxa"/>
            <w:vAlign w:val="center"/>
          </w:tcPr>
          <w:p w14:paraId="685D1191" w14:textId="77777777" w:rsidR="005A0B1B" w:rsidRPr="00C71D55" w:rsidRDefault="005A0B1B" w:rsidP="005A0B1B">
            <w:pPr>
              <w:jc w:val="both"/>
              <w:rPr>
                <w:sz w:val="24"/>
                <w:szCs w:val="24"/>
              </w:rPr>
            </w:pPr>
            <w:r w:rsidRPr="00C71D55">
              <w:rPr>
                <w:sz w:val="24"/>
                <w:szCs w:val="24"/>
              </w:rPr>
              <w:t>Cấp chuyển đổi chứng chỉ hành nghề hoạt động xây dựng của cá nhân người nước ngoài hạng II, III (Mã số 1.009987)</w:t>
            </w:r>
          </w:p>
        </w:tc>
        <w:tc>
          <w:tcPr>
            <w:tcW w:w="1701" w:type="dxa"/>
            <w:vAlign w:val="center"/>
          </w:tcPr>
          <w:p w14:paraId="5577C513" w14:textId="77777777" w:rsidR="005A0B1B" w:rsidRPr="00C71D55" w:rsidRDefault="005A0B1B" w:rsidP="005A0B1B">
            <w:pPr>
              <w:jc w:val="both"/>
              <w:rPr>
                <w:sz w:val="24"/>
                <w:szCs w:val="24"/>
              </w:rPr>
            </w:pPr>
            <w:bookmarkStart w:id="82" w:name="_Hlk192669243"/>
            <w:r w:rsidRPr="00C71D55">
              <w:rPr>
                <w:sz w:val="24"/>
                <w:szCs w:val="24"/>
              </w:rPr>
              <w:t>Cấp chuyển đổi chứng chỉ hành nghề hoạt động xây dựng</w:t>
            </w:r>
            <w:bookmarkEnd w:id="82"/>
          </w:p>
        </w:tc>
        <w:tc>
          <w:tcPr>
            <w:tcW w:w="1134" w:type="dxa"/>
            <w:vAlign w:val="center"/>
          </w:tcPr>
          <w:p w14:paraId="6ED04084" w14:textId="77777777" w:rsidR="005A0B1B" w:rsidRPr="00C71D55" w:rsidRDefault="005A0B1B" w:rsidP="005A0B1B">
            <w:pPr>
              <w:jc w:val="center"/>
              <w:rPr>
                <w:sz w:val="24"/>
                <w:szCs w:val="24"/>
              </w:rPr>
            </w:pPr>
            <w:r w:rsidRPr="00C71D55">
              <w:rPr>
                <w:bCs/>
                <w:sz w:val="24"/>
                <w:szCs w:val="24"/>
              </w:rPr>
              <w:t>25 ngày (kể từ ngày nhận đủ hồ sơ hợp lệ)</w:t>
            </w:r>
          </w:p>
        </w:tc>
        <w:tc>
          <w:tcPr>
            <w:tcW w:w="2055" w:type="dxa"/>
            <w:vAlign w:val="center"/>
          </w:tcPr>
          <w:p w14:paraId="46480742" w14:textId="77777777" w:rsidR="005A0B1B" w:rsidRPr="00C71D55" w:rsidRDefault="005A0B1B" w:rsidP="005A0B1B">
            <w:pPr>
              <w:jc w:val="center"/>
              <w:rPr>
                <w:sz w:val="24"/>
                <w:szCs w:val="24"/>
              </w:rPr>
            </w:pPr>
            <w:r w:rsidRPr="00C71D55">
              <w:rPr>
                <w:sz w:val="24"/>
                <w:szCs w:val="24"/>
              </w:rPr>
              <w:t>Trung tâm Hành chính công</w:t>
            </w:r>
          </w:p>
        </w:tc>
        <w:tc>
          <w:tcPr>
            <w:tcW w:w="1160" w:type="dxa"/>
            <w:vAlign w:val="center"/>
          </w:tcPr>
          <w:p w14:paraId="544B39D4" w14:textId="77777777" w:rsidR="005A0B1B" w:rsidRPr="00C71D55" w:rsidRDefault="005A0B1B" w:rsidP="005A0B1B">
            <w:pPr>
              <w:jc w:val="center"/>
              <w:rPr>
                <w:sz w:val="24"/>
                <w:szCs w:val="24"/>
              </w:rPr>
            </w:pPr>
            <w:r w:rsidRPr="00C71D55">
              <w:rPr>
                <w:sz w:val="24"/>
                <w:szCs w:val="24"/>
              </w:rPr>
              <w:t>300.000 đồng/chứng chỉ</w:t>
            </w:r>
          </w:p>
        </w:tc>
        <w:tc>
          <w:tcPr>
            <w:tcW w:w="2030" w:type="dxa"/>
            <w:vAlign w:val="center"/>
          </w:tcPr>
          <w:p w14:paraId="64F66576" w14:textId="77777777" w:rsidR="005A0B1B" w:rsidRPr="00C71D55" w:rsidRDefault="005A0B1B" w:rsidP="005A0B1B">
            <w:pPr>
              <w:jc w:val="both"/>
              <w:rPr>
                <w:spacing w:val="-8"/>
                <w:sz w:val="24"/>
                <w:szCs w:val="24"/>
              </w:rPr>
            </w:pPr>
            <w:r w:rsidRPr="00C71D55">
              <w:rPr>
                <w:spacing w:val="-8"/>
                <w:sz w:val="24"/>
                <w:szCs w:val="24"/>
              </w:rPr>
              <w:t>- Luật Xây dựng số 50/2014/QH13 ngày 18/6/2014 và Luật Sửa đổi, bổ sung một số điều của Luật Xây dựng số 62/2020/QH14 ngày 17/6/2020.</w:t>
            </w:r>
          </w:p>
          <w:p w14:paraId="5B9F4BD6" w14:textId="77777777" w:rsidR="005A0B1B" w:rsidRPr="00C71D55" w:rsidRDefault="005A0B1B" w:rsidP="005A0B1B">
            <w:pPr>
              <w:widowControl w:val="0"/>
              <w:spacing w:before="120"/>
              <w:jc w:val="both"/>
              <w:rPr>
                <w:rFonts w:eastAsia="Times New Roman"/>
                <w:sz w:val="24"/>
                <w:szCs w:val="24"/>
                <w:lang w:eastAsia="en-US"/>
              </w:rPr>
            </w:pPr>
            <w:r w:rsidRPr="00C71D55">
              <w:rPr>
                <w:spacing w:val="-8"/>
                <w:sz w:val="24"/>
                <w:szCs w:val="24"/>
              </w:rPr>
              <w:t>- Nghị định số 175/2024/NĐ-CP ngày 30/12/2024 của Chính phủ quy định chi tiết một số điều và biện pháp thi hành Luật Xây dựng về quản lý hoạt động xây dựng.</w:t>
            </w:r>
          </w:p>
        </w:tc>
        <w:tc>
          <w:tcPr>
            <w:tcW w:w="1125" w:type="dxa"/>
            <w:vAlign w:val="center"/>
          </w:tcPr>
          <w:p w14:paraId="092D4722" w14:textId="77777777" w:rsidR="005A0B1B" w:rsidRPr="00C71D55" w:rsidRDefault="005A0B1B" w:rsidP="005A0B1B">
            <w:pPr>
              <w:jc w:val="both"/>
              <w:rPr>
                <w:bCs/>
                <w:sz w:val="24"/>
                <w:szCs w:val="24"/>
              </w:rPr>
            </w:pPr>
            <w:r w:rsidRPr="00C71D55">
              <w:rPr>
                <w:bCs/>
                <w:sz w:val="24"/>
                <w:szCs w:val="24"/>
              </w:rPr>
              <w:t>- Trực tiếp.</w:t>
            </w:r>
          </w:p>
          <w:p w14:paraId="290E9688" w14:textId="77777777" w:rsidR="005A0B1B" w:rsidRPr="00C71D55" w:rsidRDefault="005A0B1B" w:rsidP="005A0B1B">
            <w:pPr>
              <w:jc w:val="both"/>
              <w:rPr>
                <w:bCs/>
                <w:sz w:val="24"/>
                <w:szCs w:val="24"/>
              </w:rPr>
            </w:pPr>
            <w:r w:rsidRPr="00C71D55">
              <w:rPr>
                <w:bCs/>
                <w:sz w:val="24"/>
                <w:szCs w:val="24"/>
              </w:rPr>
              <w:t xml:space="preserve">- Thông qua </w:t>
            </w:r>
            <w:r w:rsidRPr="00C71D55">
              <w:rPr>
                <w:bCs/>
                <w:sz w:val="24"/>
                <w:szCs w:val="24"/>
                <w:lang w:val="nl-NL"/>
              </w:rPr>
              <w:t>dịch vụ bưu chính.</w:t>
            </w:r>
          </w:p>
          <w:p w14:paraId="2FB19535" w14:textId="77777777" w:rsidR="005A0B1B" w:rsidRPr="00C71D55" w:rsidRDefault="005A0B1B" w:rsidP="005A0B1B">
            <w:pPr>
              <w:jc w:val="center"/>
              <w:rPr>
                <w:sz w:val="24"/>
                <w:szCs w:val="24"/>
              </w:rPr>
            </w:pPr>
            <w:r w:rsidRPr="00C71D55">
              <w:rPr>
                <w:bCs/>
                <w:sz w:val="24"/>
                <w:szCs w:val="24"/>
              </w:rPr>
              <w:t>- Trưc tuyến toàn trình.</w:t>
            </w:r>
          </w:p>
        </w:tc>
        <w:tc>
          <w:tcPr>
            <w:tcW w:w="930" w:type="dxa"/>
            <w:vAlign w:val="center"/>
          </w:tcPr>
          <w:p w14:paraId="4AB5D5C4" w14:textId="77777777" w:rsidR="005A0B1B" w:rsidRPr="00C71D55" w:rsidRDefault="005A0B1B" w:rsidP="005A0B1B">
            <w:pPr>
              <w:jc w:val="both"/>
              <w:rPr>
                <w:bCs/>
                <w:sz w:val="24"/>
                <w:szCs w:val="24"/>
              </w:rPr>
            </w:pPr>
            <w:r w:rsidRPr="00C71D55">
              <w:rPr>
                <w:bCs/>
                <w:sz w:val="24"/>
                <w:szCs w:val="24"/>
              </w:rPr>
              <w:t>- Trực tiếp.</w:t>
            </w:r>
          </w:p>
          <w:p w14:paraId="3CD68CEE" w14:textId="77777777" w:rsidR="005A0B1B" w:rsidRPr="00C71D55" w:rsidRDefault="005A0B1B" w:rsidP="005A0B1B">
            <w:pPr>
              <w:jc w:val="both"/>
              <w:rPr>
                <w:bCs/>
                <w:sz w:val="24"/>
                <w:szCs w:val="24"/>
              </w:rPr>
            </w:pPr>
            <w:r w:rsidRPr="00C71D55">
              <w:rPr>
                <w:bCs/>
                <w:sz w:val="24"/>
                <w:szCs w:val="24"/>
              </w:rPr>
              <w:t xml:space="preserve">- Thông qua </w:t>
            </w:r>
            <w:r w:rsidRPr="00C71D55">
              <w:rPr>
                <w:bCs/>
                <w:sz w:val="24"/>
                <w:szCs w:val="24"/>
                <w:lang w:val="nl-NL"/>
              </w:rPr>
              <w:t>dịch vụ bưu chính.</w:t>
            </w:r>
          </w:p>
          <w:p w14:paraId="0DE9604E" w14:textId="77777777" w:rsidR="005A0B1B" w:rsidRPr="00C71D55" w:rsidRDefault="005A0B1B" w:rsidP="005A0B1B">
            <w:pPr>
              <w:jc w:val="both"/>
              <w:rPr>
                <w:bCs/>
                <w:sz w:val="24"/>
                <w:szCs w:val="24"/>
              </w:rPr>
            </w:pPr>
            <w:r w:rsidRPr="00C71D55">
              <w:rPr>
                <w:bCs/>
                <w:sz w:val="24"/>
                <w:szCs w:val="24"/>
              </w:rPr>
              <w:t>- Trưc tuyến tại cổng dịch vụ công.</w:t>
            </w:r>
          </w:p>
          <w:p w14:paraId="4D203BA5" w14:textId="77777777" w:rsidR="005A0B1B" w:rsidRPr="00C71D55" w:rsidRDefault="005A0B1B" w:rsidP="005A0B1B">
            <w:pPr>
              <w:jc w:val="both"/>
              <w:rPr>
                <w:bCs/>
                <w:sz w:val="24"/>
                <w:szCs w:val="24"/>
              </w:rPr>
            </w:pPr>
          </w:p>
          <w:p w14:paraId="689D0254" w14:textId="77777777" w:rsidR="005A0B1B" w:rsidRPr="00C71D55" w:rsidRDefault="005A0B1B" w:rsidP="005A0B1B">
            <w:pPr>
              <w:jc w:val="both"/>
              <w:rPr>
                <w:bCs/>
                <w:sz w:val="24"/>
                <w:szCs w:val="24"/>
              </w:rPr>
            </w:pPr>
          </w:p>
          <w:p w14:paraId="6A6F451A" w14:textId="77777777" w:rsidR="005A0B1B" w:rsidRPr="00C71D55" w:rsidRDefault="005A0B1B" w:rsidP="005A0B1B">
            <w:pPr>
              <w:jc w:val="both"/>
              <w:rPr>
                <w:bCs/>
                <w:sz w:val="24"/>
                <w:szCs w:val="24"/>
              </w:rPr>
            </w:pPr>
          </w:p>
          <w:p w14:paraId="49BAE890" w14:textId="77777777" w:rsidR="005A0B1B" w:rsidRPr="00C71D55" w:rsidRDefault="005A0B1B" w:rsidP="005A0B1B">
            <w:pPr>
              <w:jc w:val="both"/>
              <w:rPr>
                <w:bCs/>
                <w:sz w:val="24"/>
                <w:szCs w:val="24"/>
              </w:rPr>
            </w:pPr>
          </w:p>
          <w:p w14:paraId="2278A84B" w14:textId="77777777" w:rsidR="005A0B1B" w:rsidRPr="00C71D55" w:rsidRDefault="005A0B1B" w:rsidP="005A0B1B">
            <w:pPr>
              <w:jc w:val="both"/>
              <w:rPr>
                <w:bCs/>
                <w:sz w:val="24"/>
                <w:szCs w:val="24"/>
              </w:rPr>
            </w:pPr>
          </w:p>
          <w:p w14:paraId="09DCFFC5" w14:textId="77777777" w:rsidR="005A0B1B" w:rsidRPr="00C71D55" w:rsidRDefault="005A0B1B" w:rsidP="005A0B1B">
            <w:pPr>
              <w:jc w:val="both"/>
              <w:rPr>
                <w:bCs/>
                <w:sz w:val="24"/>
                <w:szCs w:val="24"/>
              </w:rPr>
            </w:pPr>
          </w:p>
          <w:p w14:paraId="7E4CD6B8" w14:textId="77777777" w:rsidR="005A0B1B" w:rsidRPr="00C71D55" w:rsidRDefault="005A0B1B" w:rsidP="005A0B1B">
            <w:pPr>
              <w:jc w:val="both"/>
              <w:rPr>
                <w:bCs/>
                <w:sz w:val="24"/>
                <w:szCs w:val="24"/>
              </w:rPr>
            </w:pPr>
          </w:p>
          <w:p w14:paraId="64D64CD9" w14:textId="77777777" w:rsidR="005A0B1B" w:rsidRPr="00C71D55" w:rsidRDefault="005A0B1B" w:rsidP="005A0B1B">
            <w:pPr>
              <w:jc w:val="center"/>
              <w:rPr>
                <w:sz w:val="24"/>
                <w:szCs w:val="24"/>
              </w:rPr>
            </w:pPr>
          </w:p>
        </w:tc>
        <w:tc>
          <w:tcPr>
            <w:tcW w:w="852" w:type="dxa"/>
            <w:vAlign w:val="center"/>
          </w:tcPr>
          <w:p w14:paraId="0C4F125A" w14:textId="77777777" w:rsidR="005A0B1B" w:rsidRPr="00C71D55" w:rsidRDefault="005A0B1B" w:rsidP="005A0B1B">
            <w:pPr>
              <w:jc w:val="center"/>
              <w:rPr>
                <w:sz w:val="24"/>
                <w:szCs w:val="24"/>
              </w:rPr>
            </w:pPr>
          </w:p>
        </w:tc>
      </w:tr>
      <w:tr w:rsidR="005A0B1B" w:rsidRPr="00C71D55" w14:paraId="5799623B" w14:textId="77777777" w:rsidTr="00EF5E71">
        <w:trPr>
          <w:jc w:val="center"/>
        </w:trPr>
        <w:tc>
          <w:tcPr>
            <w:tcW w:w="738" w:type="dxa"/>
            <w:vMerge w:val="restart"/>
            <w:vAlign w:val="center"/>
          </w:tcPr>
          <w:p w14:paraId="50270F5F" w14:textId="77777777" w:rsidR="005A0B1B" w:rsidRPr="00C71D55" w:rsidRDefault="005A0B1B" w:rsidP="005A0B1B">
            <w:pPr>
              <w:jc w:val="center"/>
              <w:rPr>
                <w:sz w:val="24"/>
                <w:szCs w:val="24"/>
              </w:rPr>
            </w:pPr>
            <w:r w:rsidRPr="00C71D55">
              <w:rPr>
                <w:bCs/>
                <w:sz w:val="24"/>
                <w:szCs w:val="24"/>
              </w:rPr>
              <w:t>4</w:t>
            </w:r>
          </w:p>
        </w:tc>
        <w:tc>
          <w:tcPr>
            <w:tcW w:w="1134" w:type="dxa"/>
            <w:vMerge w:val="restart"/>
            <w:vAlign w:val="center"/>
          </w:tcPr>
          <w:p w14:paraId="0585810A" w14:textId="77777777" w:rsidR="005A0B1B" w:rsidRPr="00C71D55" w:rsidRDefault="00057976" w:rsidP="005A0B1B">
            <w:pPr>
              <w:jc w:val="center"/>
              <w:rPr>
                <w:sz w:val="24"/>
                <w:szCs w:val="24"/>
              </w:rPr>
            </w:pPr>
            <w:hyperlink r:id="rId67" w:history="1">
              <w:r w:rsidR="005A0B1B" w:rsidRPr="00C71D55">
                <w:rPr>
                  <w:sz w:val="24"/>
                  <w:szCs w:val="24"/>
                </w:rPr>
                <w:t>1.013220</w:t>
              </w:r>
            </w:hyperlink>
          </w:p>
        </w:tc>
        <w:tc>
          <w:tcPr>
            <w:tcW w:w="1984" w:type="dxa"/>
            <w:vAlign w:val="center"/>
          </w:tcPr>
          <w:p w14:paraId="6DB401B8" w14:textId="77777777" w:rsidR="005A0B1B" w:rsidRPr="00C71D55" w:rsidRDefault="005A0B1B" w:rsidP="005A0B1B">
            <w:pPr>
              <w:jc w:val="both"/>
              <w:rPr>
                <w:sz w:val="24"/>
                <w:szCs w:val="24"/>
              </w:rPr>
            </w:pPr>
            <w:r w:rsidRPr="00C71D55">
              <w:rPr>
                <w:sz w:val="24"/>
                <w:szCs w:val="24"/>
              </w:rPr>
              <w:t>Cấp chứng chỉ năng lực hoạt động xây dựng lần đầu hạng II, hạng III (Mã số 1.009988)</w:t>
            </w:r>
          </w:p>
        </w:tc>
        <w:tc>
          <w:tcPr>
            <w:tcW w:w="1701" w:type="dxa"/>
            <w:vMerge w:val="restart"/>
            <w:vAlign w:val="center"/>
          </w:tcPr>
          <w:p w14:paraId="2DB2ECAD" w14:textId="77777777" w:rsidR="005A0B1B" w:rsidRPr="00C71D55" w:rsidRDefault="005A0B1B" w:rsidP="005A0B1B">
            <w:pPr>
              <w:jc w:val="both"/>
              <w:rPr>
                <w:sz w:val="24"/>
                <w:szCs w:val="24"/>
              </w:rPr>
            </w:pPr>
            <w:bookmarkStart w:id="83" w:name="_Hlk192669289"/>
            <w:r w:rsidRPr="00C71D55">
              <w:rPr>
                <w:sz w:val="24"/>
                <w:szCs w:val="24"/>
              </w:rPr>
              <w:t xml:space="preserve">Cấp mới chứng chỉ năng lực hoạt động xây dựng </w:t>
            </w:r>
            <w:bookmarkEnd w:id="83"/>
          </w:p>
        </w:tc>
        <w:tc>
          <w:tcPr>
            <w:tcW w:w="1134" w:type="dxa"/>
            <w:vMerge w:val="restart"/>
            <w:vAlign w:val="center"/>
          </w:tcPr>
          <w:p w14:paraId="442E7400" w14:textId="77777777" w:rsidR="005A0B1B" w:rsidRPr="00C71D55" w:rsidRDefault="005A0B1B" w:rsidP="005A0B1B">
            <w:pPr>
              <w:jc w:val="center"/>
              <w:rPr>
                <w:sz w:val="24"/>
                <w:szCs w:val="24"/>
              </w:rPr>
            </w:pPr>
            <w:r w:rsidRPr="00C71D55">
              <w:rPr>
                <w:bCs/>
                <w:sz w:val="24"/>
                <w:szCs w:val="24"/>
              </w:rPr>
              <w:t>20 ngày (kể từ ngày nhận đủ hồ sơ hợp lệ)</w:t>
            </w:r>
          </w:p>
        </w:tc>
        <w:tc>
          <w:tcPr>
            <w:tcW w:w="2055" w:type="dxa"/>
            <w:vMerge w:val="restart"/>
            <w:vAlign w:val="center"/>
          </w:tcPr>
          <w:p w14:paraId="452504F5" w14:textId="77777777" w:rsidR="005A0B1B" w:rsidRPr="00C71D55" w:rsidRDefault="005A0B1B" w:rsidP="005A0B1B">
            <w:pPr>
              <w:jc w:val="center"/>
              <w:rPr>
                <w:sz w:val="24"/>
                <w:szCs w:val="24"/>
              </w:rPr>
            </w:pPr>
            <w:r w:rsidRPr="00C71D55">
              <w:rPr>
                <w:sz w:val="24"/>
                <w:szCs w:val="24"/>
              </w:rPr>
              <w:t>Trung tâm Hành chính công</w:t>
            </w:r>
          </w:p>
        </w:tc>
        <w:tc>
          <w:tcPr>
            <w:tcW w:w="1160" w:type="dxa"/>
            <w:vMerge w:val="restart"/>
            <w:vAlign w:val="center"/>
          </w:tcPr>
          <w:p w14:paraId="383C067E" w14:textId="77777777" w:rsidR="005A0B1B" w:rsidRPr="00C71D55" w:rsidRDefault="005A0B1B" w:rsidP="005A0B1B">
            <w:pPr>
              <w:jc w:val="center"/>
              <w:rPr>
                <w:sz w:val="24"/>
                <w:szCs w:val="24"/>
              </w:rPr>
            </w:pPr>
            <w:r w:rsidRPr="00C71D55">
              <w:rPr>
                <w:bCs/>
                <w:sz w:val="24"/>
                <w:szCs w:val="24"/>
                <w:lang w:val="nl-NL"/>
              </w:rPr>
              <w:t>1.000.000 đồng/chứng chỉ</w:t>
            </w:r>
          </w:p>
        </w:tc>
        <w:tc>
          <w:tcPr>
            <w:tcW w:w="2030" w:type="dxa"/>
            <w:vMerge w:val="restart"/>
            <w:vAlign w:val="center"/>
          </w:tcPr>
          <w:p w14:paraId="71D1E14B" w14:textId="77777777" w:rsidR="005A0B1B" w:rsidRPr="00C71D55" w:rsidRDefault="005A0B1B" w:rsidP="005A0B1B">
            <w:pPr>
              <w:jc w:val="both"/>
              <w:rPr>
                <w:spacing w:val="-8"/>
                <w:sz w:val="24"/>
                <w:szCs w:val="24"/>
              </w:rPr>
            </w:pPr>
            <w:r w:rsidRPr="00C71D55">
              <w:rPr>
                <w:spacing w:val="-8"/>
                <w:sz w:val="24"/>
                <w:szCs w:val="24"/>
              </w:rPr>
              <w:t>- Luật Xây dựng số 50/2014/QH13 ngày 18/6/2014 và Luật Sửa đổi, bổ sung một số điều của Luật Xây dựng số 62/2020/QH14 ngày 17/6/2020.</w:t>
            </w:r>
          </w:p>
          <w:p w14:paraId="1BBCEC11" w14:textId="77777777" w:rsidR="005A0B1B" w:rsidRPr="00C71D55" w:rsidRDefault="005A0B1B" w:rsidP="005A0B1B">
            <w:pPr>
              <w:widowControl w:val="0"/>
              <w:spacing w:before="120"/>
              <w:jc w:val="both"/>
              <w:rPr>
                <w:rFonts w:eastAsia="Times New Roman"/>
                <w:sz w:val="24"/>
                <w:szCs w:val="24"/>
                <w:lang w:eastAsia="en-US"/>
              </w:rPr>
            </w:pPr>
            <w:r w:rsidRPr="00C71D55">
              <w:rPr>
                <w:spacing w:val="-8"/>
                <w:sz w:val="24"/>
                <w:szCs w:val="24"/>
              </w:rPr>
              <w:t xml:space="preserve">- Nghị định số 175/2024/NĐ-CP ngày 30/12/2024 của Chính phủ quy định chi tiết một số điều và biện pháp </w:t>
            </w:r>
            <w:r w:rsidRPr="00C71D55">
              <w:rPr>
                <w:spacing w:val="-8"/>
                <w:sz w:val="24"/>
                <w:szCs w:val="24"/>
              </w:rPr>
              <w:lastRenderedPageBreak/>
              <w:t>thi hành Luật Xây dựng về quản lý hoạt động xây dựng.</w:t>
            </w:r>
          </w:p>
        </w:tc>
        <w:tc>
          <w:tcPr>
            <w:tcW w:w="1125" w:type="dxa"/>
            <w:vMerge w:val="restart"/>
            <w:vAlign w:val="center"/>
          </w:tcPr>
          <w:p w14:paraId="39B8F85B" w14:textId="77777777" w:rsidR="005A0B1B" w:rsidRPr="00C71D55" w:rsidRDefault="005A0B1B" w:rsidP="005A0B1B">
            <w:pPr>
              <w:jc w:val="both"/>
              <w:rPr>
                <w:bCs/>
                <w:sz w:val="24"/>
                <w:szCs w:val="24"/>
              </w:rPr>
            </w:pPr>
            <w:r w:rsidRPr="00C71D55">
              <w:rPr>
                <w:bCs/>
                <w:sz w:val="24"/>
                <w:szCs w:val="24"/>
              </w:rPr>
              <w:lastRenderedPageBreak/>
              <w:t>- Trực tiếp.</w:t>
            </w:r>
          </w:p>
          <w:p w14:paraId="081C8D09" w14:textId="77777777" w:rsidR="005A0B1B" w:rsidRPr="00C71D55" w:rsidRDefault="005A0B1B" w:rsidP="005A0B1B">
            <w:pPr>
              <w:jc w:val="both"/>
              <w:rPr>
                <w:bCs/>
                <w:sz w:val="24"/>
                <w:szCs w:val="24"/>
              </w:rPr>
            </w:pPr>
            <w:r w:rsidRPr="00C71D55">
              <w:rPr>
                <w:bCs/>
                <w:sz w:val="24"/>
                <w:szCs w:val="24"/>
              </w:rPr>
              <w:t xml:space="preserve">- Thông qua </w:t>
            </w:r>
            <w:r w:rsidRPr="00C71D55">
              <w:rPr>
                <w:bCs/>
                <w:sz w:val="24"/>
                <w:szCs w:val="24"/>
                <w:lang w:val="nl-NL"/>
              </w:rPr>
              <w:t>dịch vụ bưu chính.</w:t>
            </w:r>
          </w:p>
          <w:p w14:paraId="4A5B3ACE" w14:textId="77777777" w:rsidR="005A0B1B" w:rsidRPr="00C71D55" w:rsidRDefault="005A0B1B" w:rsidP="005A0B1B">
            <w:pPr>
              <w:jc w:val="center"/>
              <w:rPr>
                <w:sz w:val="24"/>
                <w:szCs w:val="24"/>
              </w:rPr>
            </w:pPr>
            <w:r w:rsidRPr="00C71D55">
              <w:rPr>
                <w:bCs/>
                <w:sz w:val="24"/>
                <w:szCs w:val="24"/>
              </w:rPr>
              <w:t>- Trưc tuyến toàn trình.</w:t>
            </w:r>
          </w:p>
        </w:tc>
        <w:tc>
          <w:tcPr>
            <w:tcW w:w="930" w:type="dxa"/>
            <w:vMerge w:val="restart"/>
            <w:vAlign w:val="center"/>
          </w:tcPr>
          <w:p w14:paraId="28EBD4F1" w14:textId="77777777" w:rsidR="005A0B1B" w:rsidRPr="00C71D55" w:rsidRDefault="005A0B1B" w:rsidP="005A0B1B">
            <w:pPr>
              <w:jc w:val="both"/>
              <w:rPr>
                <w:bCs/>
                <w:sz w:val="24"/>
                <w:szCs w:val="24"/>
              </w:rPr>
            </w:pPr>
            <w:r w:rsidRPr="00C71D55">
              <w:rPr>
                <w:bCs/>
                <w:sz w:val="24"/>
                <w:szCs w:val="24"/>
              </w:rPr>
              <w:t>- Trực tiếp.</w:t>
            </w:r>
          </w:p>
          <w:p w14:paraId="7A54EECC" w14:textId="77777777" w:rsidR="005A0B1B" w:rsidRPr="00C71D55" w:rsidRDefault="005A0B1B" w:rsidP="005A0B1B">
            <w:pPr>
              <w:jc w:val="both"/>
              <w:rPr>
                <w:bCs/>
                <w:sz w:val="24"/>
                <w:szCs w:val="24"/>
              </w:rPr>
            </w:pPr>
            <w:r w:rsidRPr="00C71D55">
              <w:rPr>
                <w:bCs/>
                <w:sz w:val="24"/>
                <w:szCs w:val="24"/>
              </w:rPr>
              <w:t xml:space="preserve">- Thông qua </w:t>
            </w:r>
            <w:r w:rsidRPr="00C71D55">
              <w:rPr>
                <w:bCs/>
                <w:sz w:val="24"/>
                <w:szCs w:val="24"/>
                <w:lang w:val="nl-NL"/>
              </w:rPr>
              <w:t>dịch vụ bưu chính.</w:t>
            </w:r>
          </w:p>
          <w:p w14:paraId="275A12BB" w14:textId="77777777" w:rsidR="005A0B1B" w:rsidRPr="00C71D55" w:rsidRDefault="005A0B1B" w:rsidP="005A0B1B">
            <w:pPr>
              <w:jc w:val="center"/>
              <w:rPr>
                <w:sz w:val="24"/>
                <w:szCs w:val="24"/>
              </w:rPr>
            </w:pPr>
            <w:r w:rsidRPr="00C71D55">
              <w:rPr>
                <w:bCs/>
                <w:sz w:val="24"/>
                <w:szCs w:val="24"/>
              </w:rPr>
              <w:t>- Trưc tuyến tại cổng dịch vụ công.</w:t>
            </w:r>
          </w:p>
        </w:tc>
        <w:tc>
          <w:tcPr>
            <w:tcW w:w="852" w:type="dxa"/>
            <w:vMerge w:val="restart"/>
            <w:vAlign w:val="center"/>
          </w:tcPr>
          <w:p w14:paraId="458D44E8" w14:textId="77777777" w:rsidR="005A0B1B" w:rsidRPr="00C71D55" w:rsidRDefault="005A0B1B" w:rsidP="005A0B1B">
            <w:pPr>
              <w:jc w:val="center"/>
              <w:rPr>
                <w:sz w:val="24"/>
                <w:szCs w:val="24"/>
              </w:rPr>
            </w:pPr>
          </w:p>
        </w:tc>
      </w:tr>
      <w:tr w:rsidR="005A0B1B" w:rsidRPr="00C71D55" w14:paraId="511CFA73" w14:textId="77777777" w:rsidTr="00EF5E71">
        <w:trPr>
          <w:jc w:val="center"/>
        </w:trPr>
        <w:tc>
          <w:tcPr>
            <w:tcW w:w="738" w:type="dxa"/>
            <w:vMerge/>
            <w:vAlign w:val="center"/>
          </w:tcPr>
          <w:p w14:paraId="325A4521" w14:textId="77777777" w:rsidR="005A0B1B" w:rsidRPr="00C71D55" w:rsidRDefault="005A0B1B" w:rsidP="005A0B1B">
            <w:pPr>
              <w:jc w:val="center"/>
              <w:rPr>
                <w:sz w:val="24"/>
                <w:szCs w:val="24"/>
              </w:rPr>
            </w:pPr>
          </w:p>
        </w:tc>
        <w:tc>
          <w:tcPr>
            <w:tcW w:w="1134" w:type="dxa"/>
            <w:vMerge/>
            <w:vAlign w:val="center"/>
          </w:tcPr>
          <w:p w14:paraId="4C1AD8B5" w14:textId="77777777" w:rsidR="005A0B1B" w:rsidRPr="00C71D55" w:rsidRDefault="005A0B1B" w:rsidP="005A0B1B">
            <w:pPr>
              <w:jc w:val="center"/>
              <w:rPr>
                <w:sz w:val="24"/>
                <w:szCs w:val="24"/>
              </w:rPr>
            </w:pPr>
          </w:p>
        </w:tc>
        <w:tc>
          <w:tcPr>
            <w:tcW w:w="1984" w:type="dxa"/>
            <w:vAlign w:val="center"/>
          </w:tcPr>
          <w:p w14:paraId="3CF869CD" w14:textId="77777777" w:rsidR="005A0B1B" w:rsidRPr="00C71D55" w:rsidRDefault="005A0B1B" w:rsidP="005A0B1B">
            <w:pPr>
              <w:jc w:val="both"/>
              <w:rPr>
                <w:sz w:val="24"/>
                <w:szCs w:val="24"/>
              </w:rPr>
            </w:pPr>
            <w:r w:rsidRPr="00C71D55">
              <w:rPr>
                <w:sz w:val="24"/>
                <w:szCs w:val="24"/>
              </w:rPr>
              <w:t>Cấp điều chỉnh, bổ sung nội dung chứng chỉ năng lực hoạt động xây dựng hạng II, hạng III (Mã số 1.009991)</w:t>
            </w:r>
          </w:p>
        </w:tc>
        <w:tc>
          <w:tcPr>
            <w:tcW w:w="1701" w:type="dxa"/>
            <w:vMerge/>
            <w:vAlign w:val="center"/>
          </w:tcPr>
          <w:p w14:paraId="20FFB358" w14:textId="77777777" w:rsidR="005A0B1B" w:rsidRPr="00C71D55" w:rsidRDefault="005A0B1B" w:rsidP="005A0B1B">
            <w:pPr>
              <w:jc w:val="both"/>
              <w:rPr>
                <w:sz w:val="24"/>
                <w:szCs w:val="24"/>
              </w:rPr>
            </w:pPr>
          </w:p>
        </w:tc>
        <w:tc>
          <w:tcPr>
            <w:tcW w:w="1134" w:type="dxa"/>
            <w:vMerge/>
            <w:vAlign w:val="center"/>
          </w:tcPr>
          <w:p w14:paraId="0C8FF098" w14:textId="77777777" w:rsidR="005A0B1B" w:rsidRPr="00C71D55" w:rsidRDefault="005A0B1B" w:rsidP="005A0B1B">
            <w:pPr>
              <w:jc w:val="center"/>
              <w:rPr>
                <w:sz w:val="24"/>
                <w:szCs w:val="24"/>
              </w:rPr>
            </w:pPr>
          </w:p>
        </w:tc>
        <w:tc>
          <w:tcPr>
            <w:tcW w:w="2055" w:type="dxa"/>
            <w:vMerge/>
            <w:vAlign w:val="center"/>
          </w:tcPr>
          <w:p w14:paraId="090D9E7C" w14:textId="77777777" w:rsidR="005A0B1B" w:rsidRPr="00C71D55" w:rsidRDefault="005A0B1B" w:rsidP="005A0B1B">
            <w:pPr>
              <w:jc w:val="center"/>
              <w:rPr>
                <w:sz w:val="24"/>
                <w:szCs w:val="24"/>
              </w:rPr>
            </w:pPr>
          </w:p>
        </w:tc>
        <w:tc>
          <w:tcPr>
            <w:tcW w:w="1160" w:type="dxa"/>
            <w:vMerge/>
            <w:vAlign w:val="center"/>
          </w:tcPr>
          <w:p w14:paraId="6A85B56A" w14:textId="77777777" w:rsidR="005A0B1B" w:rsidRPr="00C71D55" w:rsidRDefault="005A0B1B" w:rsidP="005A0B1B">
            <w:pPr>
              <w:jc w:val="center"/>
              <w:rPr>
                <w:sz w:val="24"/>
                <w:szCs w:val="24"/>
              </w:rPr>
            </w:pPr>
          </w:p>
        </w:tc>
        <w:tc>
          <w:tcPr>
            <w:tcW w:w="2030" w:type="dxa"/>
            <w:vMerge/>
            <w:vAlign w:val="center"/>
          </w:tcPr>
          <w:p w14:paraId="268D9075" w14:textId="77777777" w:rsidR="005A0B1B" w:rsidRPr="00C71D55" w:rsidRDefault="005A0B1B" w:rsidP="005A0B1B">
            <w:pPr>
              <w:widowControl w:val="0"/>
              <w:spacing w:before="120"/>
              <w:jc w:val="both"/>
              <w:rPr>
                <w:rFonts w:eastAsia="Times New Roman"/>
                <w:sz w:val="24"/>
                <w:szCs w:val="24"/>
                <w:lang w:eastAsia="en-US"/>
              </w:rPr>
            </w:pPr>
          </w:p>
        </w:tc>
        <w:tc>
          <w:tcPr>
            <w:tcW w:w="1125" w:type="dxa"/>
            <w:vMerge/>
            <w:vAlign w:val="center"/>
          </w:tcPr>
          <w:p w14:paraId="1FEB9007" w14:textId="77777777" w:rsidR="005A0B1B" w:rsidRPr="00C71D55" w:rsidRDefault="005A0B1B" w:rsidP="005A0B1B">
            <w:pPr>
              <w:jc w:val="center"/>
              <w:rPr>
                <w:sz w:val="24"/>
                <w:szCs w:val="24"/>
              </w:rPr>
            </w:pPr>
          </w:p>
        </w:tc>
        <w:tc>
          <w:tcPr>
            <w:tcW w:w="930" w:type="dxa"/>
            <w:vMerge/>
            <w:vAlign w:val="center"/>
          </w:tcPr>
          <w:p w14:paraId="2B0126E0" w14:textId="77777777" w:rsidR="005A0B1B" w:rsidRPr="00C71D55" w:rsidRDefault="005A0B1B" w:rsidP="005A0B1B">
            <w:pPr>
              <w:jc w:val="center"/>
              <w:rPr>
                <w:sz w:val="24"/>
                <w:szCs w:val="24"/>
              </w:rPr>
            </w:pPr>
          </w:p>
        </w:tc>
        <w:tc>
          <w:tcPr>
            <w:tcW w:w="852" w:type="dxa"/>
            <w:vMerge/>
            <w:vAlign w:val="center"/>
          </w:tcPr>
          <w:p w14:paraId="663D1A0B" w14:textId="77777777" w:rsidR="005A0B1B" w:rsidRPr="00C71D55" w:rsidRDefault="005A0B1B" w:rsidP="005A0B1B">
            <w:pPr>
              <w:jc w:val="center"/>
              <w:rPr>
                <w:sz w:val="24"/>
                <w:szCs w:val="24"/>
              </w:rPr>
            </w:pPr>
          </w:p>
        </w:tc>
      </w:tr>
      <w:tr w:rsidR="005A0B1B" w:rsidRPr="00C71D55" w14:paraId="1C658EF7" w14:textId="77777777" w:rsidTr="00EF5E71">
        <w:trPr>
          <w:jc w:val="center"/>
        </w:trPr>
        <w:tc>
          <w:tcPr>
            <w:tcW w:w="738" w:type="dxa"/>
            <w:vMerge/>
            <w:vAlign w:val="center"/>
          </w:tcPr>
          <w:p w14:paraId="5FC1018A" w14:textId="77777777" w:rsidR="005A0B1B" w:rsidRPr="00C71D55" w:rsidRDefault="005A0B1B" w:rsidP="005A0B1B">
            <w:pPr>
              <w:jc w:val="center"/>
              <w:rPr>
                <w:sz w:val="24"/>
                <w:szCs w:val="24"/>
              </w:rPr>
            </w:pPr>
          </w:p>
        </w:tc>
        <w:tc>
          <w:tcPr>
            <w:tcW w:w="1134" w:type="dxa"/>
            <w:vMerge/>
            <w:vAlign w:val="center"/>
          </w:tcPr>
          <w:p w14:paraId="0A64FD54" w14:textId="77777777" w:rsidR="005A0B1B" w:rsidRPr="00C71D55" w:rsidRDefault="005A0B1B" w:rsidP="005A0B1B">
            <w:pPr>
              <w:jc w:val="center"/>
              <w:rPr>
                <w:sz w:val="24"/>
                <w:szCs w:val="24"/>
              </w:rPr>
            </w:pPr>
          </w:p>
        </w:tc>
        <w:tc>
          <w:tcPr>
            <w:tcW w:w="1984" w:type="dxa"/>
            <w:vAlign w:val="center"/>
          </w:tcPr>
          <w:p w14:paraId="5F572C19" w14:textId="77777777" w:rsidR="005A0B1B" w:rsidRPr="00C71D55" w:rsidRDefault="005A0B1B" w:rsidP="005A0B1B">
            <w:pPr>
              <w:jc w:val="both"/>
              <w:rPr>
                <w:sz w:val="24"/>
                <w:szCs w:val="24"/>
              </w:rPr>
            </w:pPr>
            <w:r w:rsidRPr="00C71D55">
              <w:rPr>
                <w:sz w:val="24"/>
                <w:szCs w:val="24"/>
              </w:rPr>
              <w:t xml:space="preserve">Cấp gia hạn </w:t>
            </w:r>
            <w:r w:rsidRPr="00C71D55">
              <w:rPr>
                <w:sz w:val="24"/>
                <w:szCs w:val="24"/>
              </w:rPr>
              <w:lastRenderedPageBreak/>
              <w:t xml:space="preserve">chứng chỉ năng lực hoạt động xây dựng chứng chỉ hạng II, hạng III (Mã số </w:t>
            </w:r>
            <w:r w:rsidRPr="00C71D55">
              <w:rPr>
                <w:sz w:val="24"/>
                <w:szCs w:val="24"/>
                <w:shd w:val="clear" w:color="auto" w:fill="FFFFFF"/>
              </w:rPr>
              <w:t>1.009936)</w:t>
            </w:r>
          </w:p>
        </w:tc>
        <w:tc>
          <w:tcPr>
            <w:tcW w:w="1701" w:type="dxa"/>
            <w:vMerge/>
            <w:vAlign w:val="center"/>
          </w:tcPr>
          <w:p w14:paraId="2E4397D8" w14:textId="77777777" w:rsidR="005A0B1B" w:rsidRPr="00C71D55" w:rsidRDefault="005A0B1B" w:rsidP="005A0B1B">
            <w:pPr>
              <w:jc w:val="both"/>
              <w:rPr>
                <w:sz w:val="24"/>
                <w:szCs w:val="24"/>
              </w:rPr>
            </w:pPr>
          </w:p>
        </w:tc>
        <w:tc>
          <w:tcPr>
            <w:tcW w:w="1134" w:type="dxa"/>
            <w:vMerge/>
            <w:vAlign w:val="center"/>
          </w:tcPr>
          <w:p w14:paraId="72250E5C" w14:textId="77777777" w:rsidR="005A0B1B" w:rsidRPr="00C71D55" w:rsidRDefault="005A0B1B" w:rsidP="005A0B1B">
            <w:pPr>
              <w:jc w:val="center"/>
              <w:rPr>
                <w:sz w:val="24"/>
                <w:szCs w:val="24"/>
              </w:rPr>
            </w:pPr>
          </w:p>
        </w:tc>
        <w:tc>
          <w:tcPr>
            <w:tcW w:w="2055" w:type="dxa"/>
            <w:vMerge/>
            <w:vAlign w:val="center"/>
          </w:tcPr>
          <w:p w14:paraId="12A4D7E9" w14:textId="77777777" w:rsidR="005A0B1B" w:rsidRPr="00C71D55" w:rsidRDefault="005A0B1B" w:rsidP="005A0B1B">
            <w:pPr>
              <w:jc w:val="center"/>
              <w:rPr>
                <w:sz w:val="24"/>
                <w:szCs w:val="24"/>
              </w:rPr>
            </w:pPr>
          </w:p>
        </w:tc>
        <w:tc>
          <w:tcPr>
            <w:tcW w:w="1160" w:type="dxa"/>
            <w:vMerge/>
            <w:vAlign w:val="center"/>
          </w:tcPr>
          <w:p w14:paraId="58FBBC1E" w14:textId="77777777" w:rsidR="005A0B1B" w:rsidRPr="00C71D55" w:rsidRDefault="005A0B1B" w:rsidP="005A0B1B">
            <w:pPr>
              <w:jc w:val="center"/>
              <w:rPr>
                <w:sz w:val="24"/>
                <w:szCs w:val="24"/>
              </w:rPr>
            </w:pPr>
          </w:p>
        </w:tc>
        <w:tc>
          <w:tcPr>
            <w:tcW w:w="2030" w:type="dxa"/>
            <w:vMerge/>
            <w:vAlign w:val="center"/>
          </w:tcPr>
          <w:p w14:paraId="4C6CA6C3" w14:textId="77777777" w:rsidR="005A0B1B" w:rsidRPr="00C71D55" w:rsidRDefault="005A0B1B" w:rsidP="005A0B1B">
            <w:pPr>
              <w:widowControl w:val="0"/>
              <w:spacing w:before="120"/>
              <w:jc w:val="both"/>
              <w:rPr>
                <w:rFonts w:eastAsia="Times New Roman"/>
                <w:sz w:val="24"/>
                <w:szCs w:val="24"/>
                <w:lang w:eastAsia="en-US"/>
              </w:rPr>
            </w:pPr>
          </w:p>
        </w:tc>
        <w:tc>
          <w:tcPr>
            <w:tcW w:w="1125" w:type="dxa"/>
            <w:vMerge/>
            <w:vAlign w:val="center"/>
          </w:tcPr>
          <w:p w14:paraId="7F4654D6" w14:textId="77777777" w:rsidR="005A0B1B" w:rsidRPr="00C71D55" w:rsidRDefault="005A0B1B" w:rsidP="005A0B1B">
            <w:pPr>
              <w:jc w:val="center"/>
              <w:rPr>
                <w:sz w:val="24"/>
                <w:szCs w:val="24"/>
              </w:rPr>
            </w:pPr>
          </w:p>
        </w:tc>
        <w:tc>
          <w:tcPr>
            <w:tcW w:w="930" w:type="dxa"/>
            <w:vMerge/>
            <w:vAlign w:val="center"/>
          </w:tcPr>
          <w:p w14:paraId="48319951" w14:textId="77777777" w:rsidR="005A0B1B" w:rsidRPr="00C71D55" w:rsidRDefault="005A0B1B" w:rsidP="005A0B1B">
            <w:pPr>
              <w:jc w:val="center"/>
              <w:rPr>
                <w:sz w:val="24"/>
                <w:szCs w:val="24"/>
              </w:rPr>
            </w:pPr>
          </w:p>
        </w:tc>
        <w:tc>
          <w:tcPr>
            <w:tcW w:w="852" w:type="dxa"/>
            <w:vMerge/>
            <w:vAlign w:val="center"/>
          </w:tcPr>
          <w:p w14:paraId="31D390C4" w14:textId="77777777" w:rsidR="005A0B1B" w:rsidRPr="00C71D55" w:rsidRDefault="005A0B1B" w:rsidP="005A0B1B">
            <w:pPr>
              <w:jc w:val="center"/>
              <w:rPr>
                <w:sz w:val="24"/>
                <w:szCs w:val="24"/>
              </w:rPr>
            </w:pPr>
          </w:p>
        </w:tc>
      </w:tr>
      <w:tr w:rsidR="005A0B1B" w:rsidRPr="00C71D55" w14:paraId="651C51F3" w14:textId="77777777" w:rsidTr="00EF5E71">
        <w:trPr>
          <w:jc w:val="center"/>
        </w:trPr>
        <w:tc>
          <w:tcPr>
            <w:tcW w:w="738" w:type="dxa"/>
            <w:vMerge w:val="restart"/>
            <w:vAlign w:val="center"/>
          </w:tcPr>
          <w:p w14:paraId="7F2A5273" w14:textId="77777777" w:rsidR="005A0B1B" w:rsidRPr="00C71D55" w:rsidRDefault="005A0B1B" w:rsidP="005A0B1B">
            <w:pPr>
              <w:jc w:val="center"/>
              <w:rPr>
                <w:sz w:val="24"/>
                <w:szCs w:val="24"/>
              </w:rPr>
            </w:pPr>
            <w:r w:rsidRPr="00C71D55">
              <w:rPr>
                <w:bCs/>
                <w:sz w:val="24"/>
                <w:szCs w:val="24"/>
              </w:rPr>
              <w:lastRenderedPageBreak/>
              <w:t>5</w:t>
            </w:r>
          </w:p>
        </w:tc>
        <w:tc>
          <w:tcPr>
            <w:tcW w:w="1134" w:type="dxa"/>
            <w:vMerge w:val="restart"/>
            <w:vAlign w:val="center"/>
          </w:tcPr>
          <w:p w14:paraId="15A9F2E0" w14:textId="77777777" w:rsidR="005A0B1B" w:rsidRPr="00C71D55" w:rsidRDefault="00057976" w:rsidP="005A0B1B">
            <w:pPr>
              <w:jc w:val="center"/>
              <w:rPr>
                <w:sz w:val="24"/>
                <w:szCs w:val="24"/>
              </w:rPr>
            </w:pPr>
            <w:hyperlink r:id="rId68" w:history="1">
              <w:r w:rsidR="005A0B1B" w:rsidRPr="00C71D55">
                <w:rPr>
                  <w:sz w:val="24"/>
                  <w:szCs w:val="24"/>
                </w:rPr>
                <w:t>1.013221</w:t>
              </w:r>
            </w:hyperlink>
          </w:p>
        </w:tc>
        <w:tc>
          <w:tcPr>
            <w:tcW w:w="1984" w:type="dxa"/>
            <w:vAlign w:val="center"/>
          </w:tcPr>
          <w:p w14:paraId="33D740D6" w14:textId="77777777" w:rsidR="005A0B1B" w:rsidRPr="00C71D55" w:rsidRDefault="005A0B1B" w:rsidP="005A0B1B">
            <w:pPr>
              <w:jc w:val="both"/>
              <w:rPr>
                <w:sz w:val="24"/>
                <w:szCs w:val="24"/>
              </w:rPr>
            </w:pPr>
            <w:r w:rsidRPr="00C71D55">
              <w:rPr>
                <w:sz w:val="24"/>
                <w:szCs w:val="24"/>
              </w:rPr>
              <w:t>Cấp lại chứng chỉ năng lực hoạt động xây dựng hạng II, hạng III (do mất, hư hỏng) (Mã số 1.009989)</w:t>
            </w:r>
          </w:p>
        </w:tc>
        <w:tc>
          <w:tcPr>
            <w:tcW w:w="1701" w:type="dxa"/>
            <w:vMerge w:val="restart"/>
            <w:vAlign w:val="center"/>
          </w:tcPr>
          <w:p w14:paraId="63DF13D4" w14:textId="77777777" w:rsidR="005A0B1B" w:rsidRPr="00C71D55" w:rsidRDefault="005A0B1B" w:rsidP="005A0B1B">
            <w:pPr>
              <w:jc w:val="both"/>
              <w:rPr>
                <w:sz w:val="24"/>
                <w:szCs w:val="24"/>
              </w:rPr>
            </w:pPr>
            <w:bookmarkStart w:id="84" w:name="_Hlk192669318"/>
            <w:r w:rsidRPr="00C71D55">
              <w:rPr>
                <w:sz w:val="24"/>
                <w:szCs w:val="24"/>
              </w:rPr>
              <w:t>Cấp lại chứng chỉ năng lực hoạt động xây dựng</w:t>
            </w:r>
            <w:bookmarkEnd w:id="84"/>
          </w:p>
        </w:tc>
        <w:tc>
          <w:tcPr>
            <w:tcW w:w="1134" w:type="dxa"/>
            <w:vMerge w:val="restart"/>
            <w:vAlign w:val="center"/>
          </w:tcPr>
          <w:p w14:paraId="00088DCD" w14:textId="77777777" w:rsidR="005A0B1B" w:rsidRPr="00C71D55" w:rsidRDefault="005A0B1B" w:rsidP="005A0B1B">
            <w:pPr>
              <w:jc w:val="center"/>
              <w:rPr>
                <w:sz w:val="24"/>
                <w:szCs w:val="24"/>
              </w:rPr>
            </w:pPr>
            <w:r w:rsidRPr="00C71D55">
              <w:rPr>
                <w:bCs/>
                <w:sz w:val="24"/>
                <w:szCs w:val="24"/>
              </w:rPr>
              <w:t>10 ngày (kể từ ngày nhận đủ hồ sơ hợp lệ)</w:t>
            </w:r>
          </w:p>
        </w:tc>
        <w:tc>
          <w:tcPr>
            <w:tcW w:w="2055" w:type="dxa"/>
            <w:vMerge w:val="restart"/>
            <w:vAlign w:val="center"/>
          </w:tcPr>
          <w:p w14:paraId="6334A685" w14:textId="77777777" w:rsidR="005A0B1B" w:rsidRPr="00C71D55" w:rsidRDefault="005A0B1B" w:rsidP="005A0B1B">
            <w:pPr>
              <w:jc w:val="center"/>
              <w:rPr>
                <w:sz w:val="24"/>
                <w:szCs w:val="24"/>
              </w:rPr>
            </w:pPr>
            <w:r w:rsidRPr="00C71D55">
              <w:rPr>
                <w:sz w:val="24"/>
                <w:szCs w:val="24"/>
              </w:rPr>
              <w:t>Trung tâm Hành chính công</w:t>
            </w:r>
          </w:p>
        </w:tc>
        <w:tc>
          <w:tcPr>
            <w:tcW w:w="1160" w:type="dxa"/>
            <w:vMerge w:val="restart"/>
            <w:vAlign w:val="center"/>
          </w:tcPr>
          <w:p w14:paraId="75E52D3B" w14:textId="77777777" w:rsidR="005A0B1B" w:rsidRPr="00C71D55" w:rsidRDefault="005A0B1B" w:rsidP="005A0B1B">
            <w:pPr>
              <w:jc w:val="center"/>
              <w:rPr>
                <w:sz w:val="24"/>
                <w:szCs w:val="24"/>
              </w:rPr>
            </w:pPr>
            <w:r w:rsidRPr="00C71D55">
              <w:rPr>
                <w:sz w:val="24"/>
                <w:szCs w:val="24"/>
              </w:rPr>
              <w:t>500.000 đồng/chứng chỉ</w:t>
            </w:r>
          </w:p>
        </w:tc>
        <w:tc>
          <w:tcPr>
            <w:tcW w:w="2030" w:type="dxa"/>
            <w:vMerge w:val="restart"/>
            <w:vAlign w:val="center"/>
          </w:tcPr>
          <w:p w14:paraId="74053401" w14:textId="77777777" w:rsidR="005A0B1B" w:rsidRPr="00C71D55" w:rsidRDefault="005A0B1B" w:rsidP="005A0B1B">
            <w:pPr>
              <w:jc w:val="both"/>
              <w:rPr>
                <w:spacing w:val="-8"/>
                <w:sz w:val="24"/>
                <w:szCs w:val="24"/>
              </w:rPr>
            </w:pPr>
            <w:r w:rsidRPr="00C71D55">
              <w:rPr>
                <w:spacing w:val="-8"/>
                <w:sz w:val="24"/>
                <w:szCs w:val="24"/>
              </w:rPr>
              <w:t>- Luật Xây dựng số 50/2014/QH13 ngày 18/6/2014 và Luật Sửa đổi, bổ sung một số điều của Luật Xây dựng số 62/2020/QH14 ngày 17/6/2020.</w:t>
            </w:r>
          </w:p>
          <w:p w14:paraId="06A90912" w14:textId="77777777" w:rsidR="005A0B1B" w:rsidRPr="00C71D55" w:rsidRDefault="005A0B1B" w:rsidP="005A0B1B">
            <w:pPr>
              <w:widowControl w:val="0"/>
              <w:spacing w:before="120"/>
              <w:jc w:val="both"/>
              <w:rPr>
                <w:rFonts w:eastAsia="Times New Roman"/>
                <w:sz w:val="24"/>
                <w:szCs w:val="24"/>
                <w:lang w:eastAsia="en-US"/>
              </w:rPr>
            </w:pPr>
            <w:r w:rsidRPr="00C71D55">
              <w:rPr>
                <w:spacing w:val="-8"/>
                <w:sz w:val="24"/>
                <w:szCs w:val="24"/>
              </w:rPr>
              <w:t>- Nghị định số 175/2024/NĐ-CP ngày 30/12/2024 của Chính phủ quy định chi tiết một số điều và biện pháp thi hành Luật Xây dựng về quản lý hoạt động xây dựng.</w:t>
            </w:r>
          </w:p>
        </w:tc>
        <w:tc>
          <w:tcPr>
            <w:tcW w:w="1125" w:type="dxa"/>
            <w:vMerge w:val="restart"/>
            <w:vAlign w:val="center"/>
          </w:tcPr>
          <w:p w14:paraId="1DCDB103" w14:textId="77777777" w:rsidR="005A0B1B" w:rsidRPr="00C71D55" w:rsidRDefault="005A0B1B" w:rsidP="005A0B1B">
            <w:pPr>
              <w:jc w:val="both"/>
              <w:rPr>
                <w:bCs/>
                <w:sz w:val="24"/>
                <w:szCs w:val="24"/>
              </w:rPr>
            </w:pPr>
            <w:r w:rsidRPr="00C71D55">
              <w:rPr>
                <w:bCs/>
                <w:sz w:val="24"/>
                <w:szCs w:val="24"/>
              </w:rPr>
              <w:t>- Trực tiếp.</w:t>
            </w:r>
          </w:p>
          <w:p w14:paraId="770C7FC7" w14:textId="77777777" w:rsidR="005A0B1B" w:rsidRPr="00C71D55" w:rsidRDefault="005A0B1B" w:rsidP="005A0B1B">
            <w:pPr>
              <w:jc w:val="both"/>
              <w:rPr>
                <w:bCs/>
                <w:sz w:val="24"/>
                <w:szCs w:val="24"/>
              </w:rPr>
            </w:pPr>
            <w:r w:rsidRPr="00C71D55">
              <w:rPr>
                <w:bCs/>
                <w:sz w:val="24"/>
                <w:szCs w:val="24"/>
              </w:rPr>
              <w:t xml:space="preserve">- Thông qua </w:t>
            </w:r>
            <w:r w:rsidRPr="00C71D55">
              <w:rPr>
                <w:bCs/>
                <w:sz w:val="24"/>
                <w:szCs w:val="24"/>
                <w:lang w:val="nl-NL"/>
              </w:rPr>
              <w:t>dịch vụ bưu chính.</w:t>
            </w:r>
          </w:p>
          <w:p w14:paraId="358EDE45" w14:textId="77777777" w:rsidR="005A0B1B" w:rsidRPr="00C71D55" w:rsidRDefault="005A0B1B" w:rsidP="005A0B1B">
            <w:pPr>
              <w:jc w:val="center"/>
              <w:rPr>
                <w:sz w:val="24"/>
                <w:szCs w:val="24"/>
              </w:rPr>
            </w:pPr>
            <w:r w:rsidRPr="00C71D55">
              <w:rPr>
                <w:bCs/>
                <w:sz w:val="24"/>
                <w:szCs w:val="24"/>
              </w:rPr>
              <w:t>- Trưc tuyến toàn trình.</w:t>
            </w:r>
          </w:p>
        </w:tc>
        <w:tc>
          <w:tcPr>
            <w:tcW w:w="930" w:type="dxa"/>
            <w:vMerge w:val="restart"/>
            <w:vAlign w:val="center"/>
          </w:tcPr>
          <w:p w14:paraId="44F1C2F9" w14:textId="77777777" w:rsidR="005A0B1B" w:rsidRPr="00C71D55" w:rsidRDefault="005A0B1B" w:rsidP="005A0B1B">
            <w:pPr>
              <w:jc w:val="both"/>
              <w:rPr>
                <w:bCs/>
                <w:sz w:val="24"/>
                <w:szCs w:val="24"/>
              </w:rPr>
            </w:pPr>
            <w:r w:rsidRPr="00C71D55">
              <w:rPr>
                <w:bCs/>
                <w:sz w:val="24"/>
                <w:szCs w:val="24"/>
              </w:rPr>
              <w:t>- Trực tiếp.</w:t>
            </w:r>
          </w:p>
          <w:p w14:paraId="09D1B65B" w14:textId="77777777" w:rsidR="005A0B1B" w:rsidRPr="00C71D55" w:rsidRDefault="005A0B1B" w:rsidP="005A0B1B">
            <w:pPr>
              <w:jc w:val="both"/>
              <w:rPr>
                <w:bCs/>
                <w:sz w:val="24"/>
                <w:szCs w:val="24"/>
              </w:rPr>
            </w:pPr>
            <w:r w:rsidRPr="00C71D55">
              <w:rPr>
                <w:bCs/>
                <w:sz w:val="24"/>
                <w:szCs w:val="24"/>
              </w:rPr>
              <w:t xml:space="preserve">- Thông qua </w:t>
            </w:r>
            <w:r w:rsidRPr="00C71D55">
              <w:rPr>
                <w:bCs/>
                <w:sz w:val="24"/>
                <w:szCs w:val="24"/>
                <w:lang w:val="nl-NL"/>
              </w:rPr>
              <w:t>dịch vụ bưu chính.</w:t>
            </w:r>
          </w:p>
          <w:p w14:paraId="4D4D8A1D" w14:textId="77777777" w:rsidR="005A0B1B" w:rsidRPr="00C71D55" w:rsidRDefault="005A0B1B" w:rsidP="005A0B1B">
            <w:pPr>
              <w:jc w:val="center"/>
              <w:rPr>
                <w:sz w:val="24"/>
                <w:szCs w:val="24"/>
              </w:rPr>
            </w:pPr>
            <w:r w:rsidRPr="00C71D55">
              <w:rPr>
                <w:bCs/>
                <w:sz w:val="24"/>
                <w:szCs w:val="24"/>
              </w:rPr>
              <w:t>- Trưc tuyến tại cổng dịch vụ công.</w:t>
            </w:r>
          </w:p>
        </w:tc>
        <w:tc>
          <w:tcPr>
            <w:tcW w:w="852" w:type="dxa"/>
            <w:vMerge w:val="restart"/>
            <w:vAlign w:val="center"/>
          </w:tcPr>
          <w:p w14:paraId="32B85832" w14:textId="77777777" w:rsidR="005A0B1B" w:rsidRPr="00C71D55" w:rsidRDefault="005A0B1B" w:rsidP="005A0B1B">
            <w:pPr>
              <w:jc w:val="center"/>
              <w:rPr>
                <w:sz w:val="24"/>
                <w:szCs w:val="24"/>
              </w:rPr>
            </w:pPr>
          </w:p>
        </w:tc>
      </w:tr>
      <w:tr w:rsidR="005A0B1B" w:rsidRPr="00C71D55" w14:paraId="4EE8EE7E" w14:textId="77777777" w:rsidTr="00EF5E71">
        <w:trPr>
          <w:jc w:val="center"/>
        </w:trPr>
        <w:tc>
          <w:tcPr>
            <w:tcW w:w="738" w:type="dxa"/>
            <w:vMerge/>
            <w:vAlign w:val="center"/>
          </w:tcPr>
          <w:p w14:paraId="0A80C4AD" w14:textId="77777777" w:rsidR="005A0B1B" w:rsidRPr="00C71D55" w:rsidRDefault="005A0B1B" w:rsidP="005A0B1B">
            <w:pPr>
              <w:jc w:val="center"/>
              <w:rPr>
                <w:sz w:val="24"/>
                <w:szCs w:val="24"/>
              </w:rPr>
            </w:pPr>
          </w:p>
        </w:tc>
        <w:tc>
          <w:tcPr>
            <w:tcW w:w="1134" w:type="dxa"/>
            <w:vMerge/>
            <w:vAlign w:val="center"/>
          </w:tcPr>
          <w:p w14:paraId="0905DBD2" w14:textId="77777777" w:rsidR="005A0B1B" w:rsidRPr="00C71D55" w:rsidRDefault="005A0B1B" w:rsidP="005A0B1B">
            <w:pPr>
              <w:jc w:val="center"/>
              <w:rPr>
                <w:sz w:val="24"/>
                <w:szCs w:val="24"/>
              </w:rPr>
            </w:pPr>
          </w:p>
        </w:tc>
        <w:tc>
          <w:tcPr>
            <w:tcW w:w="1984" w:type="dxa"/>
            <w:vAlign w:val="center"/>
          </w:tcPr>
          <w:p w14:paraId="40CEB8E4" w14:textId="77777777" w:rsidR="005A0B1B" w:rsidRPr="00C71D55" w:rsidRDefault="005A0B1B" w:rsidP="005A0B1B">
            <w:pPr>
              <w:jc w:val="both"/>
              <w:rPr>
                <w:sz w:val="24"/>
                <w:szCs w:val="24"/>
              </w:rPr>
            </w:pPr>
            <w:r w:rsidRPr="00C71D55">
              <w:rPr>
                <w:sz w:val="24"/>
                <w:szCs w:val="24"/>
              </w:rPr>
              <w:t>Cấp lại chứng chỉ năng lực hoạt động xây dựng hạng II, hạng III (bị ghi sai thông tin do lỗi của cơ quan cấp) (Mã số 1.009990)</w:t>
            </w:r>
          </w:p>
        </w:tc>
        <w:tc>
          <w:tcPr>
            <w:tcW w:w="1701" w:type="dxa"/>
            <w:vMerge/>
            <w:vAlign w:val="center"/>
          </w:tcPr>
          <w:p w14:paraId="5597E61B" w14:textId="77777777" w:rsidR="005A0B1B" w:rsidRPr="00C71D55" w:rsidRDefault="005A0B1B" w:rsidP="005A0B1B">
            <w:pPr>
              <w:jc w:val="both"/>
              <w:rPr>
                <w:sz w:val="24"/>
                <w:szCs w:val="24"/>
              </w:rPr>
            </w:pPr>
          </w:p>
        </w:tc>
        <w:tc>
          <w:tcPr>
            <w:tcW w:w="1134" w:type="dxa"/>
            <w:vMerge/>
            <w:vAlign w:val="center"/>
          </w:tcPr>
          <w:p w14:paraId="3F638D80" w14:textId="77777777" w:rsidR="005A0B1B" w:rsidRPr="00C71D55" w:rsidRDefault="005A0B1B" w:rsidP="005A0B1B">
            <w:pPr>
              <w:jc w:val="center"/>
              <w:rPr>
                <w:sz w:val="24"/>
                <w:szCs w:val="24"/>
              </w:rPr>
            </w:pPr>
          </w:p>
        </w:tc>
        <w:tc>
          <w:tcPr>
            <w:tcW w:w="2055" w:type="dxa"/>
            <w:vMerge/>
            <w:vAlign w:val="center"/>
          </w:tcPr>
          <w:p w14:paraId="69382C5B" w14:textId="77777777" w:rsidR="005A0B1B" w:rsidRPr="00C71D55" w:rsidRDefault="005A0B1B" w:rsidP="005A0B1B">
            <w:pPr>
              <w:jc w:val="center"/>
              <w:rPr>
                <w:sz w:val="24"/>
                <w:szCs w:val="24"/>
              </w:rPr>
            </w:pPr>
          </w:p>
        </w:tc>
        <w:tc>
          <w:tcPr>
            <w:tcW w:w="1160" w:type="dxa"/>
            <w:vMerge/>
            <w:vAlign w:val="center"/>
          </w:tcPr>
          <w:p w14:paraId="2B0A9C7D" w14:textId="77777777" w:rsidR="005A0B1B" w:rsidRPr="00C71D55" w:rsidRDefault="005A0B1B" w:rsidP="005A0B1B">
            <w:pPr>
              <w:jc w:val="center"/>
              <w:rPr>
                <w:sz w:val="24"/>
                <w:szCs w:val="24"/>
              </w:rPr>
            </w:pPr>
          </w:p>
        </w:tc>
        <w:tc>
          <w:tcPr>
            <w:tcW w:w="2030" w:type="dxa"/>
            <w:vMerge/>
            <w:vAlign w:val="center"/>
          </w:tcPr>
          <w:p w14:paraId="512243CC" w14:textId="77777777" w:rsidR="005A0B1B" w:rsidRPr="00C71D55" w:rsidRDefault="005A0B1B" w:rsidP="005A0B1B">
            <w:pPr>
              <w:widowControl w:val="0"/>
              <w:spacing w:before="120"/>
              <w:jc w:val="both"/>
              <w:rPr>
                <w:rFonts w:eastAsia="Times New Roman"/>
                <w:sz w:val="24"/>
                <w:szCs w:val="24"/>
                <w:lang w:eastAsia="en-US"/>
              </w:rPr>
            </w:pPr>
          </w:p>
        </w:tc>
        <w:tc>
          <w:tcPr>
            <w:tcW w:w="1125" w:type="dxa"/>
            <w:vMerge/>
            <w:vAlign w:val="center"/>
          </w:tcPr>
          <w:p w14:paraId="2A8FC187" w14:textId="77777777" w:rsidR="005A0B1B" w:rsidRPr="00C71D55" w:rsidRDefault="005A0B1B" w:rsidP="005A0B1B">
            <w:pPr>
              <w:jc w:val="center"/>
              <w:rPr>
                <w:sz w:val="24"/>
                <w:szCs w:val="24"/>
              </w:rPr>
            </w:pPr>
          </w:p>
        </w:tc>
        <w:tc>
          <w:tcPr>
            <w:tcW w:w="930" w:type="dxa"/>
            <w:vMerge/>
            <w:vAlign w:val="center"/>
          </w:tcPr>
          <w:p w14:paraId="68001867" w14:textId="77777777" w:rsidR="005A0B1B" w:rsidRPr="00C71D55" w:rsidRDefault="005A0B1B" w:rsidP="005A0B1B">
            <w:pPr>
              <w:jc w:val="center"/>
              <w:rPr>
                <w:sz w:val="24"/>
                <w:szCs w:val="24"/>
              </w:rPr>
            </w:pPr>
          </w:p>
        </w:tc>
        <w:tc>
          <w:tcPr>
            <w:tcW w:w="852" w:type="dxa"/>
            <w:vMerge/>
            <w:vAlign w:val="center"/>
          </w:tcPr>
          <w:p w14:paraId="66B528BE" w14:textId="77777777" w:rsidR="005A0B1B" w:rsidRPr="00C71D55" w:rsidRDefault="005A0B1B" w:rsidP="005A0B1B">
            <w:pPr>
              <w:jc w:val="center"/>
              <w:rPr>
                <w:sz w:val="24"/>
                <w:szCs w:val="24"/>
              </w:rPr>
            </w:pPr>
          </w:p>
        </w:tc>
      </w:tr>
      <w:tr w:rsidR="005A0B1B" w:rsidRPr="00C71D55" w14:paraId="16431C38" w14:textId="77777777" w:rsidTr="00EF5E71">
        <w:trPr>
          <w:jc w:val="center"/>
        </w:trPr>
        <w:tc>
          <w:tcPr>
            <w:tcW w:w="738" w:type="dxa"/>
            <w:vAlign w:val="center"/>
          </w:tcPr>
          <w:p w14:paraId="59124013" w14:textId="77777777" w:rsidR="005A0B1B" w:rsidRPr="00C71D55" w:rsidRDefault="005A0B1B" w:rsidP="005A0B1B">
            <w:pPr>
              <w:jc w:val="center"/>
              <w:rPr>
                <w:sz w:val="24"/>
                <w:szCs w:val="24"/>
              </w:rPr>
            </w:pPr>
            <w:r w:rsidRPr="00C71D55">
              <w:rPr>
                <w:bCs/>
                <w:sz w:val="24"/>
                <w:szCs w:val="24"/>
              </w:rPr>
              <w:t>6</w:t>
            </w:r>
          </w:p>
        </w:tc>
        <w:tc>
          <w:tcPr>
            <w:tcW w:w="1134" w:type="dxa"/>
            <w:vAlign w:val="center"/>
          </w:tcPr>
          <w:tbl>
            <w:tblPr>
              <w:tblW w:w="13050"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0978"/>
              <w:gridCol w:w="2072"/>
            </w:tblGrid>
            <w:tr w:rsidR="005A0B1B" w:rsidRPr="00C71D55" w14:paraId="073A52CE" w14:textId="77777777" w:rsidTr="00A57942">
              <w:tc>
                <w:tcPr>
                  <w:tcW w:w="10978" w:type="dxa"/>
                  <w:tcBorders>
                    <w:top w:val="single" w:sz="6" w:space="0" w:color="DDDDDD"/>
                    <w:left w:val="nil"/>
                    <w:bottom w:val="nil"/>
                    <w:right w:val="nil"/>
                  </w:tcBorders>
                  <w:shd w:val="clear" w:color="auto" w:fill="FFFFFF"/>
                  <w:noWrap/>
                  <w:tcMar>
                    <w:top w:w="120" w:type="dxa"/>
                    <w:left w:w="120" w:type="dxa"/>
                    <w:bottom w:w="120" w:type="dxa"/>
                    <w:right w:w="120" w:type="dxa"/>
                  </w:tcMar>
                  <w:hideMark/>
                </w:tcPr>
                <w:p w14:paraId="2C30ECC0" w14:textId="77777777" w:rsidR="005A0B1B" w:rsidRPr="00C71D55" w:rsidRDefault="00057976" w:rsidP="005A0B1B">
                  <w:pPr>
                    <w:spacing w:after="300"/>
                    <w:jc w:val="both"/>
                    <w:rPr>
                      <w:rFonts w:eastAsia="Times New Roman"/>
                      <w:sz w:val="24"/>
                      <w:szCs w:val="24"/>
                      <w:lang w:val="en-US" w:eastAsia="en-US"/>
                    </w:rPr>
                  </w:pPr>
                  <w:hyperlink r:id="rId69" w:history="1"/>
                </w:p>
              </w:tc>
              <w:tc>
                <w:tcPr>
                  <w:tcW w:w="2072" w:type="dxa"/>
                  <w:tcBorders>
                    <w:top w:val="single" w:sz="6" w:space="0" w:color="DDDDDD"/>
                    <w:left w:val="nil"/>
                    <w:bottom w:val="nil"/>
                    <w:right w:val="nil"/>
                  </w:tcBorders>
                  <w:shd w:val="clear" w:color="auto" w:fill="FFFFFF"/>
                  <w:tcMar>
                    <w:top w:w="120" w:type="dxa"/>
                    <w:left w:w="120" w:type="dxa"/>
                    <w:bottom w:w="120" w:type="dxa"/>
                    <w:right w:w="120" w:type="dxa"/>
                  </w:tcMar>
                  <w:hideMark/>
                </w:tcPr>
                <w:p w14:paraId="6BF73F0A" w14:textId="77777777" w:rsidR="005A0B1B" w:rsidRPr="00C71D55" w:rsidRDefault="005A0B1B" w:rsidP="005A0B1B">
                  <w:pPr>
                    <w:spacing w:after="300"/>
                    <w:jc w:val="both"/>
                    <w:rPr>
                      <w:rFonts w:eastAsia="Times New Roman"/>
                      <w:sz w:val="24"/>
                      <w:szCs w:val="24"/>
                      <w:lang w:val="en-US" w:eastAsia="en-US"/>
                    </w:rPr>
                  </w:pPr>
                </w:p>
              </w:tc>
            </w:tr>
          </w:tbl>
          <w:p w14:paraId="6387592A" w14:textId="77777777" w:rsidR="005A0B1B" w:rsidRPr="00C71D55" w:rsidRDefault="005A0B1B" w:rsidP="005A0B1B">
            <w:pPr>
              <w:jc w:val="center"/>
              <w:rPr>
                <w:sz w:val="24"/>
                <w:szCs w:val="24"/>
                <w:lang w:val="en-US"/>
              </w:rPr>
            </w:pPr>
            <w:r w:rsidRPr="00C71D55">
              <w:rPr>
                <w:sz w:val="24"/>
                <w:szCs w:val="24"/>
                <w:lang w:val="en-US"/>
              </w:rPr>
              <w:t>1.013222</w:t>
            </w:r>
          </w:p>
          <w:p w14:paraId="5A74802A" w14:textId="77777777" w:rsidR="005A0B1B" w:rsidRPr="00C71D55" w:rsidRDefault="005A0B1B" w:rsidP="005A0B1B">
            <w:pPr>
              <w:jc w:val="center"/>
              <w:rPr>
                <w:sz w:val="24"/>
                <w:szCs w:val="24"/>
              </w:rPr>
            </w:pPr>
          </w:p>
        </w:tc>
        <w:tc>
          <w:tcPr>
            <w:tcW w:w="1984" w:type="dxa"/>
            <w:vAlign w:val="center"/>
          </w:tcPr>
          <w:p w14:paraId="4265B847" w14:textId="77777777" w:rsidR="005A0B1B" w:rsidRPr="00C71D55" w:rsidRDefault="005A0B1B" w:rsidP="005A0B1B">
            <w:pPr>
              <w:jc w:val="both"/>
              <w:rPr>
                <w:sz w:val="24"/>
                <w:szCs w:val="24"/>
              </w:rPr>
            </w:pPr>
            <w:r w:rsidRPr="00C71D55">
              <w:rPr>
                <w:sz w:val="24"/>
                <w:szCs w:val="24"/>
              </w:rPr>
              <w:t>Cấp giấy phép hoạt động xây dựng cho nhà thầu nước ngoài (Mã số 1.011976)</w:t>
            </w:r>
          </w:p>
        </w:tc>
        <w:tc>
          <w:tcPr>
            <w:tcW w:w="1701" w:type="dxa"/>
            <w:vAlign w:val="center"/>
          </w:tcPr>
          <w:p w14:paraId="535B60A5" w14:textId="77777777" w:rsidR="005A0B1B" w:rsidRPr="00C71D55" w:rsidRDefault="005A0B1B" w:rsidP="005A0B1B">
            <w:pPr>
              <w:jc w:val="both"/>
              <w:rPr>
                <w:sz w:val="24"/>
                <w:szCs w:val="24"/>
              </w:rPr>
            </w:pPr>
            <w:r w:rsidRPr="00C71D55">
              <w:rPr>
                <w:sz w:val="24"/>
                <w:szCs w:val="24"/>
              </w:rPr>
              <w:t>Cấp giấy phép hoạt động xây dựng cho nhà thầu nước ngoài</w:t>
            </w:r>
          </w:p>
        </w:tc>
        <w:tc>
          <w:tcPr>
            <w:tcW w:w="1134" w:type="dxa"/>
            <w:vAlign w:val="center"/>
          </w:tcPr>
          <w:p w14:paraId="73978682" w14:textId="77777777" w:rsidR="005A0B1B" w:rsidRPr="00C71D55" w:rsidRDefault="005A0B1B" w:rsidP="005A0B1B">
            <w:pPr>
              <w:jc w:val="center"/>
              <w:rPr>
                <w:sz w:val="24"/>
                <w:szCs w:val="24"/>
              </w:rPr>
            </w:pPr>
            <w:r w:rsidRPr="00C71D55">
              <w:rPr>
                <w:bCs/>
                <w:sz w:val="24"/>
                <w:szCs w:val="24"/>
              </w:rPr>
              <w:t>20 ngày (kể từ ngày nhận đủ hồ sơ hợp lệ)</w:t>
            </w:r>
          </w:p>
        </w:tc>
        <w:tc>
          <w:tcPr>
            <w:tcW w:w="2055" w:type="dxa"/>
            <w:vAlign w:val="center"/>
          </w:tcPr>
          <w:p w14:paraId="17103100" w14:textId="77777777" w:rsidR="005A0B1B" w:rsidRPr="00C71D55" w:rsidRDefault="005A0B1B" w:rsidP="005A0B1B">
            <w:pPr>
              <w:jc w:val="center"/>
              <w:rPr>
                <w:sz w:val="24"/>
                <w:szCs w:val="24"/>
              </w:rPr>
            </w:pPr>
            <w:r w:rsidRPr="00C71D55">
              <w:rPr>
                <w:sz w:val="24"/>
                <w:szCs w:val="24"/>
              </w:rPr>
              <w:t>Trung tâm Hành chính công</w:t>
            </w:r>
          </w:p>
        </w:tc>
        <w:tc>
          <w:tcPr>
            <w:tcW w:w="1160" w:type="dxa"/>
            <w:vAlign w:val="center"/>
          </w:tcPr>
          <w:p w14:paraId="63348592" w14:textId="77777777" w:rsidR="005A0B1B" w:rsidRPr="00C71D55" w:rsidRDefault="005A0B1B" w:rsidP="005A0B1B">
            <w:pPr>
              <w:jc w:val="center"/>
              <w:rPr>
                <w:sz w:val="24"/>
                <w:szCs w:val="24"/>
              </w:rPr>
            </w:pPr>
            <w:r w:rsidRPr="00C71D55">
              <w:rPr>
                <w:sz w:val="24"/>
                <w:szCs w:val="24"/>
              </w:rPr>
              <w:t>2.000.000 đồng/giấy phép</w:t>
            </w:r>
          </w:p>
        </w:tc>
        <w:tc>
          <w:tcPr>
            <w:tcW w:w="2030" w:type="dxa"/>
            <w:vAlign w:val="center"/>
          </w:tcPr>
          <w:p w14:paraId="70F51132" w14:textId="77777777" w:rsidR="005A0B1B" w:rsidRPr="00C71D55" w:rsidRDefault="005A0B1B" w:rsidP="005A0B1B">
            <w:pPr>
              <w:jc w:val="both"/>
              <w:rPr>
                <w:spacing w:val="-8"/>
                <w:sz w:val="24"/>
                <w:szCs w:val="24"/>
              </w:rPr>
            </w:pPr>
            <w:r w:rsidRPr="00C71D55">
              <w:rPr>
                <w:spacing w:val="-8"/>
                <w:sz w:val="24"/>
                <w:szCs w:val="24"/>
              </w:rPr>
              <w:t>- Luật Xây dựng số 50/2014/QH13 ngày 18/6/2014 và Luật Sửa đổi, bổ sung một số điều của Luật Xây dựng số 62/2020/QH14 ngày 17/6/2020.</w:t>
            </w:r>
          </w:p>
          <w:p w14:paraId="04A19F3B" w14:textId="77777777" w:rsidR="005A0B1B" w:rsidRPr="00C71D55" w:rsidRDefault="005A0B1B" w:rsidP="005A0B1B">
            <w:pPr>
              <w:widowControl w:val="0"/>
              <w:spacing w:before="120"/>
              <w:jc w:val="both"/>
              <w:rPr>
                <w:rFonts w:eastAsia="Times New Roman"/>
                <w:sz w:val="24"/>
                <w:szCs w:val="24"/>
                <w:lang w:eastAsia="en-US"/>
              </w:rPr>
            </w:pPr>
            <w:r w:rsidRPr="00C71D55">
              <w:rPr>
                <w:spacing w:val="-8"/>
                <w:sz w:val="24"/>
                <w:szCs w:val="24"/>
              </w:rPr>
              <w:t xml:space="preserve">- Nghị định số 175/2024/NĐ-CP ngày 30/12/2024 của Chính phủ quy định chi tiết một số </w:t>
            </w:r>
            <w:r w:rsidRPr="00C71D55">
              <w:rPr>
                <w:spacing w:val="-8"/>
                <w:sz w:val="24"/>
                <w:szCs w:val="24"/>
              </w:rPr>
              <w:lastRenderedPageBreak/>
              <w:t>điều và biện pháp thi hành Luật Xây dựng về quản lý hoạt động xây dựng.</w:t>
            </w:r>
          </w:p>
        </w:tc>
        <w:tc>
          <w:tcPr>
            <w:tcW w:w="1125" w:type="dxa"/>
            <w:vAlign w:val="center"/>
          </w:tcPr>
          <w:p w14:paraId="47665BD9" w14:textId="77777777" w:rsidR="005A0B1B" w:rsidRPr="00C71D55" w:rsidRDefault="005A0B1B" w:rsidP="005A0B1B">
            <w:pPr>
              <w:jc w:val="both"/>
              <w:rPr>
                <w:bCs/>
                <w:sz w:val="24"/>
                <w:szCs w:val="24"/>
              </w:rPr>
            </w:pPr>
            <w:r w:rsidRPr="00C71D55">
              <w:rPr>
                <w:bCs/>
                <w:sz w:val="24"/>
                <w:szCs w:val="24"/>
              </w:rPr>
              <w:lastRenderedPageBreak/>
              <w:t>- Trực tiếp.</w:t>
            </w:r>
          </w:p>
          <w:p w14:paraId="3CDE5D43" w14:textId="77777777" w:rsidR="005A0B1B" w:rsidRPr="00C71D55" w:rsidRDefault="005A0B1B" w:rsidP="005A0B1B">
            <w:pPr>
              <w:jc w:val="both"/>
              <w:rPr>
                <w:bCs/>
                <w:sz w:val="24"/>
                <w:szCs w:val="24"/>
              </w:rPr>
            </w:pPr>
            <w:r w:rsidRPr="00C71D55">
              <w:rPr>
                <w:bCs/>
                <w:sz w:val="24"/>
                <w:szCs w:val="24"/>
              </w:rPr>
              <w:t xml:space="preserve">- Thông qua </w:t>
            </w:r>
            <w:r w:rsidRPr="00C71D55">
              <w:rPr>
                <w:bCs/>
                <w:sz w:val="24"/>
                <w:szCs w:val="24"/>
                <w:lang w:val="nl-NL"/>
              </w:rPr>
              <w:t>dịch vụ bưu chính.</w:t>
            </w:r>
          </w:p>
          <w:p w14:paraId="39ACAD7B" w14:textId="77777777" w:rsidR="005A0B1B" w:rsidRPr="00C71D55" w:rsidRDefault="005A0B1B" w:rsidP="005A0B1B">
            <w:pPr>
              <w:jc w:val="center"/>
              <w:rPr>
                <w:sz w:val="24"/>
                <w:szCs w:val="24"/>
              </w:rPr>
            </w:pPr>
            <w:r w:rsidRPr="00C71D55">
              <w:rPr>
                <w:bCs/>
                <w:sz w:val="24"/>
                <w:szCs w:val="24"/>
              </w:rPr>
              <w:t>- Trưc tuyến toàn trình.</w:t>
            </w:r>
          </w:p>
        </w:tc>
        <w:tc>
          <w:tcPr>
            <w:tcW w:w="930" w:type="dxa"/>
            <w:vAlign w:val="center"/>
          </w:tcPr>
          <w:p w14:paraId="30880EDE" w14:textId="77777777" w:rsidR="005A0B1B" w:rsidRPr="00C71D55" w:rsidRDefault="005A0B1B" w:rsidP="005A0B1B">
            <w:pPr>
              <w:jc w:val="both"/>
              <w:rPr>
                <w:bCs/>
                <w:sz w:val="24"/>
                <w:szCs w:val="24"/>
              </w:rPr>
            </w:pPr>
            <w:r w:rsidRPr="00C71D55">
              <w:rPr>
                <w:bCs/>
                <w:sz w:val="24"/>
                <w:szCs w:val="24"/>
              </w:rPr>
              <w:t>- Trực tiếp.</w:t>
            </w:r>
          </w:p>
          <w:p w14:paraId="6EAF238D" w14:textId="77777777" w:rsidR="005A0B1B" w:rsidRPr="00C71D55" w:rsidRDefault="005A0B1B" w:rsidP="005A0B1B">
            <w:pPr>
              <w:jc w:val="both"/>
              <w:rPr>
                <w:bCs/>
                <w:sz w:val="24"/>
                <w:szCs w:val="24"/>
              </w:rPr>
            </w:pPr>
            <w:r w:rsidRPr="00C71D55">
              <w:rPr>
                <w:bCs/>
                <w:sz w:val="24"/>
                <w:szCs w:val="24"/>
              </w:rPr>
              <w:t xml:space="preserve">- Thông qua </w:t>
            </w:r>
            <w:r w:rsidRPr="00C71D55">
              <w:rPr>
                <w:bCs/>
                <w:sz w:val="24"/>
                <w:szCs w:val="24"/>
                <w:lang w:val="nl-NL"/>
              </w:rPr>
              <w:t>dịch vụ bưu chính.</w:t>
            </w:r>
          </w:p>
          <w:p w14:paraId="4FF3CE4F" w14:textId="77777777" w:rsidR="005A0B1B" w:rsidRPr="00C71D55" w:rsidRDefault="005A0B1B" w:rsidP="005A0B1B">
            <w:pPr>
              <w:jc w:val="center"/>
              <w:rPr>
                <w:sz w:val="24"/>
                <w:szCs w:val="24"/>
              </w:rPr>
            </w:pPr>
            <w:r w:rsidRPr="00C71D55">
              <w:rPr>
                <w:bCs/>
                <w:sz w:val="24"/>
                <w:szCs w:val="24"/>
              </w:rPr>
              <w:t>- Trưc tuyến tại cổng dịch vụ công.</w:t>
            </w:r>
          </w:p>
        </w:tc>
        <w:tc>
          <w:tcPr>
            <w:tcW w:w="852" w:type="dxa"/>
            <w:vAlign w:val="center"/>
          </w:tcPr>
          <w:p w14:paraId="573E90BA" w14:textId="77777777" w:rsidR="005A0B1B" w:rsidRPr="00C71D55" w:rsidRDefault="005A0B1B" w:rsidP="005A0B1B">
            <w:pPr>
              <w:jc w:val="center"/>
              <w:rPr>
                <w:sz w:val="24"/>
                <w:szCs w:val="24"/>
              </w:rPr>
            </w:pPr>
          </w:p>
        </w:tc>
      </w:tr>
      <w:tr w:rsidR="005A0B1B" w:rsidRPr="00C71D55" w14:paraId="7457D31D" w14:textId="77777777" w:rsidTr="00EF5E71">
        <w:trPr>
          <w:jc w:val="center"/>
        </w:trPr>
        <w:tc>
          <w:tcPr>
            <w:tcW w:w="738" w:type="dxa"/>
            <w:vAlign w:val="center"/>
          </w:tcPr>
          <w:p w14:paraId="279E525B" w14:textId="77777777" w:rsidR="005A0B1B" w:rsidRPr="00C71D55" w:rsidRDefault="005A0B1B" w:rsidP="005A0B1B">
            <w:pPr>
              <w:jc w:val="center"/>
              <w:rPr>
                <w:sz w:val="24"/>
                <w:szCs w:val="24"/>
              </w:rPr>
            </w:pPr>
            <w:r w:rsidRPr="00C71D55">
              <w:rPr>
                <w:bCs/>
                <w:sz w:val="24"/>
                <w:szCs w:val="24"/>
              </w:rPr>
              <w:lastRenderedPageBreak/>
              <w:t>7</w:t>
            </w:r>
          </w:p>
        </w:tc>
        <w:tc>
          <w:tcPr>
            <w:tcW w:w="1134" w:type="dxa"/>
            <w:vAlign w:val="center"/>
          </w:tcPr>
          <w:p w14:paraId="3EF94099" w14:textId="77777777" w:rsidR="005A0B1B" w:rsidRPr="00C71D55" w:rsidRDefault="005A0B1B" w:rsidP="005A0B1B">
            <w:pPr>
              <w:jc w:val="center"/>
              <w:rPr>
                <w:sz w:val="24"/>
                <w:szCs w:val="24"/>
                <w:lang w:val="en-US"/>
              </w:rPr>
            </w:pPr>
            <w:r w:rsidRPr="00C71D55">
              <w:rPr>
                <w:sz w:val="24"/>
                <w:szCs w:val="24"/>
                <w:lang w:val="en-US"/>
              </w:rPr>
              <w:t>1.013224</w:t>
            </w:r>
          </w:p>
          <w:p w14:paraId="7B30144E" w14:textId="77777777" w:rsidR="005A0B1B" w:rsidRPr="00C71D55" w:rsidRDefault="005A0B1B" w:rsidP="005A0B1B">
            <w:pPr>
              <w:jc w:val="center"/>
              <w:rPr>
                <w:sz w:val="24"/>
                <w:szCs w:val="24"/>
              </w:rPr>
            </w:pPr>
          </w:p>
        </w:tc>
        <w:tc>
          <w:tcPr>
            <w:tcW w:w="1984" w:type="dxa"/>
            <w:vAlign w:val="center"/>
          </w:tcPr>
          <w:p w14:paraId="7E87F5A9" w14:textId="77777777" w:rsidR="005A0B1B" w:rsidRPr="00C71D55" w:rsidRDefault="005A0B1B" w:rsidP="005A0B1B">
            <w:pPr>
              <w:jc w:val="both"/>
              <w:rPr>
                <w:sz w:val="24"/>
                <w:szCs w:val="24"/>
              </w:rPr>
            </w:pPr>
            <w:r w:rsidRPr="00C71D55">
              <w:rPr>
                <w:sz w:val="24"/>
                <w:szCs w:val="24"/>
              </w:rPr>
              <w:t>Cấp giấy phép hoạt động xây dựng điều chỉnh cho nhà thầu nước ngoài (Mã số 1.011977)</w:t>
            </w:r>
          </w:p>
        </w:tc>
        <w:tc>
          <w:tcPr>
            <w:tcW w:w="1701" w:type="dxa"/>
            <w:vAlign w:val="center"/>
          </w:tcPr>
          <w:p w14:paraId="40E84204" w14:textId="77777777" w:rsidR="005A0B1B" w:rsidRPr="00C71D55" w:rsidRDefault="005A0B1B" w:rsidP="005A0B1B">
            <w:pPr>
              <w:jc w:val="both"/>
              <w:rPr>
                <w:sz w:val="24"/>
                <w:szCs w:val="24"/>
              </w:rPr>
            </w:pPr>
            <w:r w:rsidRPr="00C71D55">
              <w:rPr>
                <w:sz w:val="24"/>
                <w:szCs w:val="24"/>
              </w:rPr>
              <w:t>Cấp điều chỉnh giấy phép hoạt động xây dựng cho nhà thầu nước ngoài</w:t>
            </w:r>
          </w:p>
        </w:tc>
        <w:tc>
          <w:tcPr>
            <w:tcW w:w="1134" w:type="dxa"/>
            <w:vAlign w:val="center"/>
          </w:tcPr>
          <w:p w14:paraId="29396367" w14:textId="77777777" w:rsidR="005A0B1B" w:rsidRPr="00C71D55" w:rsidRDefault="005A0B1B" w:rsidP="005A0B1B">
            <w:pPr>
              <w:jc w:val="center"/>
              <w:rPr>
                <w:sz w:val="24"/>
                <w:szCs w:val="24"/>
              </w:rPr>
            </w:pPr>
            <w:r w:rsidRPr="00C71D55">
              <w:rPr>
                <w:bCs/>
                <w:sz w:val="24"/>
                <w:szCs w:val="24"/>
              </w:rPr>
              <w:t>20 ngày (kể từ ngày nhận đủ hồ sơ hợp lệ)</w:t>
            </w:r>
          </w:p>
        </w:tc>
        <w:tc>
          <w:tcPr>
            <w:tcW w:w="2055" w:type="dxa"/>
            <w:vAlign w:val="center"/>
          </w:tcPr>
          <w:p w14:paraId="19A738FE" w14:textId="77777777" w:rsidR="005A0B1B" w:rsidRPr="00C71D55" w:rsidRDefault="005A0B1B" w:rsidP="005A0B1B">
            <w:pPr>
              <w:jc w:val="center"/>
              <w:rPr>
                <w:sz w:val="24"/>
                <w:szCs w:val="24"/>
              </w:rPr>
            </w:pPr>
            <w:r w:rsidRPr="00C71D55">
              <w:rPr>
                <w:sz w:val="24"/>
                <w:szCs w:val="24"/>
              </w:rPr>
              <w:t>Trung tâm Hành chính công</w:t>
            </w:r>
          </w:p>
        </w:tc>
        <w:tc>
          <w:tcPr>
            <w:tcW w:w="1160" w:type="dxa"/>
            <w:vAlign w:val="center"/>
          </w:tcPr>
          <w:p w14:paraId="3F422232" w14:textId="77777777" w:rsidR="005A0B1B" w:rsidRPr="00C71D55" w:rsidRDefault="005A0B1B" w:rsidP="005A0B1B">
            <w:pPr>
              <w:jc w:val="center"/>
              <w:rPr>
                <w:sz w:val="24"/>
                <w:szCs w:val="24"/>
              </w:rPr>
            </w:pPr>
            <w:r w:rsidRPr="00C71D55">
              <w:rPr>
                <w:sz w:val="24"/>
                <w:szCs w:val="24"/>
              </w:rPr>
              <w:t>2.000.000 đồng/giấy phép</w:t>
            </w:r>
          </w:p>
        </w:tc>
        <w:tc>
          <w:tcPr>
            <w:tcW w:w="2030" w:type="dxa"/>
            <w:vAlign w:val="center"/>
          </w:tcPr>
          <w:p w14:paraId="67269B4C" w14:textId="77777777" w:rsidR="005A0B1B" w:rsidRPr="00C71D55" w:rsidRDefault="005A0B1B" w:rsidP="005A0B1B">
            <w:pPr>
              <w:jc w:val="both"/>
              <w:rPr>
                <w:spacing w:val="-8"/>
                <w:sz w:val="24"/>
                <w:szCs w:val="24"/>
              </w:rPr>
            </w:pPr>
            <w:r w:rsidRPr="00C71D55">
              <w:rPr>
                <w:spacing w:val="-8"/>
                <w:sz w:val="24"/>
                <w:szCs w:val="24"/>
              </w:rPr>
              <w:t>- Luật Xây dựng số 50/2014/QH13 ngày 18/6/2014 và Luật Sửa đổi, bổ sung một số điều của Luật Xây dựng số 62/2020/QH14 ngày 17/6/2020.</w:t>
            </w:r>
          </w:p>
          <w:p w14:paraId="4F20A938" w14:textId="77777777" w:rsidR="005A0B1B" w:rsidRPr="00C71D55" w:rsidRDefault="005A0B1B" w:rsidP="005A0B1B">
            <w:pPr>
              <w:widowControl w:val="0"/>
              <w:spacing w:before="120"/>
              <w:jc w:val="both"/>
              <w:rPr>
                <w:rFonts w:eastAsia="Times New Roman"/>
                <w:sz w:val="24"/>
                <w:szCs w:val="24"/>
                <w:lang w:eastAsia="en-US"/>
              </w:rPr>
            </w:pPr>
            <w:r w:rsidRPr="00C71D55">
              <w:rPr>
                <w:spacing w:val="-8"/>
                <w:sz w:val="24"/>
                <w:szCs w:val="24"/>
              </w:rPr>
              <w:t>- Nghị định số 175/2024/NĐ-CP ngày 30/12/2024 của Chính phủ quy định chi tiết một số điều và biện pháp thi hành Luật Xây dựng về quản lý hoạt động xây dựng.</w:t>
            </w:r>
          </w:p>
        </w:tc>
        <w:tc>
          <w:tcPr>
            <w:tcW w:w="1125" w:type="dxa"/>
            <w:vAlign w:val="center"/>
          </w:tcPr>
          <w:p w14:paraId="3308B7CA" w14:textId="77777777" w:rsidR="005A0B1B" w:rsidRPr="00C71D55" w:rsidRDefault="005A0B1B" w:rsidP="005A0B1B">
            <w:pPr>
              <w:jc w:val="both"/>
              <w:rPr>
                <w:bCs/>
                <w:sz w:val="24"/>
                <w:szCs w:val="24"/>
                <w:lang w:val="nl-NL"/>
              </w:rPr>
            </w:pPr>
            <w:r w:rsidRPr="00C71D55">
              <w:rPr>
                <w:bCs/>
                <w:sz w:val="24"/>
                <w:szCs w:val="24"/>
              </w:rPr>
              <w:t>- Trực tiếp</w:t>
            </w:r>
            <w:r w:rsidRPr="00C71D55">
              <w:rPr>
                <w:bCs/>
                <w:sz w:val="24"/>
                <w:szCs w:val="24"/>
                <w:lang w:val="nl-NL"/>
              </w:rPr>
              <w:t>.</w:t>
            </w:r>
          </w:p>
          <w:p w14:paraId="707F902E" w14:textId="77777777" w:rsidR="005A0B1B" w:rsidRPr="00C71D55" w:rsidRDefault="005A0B1B" w:rsidP="005A0B1B">
            <w:pPr>
              <w:jc w:val="both"/>
              <w:rPr>
                <w:bCs/>
                <w:sz w:val="24"/>
                <w:szCs w:val="24"/>
                <w:lang w:val="nl-NL"/>
              </w:rPr>
            </w:pPr>
            <w:r w:rsidRPr="00C71D55">
              <w:rPr>
                <w:bCs/>
                <w:sz w:val="24"/>
                <w:szCs w:val="24"/>
              </w:rPr>
              <w:t xml:space="preserve">- </w:t>
            </w:r>
            <w:r w:rsidRPr="00C71D55">
              <w:rPr>
                <w:bCs/>
                <w:sz w:val="24"/>
                <w:szCs w:val="24"/>
                <w:lang w:val="nl-NL"/>
              </w:rPr>
              <w:t>Thông qua dịch vụ bưu chính.</w:t>
            </w:r>
          </w:p>
          <w:p w14:paraId="68CB1FB5" w14:textId="77777777" w:rsidR="005A0B1B" w:rsidRPr="00C71D55" w:rsidRDefault="005A0B1B" w:rsidP="005A0B1B">
            <w:pPr>
              <w:jc w:val="center"/>
              <w:rPr>
                <w:sz w:val="24"/>
                <w:szCs w:val="24"/>
              </w:rPr>
            </w:pPr>
            <w:r w:rsidRPr="00C71D55">
              <w:rPr>
                <w:bCs/>
                <w:sz w:val="24"/>
                <w:szCs w:val="24"/>
              </w:rPr>
              <w:t xml:space="preserve">- </w:t>
            </w:r>
            <w:r w:rsidRPr="00C71D55">
              <w:rPr>
                <w:bCs/>
                <w:sz w:val="24"/>
                <w:szCs w:val="24"/>
                <w:lang w:val="nl-NL"/>
              </w:rPr>
              <w:t>T</w:t>
            </w:r>
            <w:r w:rsidRPr="00C71D55">
              <w:rPr>
                <w:bCs/>
                <w:sz w:val="24"/>
                <w:szCs w:val="24"/>
              </w:rPr>
              <w:t>rưc tuyến</w:t>
            </w:r>
            <w:r w:rsidRPr="00C71D55">
              <w:rPr>
                <w:bCs/>
                <w:sz w:val="24"/>
                <w:szCs w:val="24"/>
                <w:lang w:val="nl-NL"/>
              </w:rPr>
              <w:t xml:space="preserve"> </w:t>
            </w:r>
            <w:r w:rsidRPr="00C71D55">
              <w:rPr>
                <w:bCs/>
                <w:sz w:val="24"/>
                <w:szCs w:val="24"/>
              </w:rPr>
              <w:t>toàn trình.</w:t>
            </w:r>
          </w:p>
        </w:tc>
        <w:tc>
          <w:tcPr>
            <w:tcW w:w="930" w:type="dxa"/>
            <w:vAlign w:val="center"/>
          </w:tcPr>
          <w:p w14:paraId="538C4B47" w14:textId="77777777" w:rsidR="005A0B1B" w:rsidRPr="00C71D55" w:rsidRDefault="005A0B1B" w:rsidP="005A0B1B">
            <w:pPr>
              <w:jc w:val="both"/>
              <w:rPr>
                <w:bCs/>
                <w:sz w:val="24"/>
                <w:szCs w:val="24"/>
              </w:rPr>
            </w:pPr>
            <w:r w:rsidRPr="00C71D55">
              <w:rPr>
                <w:bCs/>
                <w:sz w:val="24"/>
                <w:szCs w:val="24"/>
              </w:rPr>
              <w:t>- Trực tiếp.</w:t>
            </w:r>
          </w:p>
          <w:p w14:paraId="4830CB8B" w14:textId="77777777" w:rsidR="005A0B1B" w:rsidRPr="00C71D55" w:rsidRDefault="005A0B1B" w:rsidP="005A0B1B">
            <w:pPr>
              <w:jc w:val="both"/>
              <w:rPr>
                <w:bCs/>
                <w:sz w:val="24"/>
                <w:szCs w:val="24"/>
              </w:rPr>
            </w:pPr>
            <w:r w:rsidRPr="00C71D55">
              <w:rPr>
                <w:bCs/>
                <w:sz w:val="24"/>
                <w:szCs w:val="24"/>
              </w:rPr>
              <w:t xml:space="preserve">- Thông qua </w:t>
            </w:r>
            <w:r w:rsidRPr="00C71D55">
              <w:rPr>
                <w:bCs/>
                <w:sz w:val="24"/>
                <w:szCs w:val="24"/>
                <w:lang w:val="nl-NL"/>
              </w:rPr>
              <w:t>dịch vụ bưu chính.</w:t>
            </w:r>
          </w:p>
          <w:p w14:paraId="12FD6ACA" w14:textId="77777777" w:rsidR="005A0B1B" w:rsidRPr="00C71D55" w:rsidRDefault="005A0B1B" w:rsidP="005A0B1B">
            <w:pPr>
              <w:jc w:val="center"/>
              <w:rPr>
                <w:sz w:val="24"/>
                <w:szCs w:val="24"/>
              </w:rPr>
            </w:pPr>
            <w:r w:rsidRPr="00C71D55">
              <w:rPr>
                <w:bCs/>
                <w:sz w:val="24"/>
                <w:szCs w:val="24"/>
              </w:rPr>
              <w:t>- Trưc tuyến tại cổng dịch vụ công.</w:t>
            </w:r>
          </w:p>
        </w:tc>
        <w:tc>
          <w:tcPr>
            <w:tcW w:w="852" w:type="dxa"/>
            <w:vAlign w:val="center"/>
          </w:tcPr>
          <w:p w14:paraId="1EF69250" w14:textId="77777777" w:rsidR="005A0B1B" w:rsidRPr="00C71D55" w:rsidRDefault="005A0B1B" w:rsidP="005A0B1B">
            <w:pPr>
              <w:jc w:val="center"/>
              <w:rPr>
                <w:sz w:val="24"/>
                <w:szCs w:val="24"/>
              </w:rPr>
            </w:pPr>
          </w:p>
        </w:tc>
      </w:tr>
      <w:tr w:rsidR="005A0B1B" w:rsidRPr="00C71D55" w14:paraId="172A328C" w14:textId="77777777" w:rsidTr="00EF5E71">
        <w:trPr>
          <w:jc w:val="center"/>
        </w:trPr>
        <w:tc>
          <w:tcPr>
            <w:tcW w:w="738" w:type="dxa"/>
            <w:vAlign w:val="center"/>
          </w:tcPr>
          <w:p w14:paraId="684AE762" w14:textId="2A262B79" w:rsidR="005A0B1B" w:rsidRPr="00C71D55" w:rsidRDefault="005A0B1B" w:rsidP="005A0B1B">
            <w:pPr>
              <w:jc w:val="center"/>
              <w:rPr>
                <w:b/>
                <w:bCs/>
                <w:sz w:val="24"/>
                <w:szCs w:val="24"/>
                <w:lang w:val="en-US"/>
              </w:rPr>
            </w:pPr>
            <w:r w:rsidRPr="00C71D55">
              <w:rPr>
                <w:b/>
                <w:bCs/>
                <w:sz w:val="24"/>
                <w:szCs w:val="24"/>
                <w:lang w:val="en-US"/>
              </w:rPr>
              <w:t>2</w:t>
            </w:r>
          </w:p>
        </w:tc>
        <w:tc>
          <w:tcPr>
            <w:tcW w:w="14105" w:type="dxa"/>
            <w:gridSpan w:val="10"/>
            <w:vAlign w:val="center"/>
          </w:tcPr>
          <w:p w14:paraId="1C9B9184" w14:textId="77777777" w:rsidR="005A0B1B" w:rsidRPr="00C71D55" w:rsidRDefault="005A0B1B" w:rsidP="005A0B1B">
            <w:pPr>
              <w:rPr>
                <w:sz w:val="24"/>
                <w:szCs w:val="24"/>
              </w:rPr>
            </w:pPr>
            <w:r w:rsidRPr="00C71D55">
              <w:rPr>
                <w:b/>
                <w:sz w:val="24"/>
                <w:szCs w:val="24"/>
                <w:lang w:val="en-US"/>
              </w:rPr>
              <w:t>Lĩnh vực đường bộ</w:t>
            </w:r>
          </w:p>
        </w:tc>
      </w:tr>
      <w:tr w:rsidR="005A0B1B" w:rsidRPr="00C71D55" w14:paraId="664BB525" w14:textId="77777777" w:rsidTr="00EF5E71">
        <w:trPr>
          <w:jc w:val="center"/>
        </w:trPr>
        <w:tc>
          <w:tcPr>
            <w:tcW w:w="738" w:type="dxa"/>
            <w:vMerge w:val="restart"/>
            <w:vAlign w:val="center"/>
          </w:tcPr>
          <w:p w14:paraId="48E1E42C" w14:textId="77777777" w:rsidR="005A0B1B" w:rsidRPr="00C71D55" w:rsidRDefault="005A0B1B" w:rsidP="005A0B1B">
            <w:pPr>
              <w:jc w:val="center"/>
              <w:rPr>
                <w:sz w:val="24"/>
                <w:szCs w:val="24"/>
                <w:lang w:val="en-US"/>
              </w:rPr>
            </w:pPr>
            <w:r w:rsidRPr="00C71D55">
              <w:rPr>
                <w:sz w:val="24"/>
                <w:szCs w:val="24"/>
                <w:lang w:val="en-US"/>
              </w:rPr>
              <w:t>1</w:t>
            </w:r>
          </w:p>
        </w:tc>
        <w:tc>
          <w:tcPr>
            <w:tcW w:w="1134" w:type="dxa"/>
            <w:vMerge w:val="restart"/>
            <w:vAlign w:val="center"/>
          </w:tcPr>
          <w:p w14:paraId="1CFB587C" w14:textId="77777777" w:rsidR="005A0B1B" w:rsidRPr="00C71D55" w:rsidRDefault="00057976" w:rsidP="005A0B1B">
            <w:pPr>
              <w:jc w:val="center"/>
              <w:rPr>
                <w:bCs/>
                <w:sz w:val="24"/>
                <w:szCs w:val="24"/>
                <w:lang w:val="en-US"/>
              </w:rPr>
            </w:pPr>
            <w:hyperlink r:id="rId70" w:history="1">
              <w:r w:rsidR="005A0B1B" w:rsidRPr="00C71D55">
                <w:rPr>
                  <w:bCs/>
                  <w:sz w:val="24"/>
                  <w:szCs w:val="24"/>
                </w:rPr>
                <w:t>1.002877</w:t>
              </w:r>
            </w:hyperlink>
          </w:p>
        </w:tc>
        <w:tc>
          <w:tcPr>
            <w:tcW w:w="1984" w:type="dxa"/>
            <w:vAlign w:val="center"/>
          </w:tcPr>
          <w:p w14:paraId="717E411F" w14:textId="77777777" w:rsidR="005A0B1B" w:rsidRPr="00C71D55" w:rsidRDefault="005A0B1B" w:rsidP="005A0B1B">
            <w:pPr>
              <w:jc w:val="both"/>
              <w:rPr>
                <w:bCs/>
                <w:sz w:val="24"/>
                <w:szCs w:val="24"/>
                <w:lang w:val="en-US"/>
              </w:rPr>
            </w:pPr>
            <w:r w:rsidRPr="00C71D55">
              <w:rPr>
                <w:sz w:val="24"/>
                <w:szCs w:val="24"/>
              </w:rPr>
              <w:t xml:space="preserve">Cấp Giấy phép liên vận giữa Việt Nam, Lào và </w:t>
            </w:r>
            <w:r w:rsidRPr="00C71D55">
              <w:rPr>
                <w:spacing w:val="-2"/>
                <w:sz w:val="24"/>
                <w:szCs w:val="24"/>
              </w:rPr>
              <w:t>Campuchia</w:t>
            </w:r>
            <w:r w:rsidRPr="00C71D55">
              <w:rPr>
                <w:spacing w:val="-2"/>
                <w:sz w:val="24"/>
                <w:szCs w:val="24"/>
                <w:lang w:val="en-US"/>
              </w:rPr>
              <w:t xml:space="preserve"> (mã số </w:t>
            </w:r>
            <w:r w:rsidRPr="00C71D55">
              <w:rPr>
                <w:bCs/>
                <w:sz w:val="24"/>
                <w:szCs w:val="24"/>
                <w:lang w:val="en-US"/>
              </w:rPr>
              <w:t>1.002877)</w:t>
            </w:r>
          </w:p>
        </w:tc>
        <w:tc>
          <w:tcPr>
            <w:tcW w:w="1701" w:type="dxa"/>
            <w:vMerge w:val="restart"/>
            <w:vAlign w:val="center"/>
          </w:tcPr>
          <w:p w14:paraId="13952552" w14:textId="77777777" w:rsidR="005A0B1B" w:rsidRPr="00C71D55" w:rsidRDefault="005A0B1B" w:rsidP="005A0B1B">
            <w:pPr>
              <w:jc w:val="both"/>
              <w:rPr>
                <w:bCs/>
                <w:sz w:val="24"/>
                <w:szCs w:val="24"/>
              </w:rPr>
            </w:pPr>
            <w:r w:rsidRPr="00C71D55">
              <w:rPr>
                <w:sz w:val="24"/>
                <w:szCs w:val="24"/>
              </w:rPr>
              <w:t xml:space="preserve">Cấp, cấp lại Giấy phép liên vận giữa Việt Nam, Lào và </w:t>
            </w:r>
            <w:r w:rsidRPr="00C71D55">
              <w:rPr>
                <w:spacing w:val="-2"/>
                <w:sz w:val="24"/>
                <w:szCs w:val="24"/>
              </w:rPr>
              <w:t>Campuchia</w:t>
            </w:r>
          </w:p>
        </w:tc>
        <w:tc>
          <w:tcPr>
            <w:tcW w:w="1134" w:type="dxa"/>
            <w:vMerge w:val="restart"/>
            <w:vAlign w:val="center"/>
          </w:tcPr>
          <w:p w14:paraId="5BC5735C" w14:textId="77777777" w:rsidR="005A0B1B" w:rsidRPr="00C71D55" w:rsidRDefault="005A0B1B" w:rsidP="005A0B1B">
            <w:pPr>
              <w:jc w:val="center"/>
              <w:rPr>
                <w:sz w:val="24"/>
                <w:szCs w:val="24"/>
                <w:lang w:val="en-US"/>
              </w:rPr>
            </w:pPr>
            <w:r w:rsidRPr="00C71D55">
              <w:rPr>
                <w:sz w:val="24"/>
                <w:szCs w:val="24"/>
                <w:lang w:val="en-US"/>
              </w:rPr>
              <w:t>02</w:t>
            </w:r>
            <w:r w:rsidRPr="00C71D55">
              <w:rPr>
                <w:sz w:val="24"/>
                <w:szCs w:val="24"/>
              </w:rPr>
              <w:t xml:space="preserve"> ngày</w:t>
            </w:r>
            <w:r w:rsidRPr="00C71D55">
              <w:rPr>
                <w:sz w:val="24"/>
                <w:szCs w:val="24"/>
                <w:lang w:val="en-US"/>
              </w:rPr>
              <w:t xml:space="preserve"> làm việc</w:t>
            </w:r>
          </w:p>
        </w:tc>
        <w:tc>
          <w:tcPr>
            <w:tcW w:w="2055" w:type="dxa"/>
            <w:vMerge w:val="restart"/>
            <w:vAlign w:val="center"/>
          </w:tcPr>
          <w:p w14:paraId="40E76F95" w14:textId="77777777" w:rsidR="005A0B1B" w:rsidRPr="00C71D55" w:rsidRDefault="005A0B1B" w:rsidP="005A0B1B">
            <w:pPr>
              <w:jc w:val="center"/>
              <w:rPr>
                <w:sz w:val="24"/>
                <w:szCs w:val="24"/>
              </w:rPr>
            </w:pPr>
            <w:r w:rsidRPr="00C71D55">
              <w:rPr>
                <w:sz w:val="24"/>
                <w:szCs w:val="24"/>
              </w:rPr>
              <w:t xml:space="preserve">Bộ phận tiếp nhận và trả kết quả của Sở </w:t>
            </w:r>
            <w:r w:rsidRPr="00C71D55">
              <w:rPr>
                <w:sz w:val="24"/>
                <w:szCs w:val="24"/>
                <w:lang w:val="en-US"/>
              </w:rPr>
              <w:t>Xây dựng</w:t>
            </w:r>
            <w:r w:rsidRPr="00C71D55">
              <w:rPr>
                <w:sz w:val="24"/>
                <w:szCs w:val="24"/>
              </w:rPr>
              <w:t xml:space="preserve"> tại Trung tâm Hành chính công tỉnh Đồng Tháp</w:t>
            </w:r>
          </w:p>
        </w:tc>
        <w:tc>
          <w:tcPr>
            <w:tcW w:w="1160" w:type="dxa"/>
            <w:vMerge w:val="restart"/>
            <w:vAlign w:val="center"/>
          </w:tcPr>
          <w:p w14:paraId="09B074D5" w14:textId="77777777" w:rsidR="005A0B1B" w:rsidRPr="00C71D55" w:rsidRDefault="005A0B1B" w:rsidP="005A0B1B">
            <w:pPr>
              <w:jc w:val="center"/>
              <w:rPr>
                <w:sz w:val="24"/>
                <w:szCs w:val="24"/>
                <w:lang w:val="en-US"/>
              </w:rPr>
            </w:pPr>
            <w:r w:rsidRPr="00C71D55">
              <w:rPr>
                <w:sz w:val="24"/>
                <w:szCs w:val="24"/>
                <w:lang w:val="en-US"/>
              </w:rPr>
              <w:t>Không có</w:t>
            </w:r>
          </w:p>
        </w:tc>
        <w:tc>
          <w:tcPr>
            <w:tcW w:w="2030" w:type="dxa"/>
            <w:vMerge w:val="restart"/>
            <w:vAlign w:val="center"/>
          </w:tcPr>
          <w:p w14:paraId="517ED0B7" w14:textId="77777777" w:rsidR="005A0B1B" w:rsidRPr="00C71D55" w:rsidRDefault="005A0B1B" w:rsidP="005A0B1B">
            <w:pPr>
              <w:widowControl w:val="0"/>
              <w:spacing w:before="120"/>
              <w:jc w:val="both"/>
              <w:rPr>
                <w:rFonts w:eastAsia="Times New Roman"/>
                <w:sz w:val="24"/>
                <w:szCs w:val="24"/>
                <w:lang w:eastAsia="en-US"/>
              </w:rPr>
            </w:pPr>
            <w:r w:rsidRPr="00C71D55">
              <w:rPr>
                <w:rFonts w:eastAsia="Times New Roman"/>
                <w:sz w:val="24"/>
                <w:szCs w:val="24"/>
                <w:lang w:eastAsia="en-US"/>
              </w:rPr>
              <w:t>Nghị định số 158/2024/NĐ-CP ngày 18/12/2024 của Chính phủ Quy định về hoạt động vận tải đường bộ</w:t>
            </w:r>
          </w:p>
        </w:tc>
        <w:tc>
          <w:tcPr>
            <w:tcW w:w="1125" w:type="dxa"/>
            <w:vMerge w:val="restart"/>
            <w:vAlign w:val="center"/>
          </w:tcPr>
          <w:p w14:paraId="0919E54F" w14:textId="77777777" w:rsidR="005A0B1B" w:rsidRPr="00C71D55" w:rsidRDefault="005A0B1B" w:rsidP="005A0B1B">
            <w:pPr>
              <w:jc w:val="center"/>
              <w:rPr>
                <w:sz w:val="24"/>
                <w:szCs w:val="24"/>
              </w:rPr>
            </w:pPr>
            <w:r w:rsidRPr="00C71D55">
              <w:rPr>
                <w:sz w:val="24"/>
                <w:szCs w:val="24"/>
              </w:rPr>
              <w:t>- Trực tiếp.</w:t>
            </w:r>
          </w:p>
          <w:p w14:paraId="417EBF99" w14:textId="77777777" w:rsidR="005A0B1B" w:rsidRPr="00C71D55" w:rsidRDefault="005A0B1B" w:rsidP="005A0B1B">
            <w:pPr>
              <w:jc w:val="center"/>
              <w:rPr>
                <w:sz w:val="24"/>
                <w:szCs w:val="24"/>
              </w:rPr>
            </w:pPr>
            <w:r w:rsidRPr="00C71D55">
              <w:rPr>
                <w:sz w:val="24"/>
                <w:szCs w:val="24"/>
              </w:rPr>
              <w:t>- Trực tuyến toàn trình</w:t>
            </w:r>
          </w:p>
        </w:tc>
        <w:tc>
          <w:tcPr>
            <w:tcW w:w="930" w:type="dxa"/>
            <w:vMerge w:val="restart"/>
            <w:vAlign w:val="center"/>
          </w:tcPr>
          <w:p w14:paraId="36891764" w14:textId="77777777" w:rsidR="005A0B1B" w:rsidRPr="00C71D55" w:rsidRDefault="005A0B1B" w:rsidP="005A0B1B">
            <w:pPr>
              <w:jc w:val="center"/>
              <w:rPr>
                <w:sz w:val="24"/>
                <w:szCs w:val="24"/>
              </w:rPr>
            </w:pPr>
            <w:r w:rsidRPr="00C71D55">
              <w:rPr>
                <w:sz w:val="24"/>
                <w:szCs w:val="24"/>
              </w:rPr>
              <w:t>- Trực tiếp.</w:t>
            </w:r>
          </w:p>
          <w:p w14:paraId="445323C1" w14:textId="77777777" w:rsidR="005A0B1B" w:rsidRPr="00C71D55" w:rsidRDefault="005A0B1B" w:rsidP="005A0B1B">
            <w:pPr>
              <w:jc w:val="center"/>
              <w:rPr>
                <w:sz w:val="24"/>
                <w:szCs w:val="24"/>
              </w:rPr>
            </w:pPr>
            <w:r w:rsidRPr="00C71D55">
              <w:rPr>
                <w:sz w:val="24"/>
                <w:szCs w:val="24"/>
              </w:rPr>
              <w:t>- Trực tuyến;</w:t>
            </w:r>
          </w:p>
          <w:p w14:paraId="448F8771" w14:textId="77777777" w:rsidR="005A0B1B" w:rsidRPr="00C71D55" w:rsidRDefault="005A0B1B" w:rsidP="005A0B1B">
            <w:pPr>
              <w:jc w:val="center"/>
              <w:rPr>
                <w:sz w:val="24"/>
                <w:szCs w:val="24"/>
              </w:rPr>
            </w:pPr>
            <w:r w:rsidRPr="00C71D55">
              <w:rPr>
                <w:sz w:val="24"/>
                <w:szCs w:val="24"/>
              </w:rPr>
              <w:t>- BCCI</w:t>
            </w:r>
          </w:p>
        </w:tc>
        <w:tc>
          <w:tcPr>
            <w:tcW w:w="852" w:type="dxa"/>
            <w:vMerge w:val="restart"/>
            <w:vAlign w:val="center"/>
          </w:tcPr>
          <w:p w14:paraId="514BDC35" w14:textId="77777777" w:rsidR="005A0B1B" w:rsidRPr="00C71D55" w:rsidRDefault="005A0B1B" w:rsidP="005A0B1B">
            <w:pPr>
              <w:jc w:val="center"/>
              <w:rPr>
                <w:sz w:val="24"/>
                <w:szCs w:val="24"/>
              </w:rPr>
            </w:pPr>
          </w:p>
        </w:tc>
      </w:tr>
      <w:tr w:rsidR="005A0B1B" w:rsidRPr="00C71D55" w14:paraId="76CA2C17" w14:textId="77777777" w:rsidTr="00EF5E71">
        <w:trPr>
          <w:jc w:val="center"/>
        </w:trPr>
        <w:tc>
          <w:tcPr>
            <w:tcW w:w="738" w:type="dxa"/>
            <w:vMerge/>
            <w:vAlign w:val="center"/>
          </w:tcPr>
          <w:p w14:paraId="017128C2" w14:textId="77777777" w:rsidR="005A0B1B" w:rsidRPr="00C71D55" w:rsidRDefault="005A0B1B" w:rsidP="005A0B1B">
            <w:pPr>
              <w:jc w:val="center"/>
              <w:rPr>
                <w:sz w:val="24"/>
                <w:szCs w:val="24"/>
              </w:rPr>
            </w:pPr>
          </w:p>
        </w:tc>
        <w:tc>
          <w:tcPr>
            <w:tcW w:w="1134" w:type="dxa"/>
            <w:vMerge/>
            <w:vAlign w:val="center"/>
          </w:tcPr>
          <w:p w14:paraId="6D35458F" w14:textId="77777777" w:rsidR="005A0B1B" w:rsidRPr="00C71D55" w:rsidRDefault="005A0B1B" w:rsidP="005A0B1B">
            <w:pPr>
              <w:jc w:val="center"/>
              <w:rPr>
                <w:bCs/>
                <w:sz w:val="24"/>
                <w:szCs w:val="24"/>
              </w:rPr>
            </w:pPr>
          </w:p>
        </w:tc>
        <w:tc>
          <w:tcPr>
            <w:tcW w:w="1984" w:type="dxa"/>
            <w:vAlign w:val="center"/>
          </w:tcPr>
          <w:p w14:paraId="2FBA69CD" w14:textId="77777777" w:rsidR="005A0B1B" w:rsidRPr="00C71D55" w:rsidRDefault="005A0B1B" w:rsidP="005A0B1B">
            <w:pPr>
              <w:jc w:val="both"/>
              <w:rPr>
                <w:bCs/>
                <w:sz w:val="24"/>
                <w:szCs w:val="24"/>
              </w:rPr>
            </w:pPr>
            <w:r w:rsidRPr="00C71D55">
              <w:rPr>
                <w:sz w:val="24"/>
                <w:szCs w:val="24"/>
              </w:rPr>
              <w:t xml:space="preserve">Cấp lại Giấy phép liên vận giữa Việt Nam, Lào và </w:t>
            </w:r>
            <w:r w:rsidRPr="00C71D55">
              <w:rPr>
                <w:spacing w:val="-2"/>
                <w:sz w:val="24"/>
                <w:szCs w:val="24"/>
              </w:rPr>
              <w:t xml:space="preserve">Campuchia (mã số </w:t>
            </w:r>
            <w:r w:rsidRPr="00C71D55">
              <w:rPr>
                <w:bCs/>
                <w:sz w:val="24"/>
                <w:szCs w:val="24"/>
              </w:rPr>
              <w:t>1.002869)</w:t>
            </w:r>
          </w:p>
        </w:tc>
        <w:tc>
          <w:tcPr>
            <w:tcW w:w="1701" w:type="dxa"/>
            <w:vMerge/>
            <w:vAlign w:val="center"/>
          </w:tcPr>
          <w:p w14:paraId="1D799D3D" w14:textId="77777777" w:rsidR="005A0B1B" w:rsidRPr="00C71D55" w:rsidRDefault="005A0B1B" w:rsidP="005A0B1B">
            <w:pPr>
              <w:jc w:val="both"/>
              <w:rPr>
                <w:bCs/>
                <w:sz w:val="24"/>
                <w:szCs w:val="24"/>
              </w:rPr>
            </w:pPr>
          </w:p>
        </w:tc>
        <w:tc>
          <w:tcPr>
            <w:tcW w:w="1134" w:type="dxa"/>
            <w:vMerge/>
            <w:vAlign w:val="center"/>
          </w:tcPr>
          <w:p w14:paraId="5D91F6BD" w14:textId="77777777" w:rsidR="005A0B1B" w:rsidRPr="00C71D55" w:rsidRDefault="005A0B1B" w:rsidP="005A0B1B">
            <w:pPr>
              <w:jc w:val="center"/>
              <w:rPr>
                <w:sz w:val="24"/>
                <w:szCs w:val="24"/>
              </w:rPr>
            </w:pPr>
          </w:p>
        </w:tc>
        <w:tc>
          <w:tcPr>
            <w:tcW w:w="2055" w:type="dxa"/>
            <w:vMerge/>
            <w:vAlign w:val="center"/>
          </w:tcPr>
          <w:p w14:paraId="43B398BC" w14:textId="77777777" w:rsidR="005A0B1B" w:rsidRPr="00C71D55" w:rsidRDefault="005A0B1B" w:rsidP="005A0B1B">
            <w:pPr>
              <w:jc w:val="center"/>
              <w:rPr>
                <w:sz w:val="24"/>
                <w:szCs w:val="24"/>
              </w:rPr>
            </w:pPr>
          </w:p>
        </w:tc>
        <w:tc>
          <w:tcPr>
            <w:tcW w:w="1160" w:type="dxa"/>
            <w:vMerge/>
            <w:vAlign w:val="center"/>
          </w:tcPr>
          <w:p w14:paraId="5BF74999" w14:textId="77777777" w:rsidR="005A0B1B" w:rsidRPr="00C71D55" w:rsidRDefault="005A0B1B" w:rsidP="005A0B1B">
            <w:pPr>
              <w:jc w:val="center"/>
              <w:rPr>
                <w:sz w:val="24"/>
                <w:szCs w:val="24"/>
              </w:rPr>
            </w:pPr>
          </w:p>
        </w:tc>
        <w:tc>
          <w:tcPr>
            <w:tcW w:w="2030" w:type="dxa"/>
            <w:vMerge/>
            <w:vAlign w:val="center"/>
          </w:tcPr>
          <w:p w14:paraId="38CF629A" w14:textId="77777777" w:rsidR="005A0B1B" w:rsidRPr="00C71D55" w:rsidRDefault="005A0B1B" w:rsidP="005A0B1B">
            <w:pPr>
              <w:widowControl w:val="0"/>
              <w:spacing w:before="120"/>
              <w:jc w:val="both"/>
              <w:rPr>
                <w:rFonts w:eastAsia="Times New Roman"/>
                <w:sz w:val="24"/>
                <w:szCs w:val="24"/>
                <w:lang w:eastAsia="en-US"/>
              </w:rPr>
            </w:pPr>
          </w:p>
        </w:tc>
        <w:tc>
          <w:tcPr>
            <w:tcW w:w="1125" w:type="dxa"/>
            <w:vMerge/>
            <w:vAlign w:val="center"/>
          </w:tcPr>
          <w:p w14:paraId="070676A1" w14:textId="77777777" w:rsidR="005A0B1B" w:rsidRPr="00C71D55" w:rsidRDefault="005A0B1B" w:rsidP="005A0B1B">
            <w:pPr>
              <w:jc w:val="center"/>
              <w:rPr>
                <w:sz w:val="24"/>
                <w:szCs w:val="24"/>
              </w:rPr>
            </w:pPr>
          </w:p>
        </w:tc>
        <w:tc>
          <w:tcPr>
            <w:tcW w:w="930" w:type="dxa"/>
            <w:vMerge/>
            <w:vAlign w:val="center"/>
          </w:tcPr>
          <w:p w14:paraId="1E01B94F" w14:textId="77777777" w:rsidR="005A0B1B" w:rsidRPr="00C71D55" w:rsidRDefault="005A0B1B" w:rsidP="005A0B1B">
            <w:pPr>
              <w:jc w:val="center"/>
              <w:rPr>
                <w:sz w:val="24"/>
                <w:szCs w:val="24"/>
              </w:rPr>
            </w:pPr>
          </w:p>
        </w:tc>
        <w:tc>
          <w:tcPr>
            <w:tcW w:w="852" w:type="dxa"/>
            <w:vMerge/>
            <w:vAlign w:val="center"/>
          </w:tcPr>
          <w:p w14:paraId="432ED5BA" w14:textId="77777777" w:rsidR="005A0B1B" w:rsidRPr="00C71D55" w:rsidRDefault="005A0B1B" w:rsidP="005A0B1B">
            <w:pPr>
              <w:jc w:val="center"/>
              <w:rPr>
                <w:sz w:val="24"/>
                <w:szCs w:val="24"/>
              </w:rPr>
            </w:pPr>
          </w:p>
        </w:tc>
      </w:tr>
      <w:tr w:rsidR="005A0B1B" w:rsidRPr="00C71D55" w14:paraId="6720F5A6" w14:textId="77777777" w:rsidTr="00EF5E71">
        <w:trPr>
          <w:jc w:val="center"/>
        </w:trPr>
        <w:tc>
          <w:tcPr>
            <w:tcW w:w="738" w:type="dxa"/>
            <w:vMerge w:val="restart"/>
            <w:vAlign w:val="center"/>
          </w:tcPr>
          <w:p w14:paraId="450A614C" w14:textId="77777777" w:rsidR="005A0B1B" w:rsidRPr="00C71D55" w:rsidRDefault="005A0B1B" w:rsidP="005A0B1B">
            <w:pPr>
              <w:jc w:val="center"/>
              <w:rPr>
                <w:sz w:val="24"/>
                <w:szCs w:val="24"/>
                <w:lang w:val="en-US"/>
              </w:rPr>
            </w:pPr>
            <w:r w:rsidRPr="00C71D55">
              <w:rPr>
                <w:sz w:val="24"/>
                <w:szCs w:val="24"/>
                <w:lang w:val="en-US"/>
              </w:rPr>
              <w:t>2</w:t>
            </w:r>
          </w:p>
        </w:tc>
        <w:tc>
          <w:tcPr>
            <w:tcW w:w="1134" w:type="dxa"/>
            <w:vMerge w:val="restart"/>
            <w:vAlign w:val="center"/>
          </w:tcPr>
          <w:p w14:paraId="3A436CAA" w14:textId="77777777" w:rsidR="005A0B1B" w:rsidRPr="00C71D55" w:rsidRDefault="005A0B1B" w:rsidP="005A0B1B">
            <w:pPr>
              <w:widowControl w:val="0"/>
              <w:autoSpaceDE w:val="0"/>
              <w:autoSpaceDN w:val="0"/>
              <w:rPr>
                <w:rFonts w:eastAsia="Times New Roman"/>
                <w:b/>
                <w:sz w:val="24"/>
                <w:szCs w:val="24"/>
                <w:lang w:val="vi" w:eastAsia="en-US"/>
              </w:rPr>
            </w:pPr>
          </w:p>
          <w:p w14:paraId="47AC773F" w14:textId="77777777" w:rsidR="005A0B1B" w:rsidRPr="00C71D55" w:rsidRDefault="005A0B1B" w:rsidP="005A0B1B">
            <w:pPr>
              <w:widowControl w:val="0"/>
              <w:autoSpaceDE w:val="0"/>
              <w:autoSpaceDN w:val="0"/>
              <w:spacing w:before="40"/>
              <w:rPr>
                <w:rFonts w:eastAsia="Times New Roman"/>
                <w:b/>
                <w:sz w:val="24"/>
                <w:szCs w:val="24"/>
                <w:lang w:val="vi" w:eastAsia="en-US"/>
              </w:rPr>
            </w:pPr>
          </w:p>
          <w:p w14:paraId="3E677C49" w14:textId="77777777" w:rsidR="005A0B1B" w:rsidRPr="00C71D55" w:rsidRDefault="00057976" w:rsidP="005A0B1B">
            <w:pPr>
              <w:widowControl w:val="0"/>
              <w:autoSpaceDE w:val="0"/>
              <w:autoSpaceDN w:val="0"/>
              <w:rPr>
                <w:rFonts w:eastAsia="Times New Roman"/>
                <w:bCs/>
                <w:sz w:val="24"/>
                <w:szCs w:val="24"/>
                <w:lang w:val="vi" w:eastAsia="en-US"/>
              </w:rPr>
            </w:pPr>
            <w:hyperlink r:id="rId71" w:history="1">
              <w:r w:rsidR="005A0B1B" w:rsidRPr="00C71D55">
                <w:rPr>
                  <w:rFonts w:eastAsia="Times New Roman"/>
                  <w:bCs/>
                  <w:sz w:val="24"/>
                  <w:szCs w:val="24"/>
                  <w:lang w:eastAsia="en-US"/>
                </w:rPr>
                <w:t>1.001023</w:t>
              </w:r>
            </w:hyperlink>
          </w:p>
          <w:p w14:paraId="2317D28A" w14:textId="77777777" w:rsidR="005A0B1B" w:rsidRPr="00C71D55" w:rsidRDefault="005A0B1B" w:rsidP="005A0B1B">
            <w:pPr>
              <w:widowControl w:val="0"/>
              <w:autoSpaceDE w:val="0"/>
              <w:autoSpaceDN w:val="0"/>
              <w:spacing w:before="40"/>
              <w:rPr>
                <w:rFonts w:eastAsia="Times New Roman"/>
                <w:bCs/>
                <w:sz w:val="24"/>
                <w:szCs w:val="24"/>
                <w:lang w:val="vi" w:eastAsia="en-US"/>
              </w:rPr>
            </w:pPr>
          </w:p>
          <w:p w14:paraId="63F4BFB0" w14:textId="77777777" w:rsidR="005A0B1B" w:rsidRPr="00C71D55" w:rsidRDefault="005A0B1B" w:rsidP="005A0B1B">
            <w:pPr>
              <w:jc w:val="center"/>
              <w:rPr>
                <w:sz w:val="24"/>
                <w:szCs w:val="24"/>
              </w:rPr>
            </w:pPr>
          </w:p>
        </w:tc>
        <w:tc>
          <w:tcPr>
            <w:tcW w:w="1984" w:type="dxa"/>
            <w:vAlign w:val="center"/>
          </w:tcPr>
          <w:p w14:paraId="3F6AAEAF" w14:textId="77777777" w:rsidR="005A0B1B" w:rsidRPr="00C71D55" w:rsidRDefault="005A0B1B" w:rsidP="005A0B1B">
            <w:pPr>
              <w:widowControl w:val="0"/>
              <w:tabs>
                <w:tab w:val="left" w:pos="1854"/>
              </w:tabs>
              <w:autoSpaceDE w:val="0"/>
              <w:autoSpaceDN w:val="0"/>
              <w:spacing w:line="276" w:lineRule="auto"/>
              <w:ind w:left="147" w:right="128"/>
              <w:jc w:val="both"/>
              <w:rPr>
                <w:rFonts w:eastAsia="Times New Roman"/>
                <w:sz w:val="24"/>
                <w:szCs w:val="24"/>
                <w:lang w:val="vi" w:eastAsia="en-US"/>
              </w:rPr>
            </w:pPr>
            <w:r w:rsidRPr="00C71D55">
              <w:rPr>
                <w:rFonts w:eastAsia="Times New Roman"/>
                <w:sz w:val="24"/>
                <w:szCs w:val="24"/>
                <w:lang w:val="vi" w:eastAsia="en-US"/>
              </w:rPr>
              <w:lastRenderedPageBreak/>
              <w:t xml:space="preserve">Cấp Giấy phép liên vận giữa </w:t>
            </w:r>
            <w:r w:rsidRPr="00C71D55">
              <w:rPr>
                <w:rFonts w:eastAsia="Times New Roman"/>
                <w:sz w:val="24"/>
                <w:szCs w:val="24"/>
                <w:lang w:val="vi" w:eastAsia="en-US"/>
              </w:rPr>
              <w:lastRenderedPageBreak/>
              <w:t xml:space="preserve">Việt </w:t>
            </w:r>
            <w:r w:rsidRPr="00C71D55">
              <w:rPr>
                <w:rFonts w:eastAsia="Times New Roman"/>
                <w:spacing w:val="-5"/>
                <w:sz w:val="24"/>
                <w:szCs w:val="24"/>
                <w:lang w:val="vi" w:eastAsia="en-US"/>
              </w:rPr>
              <w:t>Nam</w:t>
            </w:r>
            <w:r w:rsidRPr="00C71D55">
              <w:rPr>
                <w:rFonts w:eastAsia="Times New Roman"/>
                <w:spacing w:val="-5"/>
                <w:sz w:val="24"/>
                <w:szCs w:val="24"/>
                <w:lang w:eastAsia="en-US"/>
              </w:rPr>
              <w:t xml:space="preserve"> </w:t>
            </w:r>
            <w:r w:rsidRPr="00C71D55">
              <w:rPr>
                <w:rFonts w:eastAsia="Times New Roman"/>
                <w:spacing w:val="-5"/>
                <w:sz w:val="24"/>
                <w:szCs w:val="24"/>
                <w:lang w:val="vi" w:eastAsia="en-US"/>
              </w:rPr>
              <w:t>và</w:t>
            </w:r>
          </w:p>
          <w:p w14:paraId="7ABC510D" w14:textId="77777777" w:rsidR="005A0B1B" w:rsidRPr="00C71D55" w:rsidRDefault="005A0B1B" w:rsidP="005A0B1B">
            <w:pPr>
              <w:jc w:val="both"/>
              <w:rPr>
                <w:bCs/>
                <w:sz w:val="24"/>
                <w:szCs w:val="24"/>
                <w:lang w:val="en-US"/>
              </w:rPr>
            </w:pPr>
            <w:r w:rsidRPr="00C71D55">
              <w:rPr>
                <w:spacing w:val="-2"/>
                <w:sz w:val="24"/>
                <w:szCs w:val="24"/>
              </w:rPr>
              <w:t>Campuchia</w:t>
            </w:r>
            <w:r w:rsidRPr="00C71D55">
              <w:rPr>
                <w:spacing w:val="-2"/>
                <w:sz w:val="24"/>
                <w:szCs w:val="24"/>
                <w:lang w:val="en-US"/>
              </w:rPr>
              <w:t xml:space="preserve"> (</w:t>
            </w:r>
            <w:r w:rsidRPr="00C71D55">
              <w:rPr>
                <w:sz w:val="24"/>
                <w:szCs w:val="24"/>
              </w:rPr>
              <w:t xml:space="preserve">Mã số </w:t>
            </w:r>
            <w:r w:rsidRPr="00C71D55">
              <w:rPr>
                <w:spacing w:val="-2"/>
                <w:sz w:val="24"/>
                <w:szCs w:val="24"/>
              </w:rPr>
              <w:t>1.001023</w:t>
            </w:r>
            <w:r w:rsidRPr="00C71D55">
              <w:rPr>
                <w:spacing w:val="-2"/>
                <w:sz w:val="24"/>
                <w:szCs w:val="24"/>
                <w:lang w:val="en-US"/>
              </w:rPr>
              <w:t>)</w:t>
            </w:r>
          </w:p>
        </w:tc>
        <w:tc>
          <w:tcPr>
            <w:tcW w:w="1701" w:type="dxa"/>
            <w:vMerge w:val="restart"/>
            <w:vAlign w:val="center"/>
          </w:tcPr>
          <w:p w14:paraId="257E6BFE" w14:textId="77777777" w:rsidR="005A0B1B" w:rsidRPr="00C71D55" w:rsidRDefault="005A0B1B" w:rsidP="005A0B1B">
            <w:pPr>
              <w:jc w:val="both"/>
              <w:rPr>
                <w:bCs/>
                <w:sz w:val="24"/>
                <w:szCs w:val="24"/>
              </w:rPr>
            </w:pPr>
            <w:r w:rsidRPr="00C71D55">
              <w:rPr>
                <w:bCs/>
                <w:sz w:val="24"/>
                <w:szCs w:val="24"/>
              </w:rPr>
              <w:lastRenderedPageBreak/>
              <w:t xml:space="preserve">Cấp, cấp lại Giấy phép liên </w:t>
            </w:r>
            <w:r w:rsidRPr="00C71D55">
              <w:rPr>
                <w:bCs/>
                <w:sz w:val="24"/>
                <w:szCs w:val="24"/>
              </w:rPr>
              <w:lastRenderedPageBreak/>
              <w:t>vận giữa Việt Nam và Campuchia</w:t>
            </w:r>
          </w:p>
        </w:tc>
        <w:tc>
          <w:tcPr>
            <w:tcW w:w="1134" w:type="dxa"/>
            <w:vMerge w:val="restart"/>
            <w:vAlign w:val="center"/>
          </w:tcPr>
          <w:p w14:paraId="7E01A3F2" w14:textId="77777777" w:rsidR="005A0B1B" w:rsidRPr="00C71D55" w:rsidRDefault="005A0B1B" w:rsidP="005A0B1B">
            <w:pPr>
              <w:jc w:val="center"/>
              <w:rPr>
                <w:sz w:val="24"/>
                <w:szCs w:val="24"/>
                <w:lang w:val="en-US"/>
              </w:rPr>
            </w:pPr>
            <w:r w:rsidRPr="00C71D55">
              <w:rPr>
                <w:sz w:val="24"/>
                <w:szCs w:val="24"/>
                <w:lang w:val="en-US"/>
              </w:rPr>
              <w:lastRenderedPageBreak/>
              <w:t>02</w:t>
            </w:r>
            <w:r w:rsidRPr="00C71D55">
              <w:rPr>
                <w:sz w:val="24"/>
                <w:szCs w:val="24"/>
              </w:rPr>
              <w:t xml:space="preserve"> ngày</w:t>
            </w:r>
            <w:r w:rsidRPr="00C71D55">
              <w:rPr>
                <w:sz w:val="24"/>
                <w:szCs w:val="24"/>
                <w:lang w:val="en-US"/>
              </w:rPr>
              <w:t xml:space="preserve"> làm việc</w:t>
            </w:r>
          </w:p>
        </w:tc>
        <w:tc>
          <w:tcPr>
            <w:tcW w:w="2055" w:type="dxa"/>
            <w:vMerge w:val="restart"/>
            <w:vAlign w:val="center"/>
          </w:tcPr>
          <w:p w14:paraId="1FFB6F5B" w14:textId="77777777" w:rsidR="005A0B1B" w:rsidRPr="00C71D55" w:rsidRDefault="005A0B1B" w:rsidP="005A0B1B">
            <w:pPr>
              <w:jc w:val="center"/>
              <w:rPr>
                <w:sz w:val="24"/>
                <w:szCs w:val="24"/>
              </w:rPr>
            </w:pPr>
            <w:r w:rsidRPr="00C71D55">
              <w:rPr>
                <w:sz w:val="24"/>
                <w:szCs w:val="24"/>
              </w:rPr>
              <w:t xml:space="preserve">Bộ phận tiếp nhận và trả kết quả của </w:t>
            </w:r>
            <w:r w:rsidRPr="00C71D55">
              <w:rPr>
                <w:sz w:val="24"/>
                <w:szCs w:val="24"/>
              </w:rPr>
              <w:lastRenderedPageBreak/>
              <w:t xml:space="preserve">Sở </w:t>
            </w:r>
            <w:r w:rsidRPr="00C71D55">
              <w:rPr>
                <w:sz w:val="24"/>
                <w:szCs w:val="24"/>
                <w:lang w:val="en-US"/>
              </w:rPr>
              <w:t>Xây dựng</w:t>
            </w:r>
            <w:r w:rsidRPr="00C71D55">
              <w:rPr>
                <w:sz w:val="24"/>
                <w:szCs w:val="24"/>
              </w:rPr>
              <w:t xml:space="preserve"> tại Trung tâm Hành chính công tỉnh Đồng Tháp</w:t>
            </w:r>
          </w:p>
        </w:tc>
        <w:tc>
          <w:tcPr>
            <w:tcW w:w="1160" w:type="dxa"/>
            <w:vMerge w:val="restart"/>
            <w:vAlign w:val="center"/>
          </w:tcPr>
          <w:p w14:paraId="0BEBB407" w14:textId="77777777" w:rsidR="005A0B1B" w:rsidRPr="00C71D55" w:rsidRDefault="005A0B1B" w:rsidP="005A0B1B">
            <w:pPr>
              <w:jc w:val="center"/>
              <w:rPr>
                <w:sz w:val="24"/>
                <w:szCs w:val="24"/>
              </w:rPr>
            </w:pPr>
            <w:r w:rsidRPr="00C71D55">
              <w:rPr>
                <w:sz w:val="24"/>
                <w:szCs w:val="24"/>
                <w:lang w:val="en-US"/>
              </w:rPr>
              <w:lastRenderedPageBreak/>
              <w:t>Không có</w:t>
            </w:r>
          </w:p>
        </w:tc>
        <w:tc>
          <w:tcPr>
            <w:tcW w:w="2030" w:type="dxa"/>
            <w:vMerge w:val="restart"/>
            <w:vAlign w:val="center"/>
          </w:tcPr>
          <w:p w14:paraId="6C662C55" w14:textId="77777777" w:rsidR="005A0B1B" w:rsidRPr="00C71D55" w:rsidRDefault="005A0B1B" w:rsidP="005A0B1B">
            <w:pPr>
              <w:widowControl w:val="0"/>
              <w:spacing w:before="120"/>
              <w:jc w:val="both"/>
              <w:rPr>
                <w:b/>
                <w:sz w:val="24"/>
                <w:szCs w:val="24"/>
              </w:rPr>
            </w:pPr>
            <w:r w:rsidRPr="00C71D55">
              <w:rPr>
                <w:rFonts w:eastAsia="Times New Roman"/>
                <w:sz w:val="24"/>
                <w:szCs w:val="24"/>
                <w:lang w:eastAsia="en-US"/>
              </w:rPr>
              <w:t xml:space="preserve">Nghị định số </w:t>
            </w:r>
            <w:r w:rsidRPr="00C71D55">
              <w:rPr>
                <w:rFonts w:eastAsia="Times New Roman"/>
                <w:sz w:val="24"/>
                <w:szCs w:val="24"/>
                <w:lang w:eastAsia="en-US"/>
              </w:rPr>
              <w:lastRenderedPageBreak/>
              <w:t>158/2024/NĐ-CP ngày 18/12/2024 của Chính phủ Quy định về hoạt động vận tải đường bộ</w:t>
            </w:r>
          </w:p>
        </w:tc>
        <w:tc>
          <w:tcPr>
            <w:tcW w:w="1125" w:type="dxa"/>
            <w:vMerge w:val="restart"/>
            <w:vAlign w:val="center"/>
          </w:tcPr>
          <w:p w14:paraId="26BFB723" w14:textId="77777777" w:rsidR="005A0B1B" w:rsidRPr="00C71D55" w:rsidRDefault="005A0B1B" w:rsidP="005A0B1B">
            <w:pPr>
              <w:jc w:val="center"/>
              <w:rPr>
                <w:sz w:val="24"/>
                <w:szCs w:val="24"/>
              </w:rPr>
            </w:pPr>
            <w:r w:rsidRPr="00C71D55">
              <w:rPr>
                <w:sz w:val="24"/>
                <w:szCs w:val="24"/>
              </w:rPr>
              <w:lastRenderedPageBreak/>
              <w:t>- Trực tiếp.</w:t>
            </w:r>
          </w:p>
          <w:p w14:paraId="23E16FBD" w14:textId="77777777" w:rsidR="005A0B1B" w:rsidRPr="00C71D55" w:rsidRDefault="005A0B1B" w:rsidP="005A0B1B">
            <w:pPr>
              <w:jc w:val="center"/>
              <w:rPr>
                <w:sz w:val="24"/>
                <w:szCs w:val="24"/>
              </w:rPr>
            </w:pPr>
            <w:r w:rsidRPr="00C71D55">
              <w:rPr>
                <w:sz w:val="24"/>
                <w:szCs w:val="24"/>
              </w:rPr>
              <w:lastRenderedPageBreak/>
              <w:t>- Trực tuyến toàn trình</w:t>
            </w:r>
          </w:p>
        </w:tc>
        <w:tc>
          <w:tcPr>
            <w:tcW w:w="930" w:type="dxa"/>
            <w:vMerge w:val="restart"/>
            <w:vAlign w:val="center"/>
          </w:tcPr>
          <w:p w14:paraId="1A887E14" w14:textId="77777777" w:rsidR="005A0B1B" w:rsidRPr="00C71D55" w:rsidRDefault="005A0B1B" w:rsidP="005A0B1B">
            <w:pPr>
              <w:jc w:val="center"/>
              <w:rPr>
                <w:sz w:val="24"/>
                <w:szCs w:val="24"/>
              </w:rPr>
            </w:pPr>
            <w:r w:rsidRPr="00C71D55">
              <w:rPr>
                <w:sz w:val="24"/>
                <w:szCs w:val="24"/>
              </w:rPr>
              <w:lastRenderedPageBreak/>
              <w:t>- Trực tiếp.</w:t>
            </w:r>
          </w:p>
          <w:p w14:paraId="015985A2" w14:textId="77777777" w:rsidR="005A0B1B" w:rsidRPr="00C71D55" w:rsidRDefault="005A0B1B" w:rsidP="005A0B1B">
            <w:pPr>
              <w:jc w:val="center"/>
              <w:rPr>
                <w:sz w:val="24"/>
                <w:szCs w:val="24"/>
              </w:rPr>
            </w:pPr>
            <w:r w:rsidRPr="00C71D55">
              <w:rPr>
                <w:sz w:val="24"/>
                <w:szCs w:val="24"/>
              </w:rPr>
              <w:lastRenderedPageBreak/>
              <w:t>- Trực tuyến;</w:t>
            </w:r>
          </w:p>
          <w:p w14:paraId="62684C73" w14:textId="77777777" w:rsidR="005A0B1B" w:rsidRPr="00C71D55" w:rsidRDefault="005A0B1B" w:rsidP="005A0B1B">
            <w:pPr>
              <w:jc w:val="center"/>
              <w:rPr>
                <w:b/>
                <w:sz w:val="24"/>
                <w:szCs w:val="24"/>
              </w:rPr>
            </w:pPr>
            <w:r w:rsidRPr="00C71D55">
              <w:rPr>
                <w:sz w:val="24"/>
                <w:szCs w:val="24"/>
              </w:rPr>
              <w:t>- BCCI</w:t>
            </w:r>
          </w:p>
        </w:tc>
        <w:tc>
          <w:tcPr>
            <w:tcW w:w="852" w:type="dxa"/>
            <w:vMerge w:val="restart"/>
            <w:vAlign w:val="center"/>
          </w:tcPr>
          <w:p w14:paraId="5649C53F" w14:textId="77777777" w:rsidR="005A0B1B" w:rsidRPr="00C71D55" w:rsidRDefault="005A0B1B" w:rsidP="005A0B1B">
            <w:pPr>
              <w:jc w:val="center"/>
              <w:rPr>
                <w:sz w:val="24"/>
                <w:szCs w:val="24"/>
              </w:rPr>
            </w:pPr>
          </w:p>
        </w:tc>
      </w:tr>
      <w:tr w:rsidR="005A0B1B" w:rsidRPr="00C71D55" w14:paraId="1EC2AD4E" w14:textId="77777777" w:rsidTr="00EF5E71">
        <w:trPr>
          <w:jc w:val="center"/>
        </w:trPr>
        <w:tc>
          <w:tcPr>
            <w:tcW w:w="738" w:type="dxa"/>
            <w:vMerge/>
            <w:vAlign w:val="center"/>
          </w:tcPr>
          <w:p w14:paraId="767CD37E" w14:textId="77777777" w:rsidR="005A0B1B" w:rsidRPr="00C71D55" w:rsidRDefault="005A0B1B" w:rsidP="005A0B1B">
            <w:pPr>
              <w:jc w:val="center"/>
              <w:rPr>
                <w:sz w:val="24"/>
                <w:szCs w:val="24"/>
              </w:rPr>
            </w:pPr>
          </w:p>
        </w:tc>
        <w:tc>
          <w:tcPr>
            <w:tcW w:w="1134" w:type="dxa"/>
            <w:vMerge/>
            <w:vAlign w:val="center"/>
          </w:tcPr>
          <w:p w14:paraId="2DCA8215" w14:textId="77777777" w:rsidR="005A0B1B" w:rsidRPr="00C71D55" w:rsidRDefault="005A0B1B" w:rsidP="005A0B1B">
            <w:pPr>
              <w:jc w:val="center"/>
              <w:rPr>
                <w:bCs/>
                <w:sz w:val="24"/>
                <w:szCs w:val="24"/>
              </w:rPr>
            </w:pPr>
          </w:p>
        </w:tc>
        <w:tc>
          <w:tcPr>
            <w:tcW w:w="1984" w:type="dxa"/>
            <w:vAlign w:val="center"/>
          </w:tcPr>
          <w:p w14:paraId="4CED3C77" w14:textId="77777777" w:rsidR="005A0B1B" w:rsidRPr="00C71D55" w:rsidRDefault="005A0B1B" w:rsidP="005A0B1B">
            <w:pPr>
              <w:widowControl w:val="0"/>
              <w:tabs>
                <w:tab w:val="left" w:pos="1854"/>
              </w:tabs>
              <w:autoSpaceDE w:val="0"/>
              <w:autoSpaceDN w:val="0"/>
              <w:spacing w:line="276" w:lineRule="auto"/>
              <w:ind w:left="147" w:right="128"/>
              <w:jc w:val="both"/>
              <w:rPr>
                <w:rFonts w:eastAsia="Times New Roman"/>
                <w:sz w:val="24"/>
                <w:szCs w:val="24"/>
                <w:lang w:val="vi" w:eastAsia="en-US"/>
              </w:rPr>
            </w:pPr>
            <w:r w:rsidRPr="00C71D55">
              <w:rPr>
                <w:rFonts w:eastAsia="Times New Roman"/>
                <w:sz w:val="24"/>
                <w:szCs w:val="24"/>
                <w:lang w:val="vi" w:eastAsia="en-US"/>
              </w:rPr>
              <w:t xml:space="preserve">Cấp lại Giấy phép liên vận giữa Việt </w:t>
            </w:r>
            <w:r w:rsidRPr="00C71D55">
              <w:rPr>
                <w:rFonts w:eastAsia="Times New Roman"/>
                <w:spacing w:val="-5"/>
                <w:sz w:val="24"/>
                <w:szCs w:val="24"/>
                <w:lang w:val="vi" w:eastAsia="en-US"/>
              </w:rPr>
              <w:t>Namvà</w:t>
            </w:r>
          </w:p>
          <w:p w14:paraId="44357D18" w14:textId="77777777" w:rsidR="005A0B1B" w:rsidRPr="00C71D55" w:rsidRDefault="005A0B1B" w:rsidP="005A0B1B">
            <w:pPr>
              <w:jc w:val="both"/>
              <w:rPr>
                <w:bCs/>
                <w:sz w:val="24"/>
                <w:szCs w:val="24"/>
                <w:lang w:val="en-US"/>
              </w:rPr>
            </w:pPr>
            <w:r w:rsidRPr="00C71D55">
              <w:rPr>
                <w:spacing w:val="-2"/>
                <w:sz w:val="24"/>
                <w:szCs w:val="24"/>
              </w:rPr>
              <w:t>Campuchia</w:t>
            </w:r>
            <w:r w:rsidRPr="00C71D55">
              <w:rPr>
                <w:spacing w:val="-2"/>
                <w:sz w:val="24"/>
                <w:szCs w:val="24"/>
                <w:lang w:val="en-US"/>
              </w:rPr>
              <w:t xml:space="preserve"> (</w:t>
            </w:r>
            <w:r w:rsidRPr="00C71D55">
              <w:rPr>
                <w:sz w:val="24"/>
                <w:szCs w:val="24"/>
              </w:rPr>
              <w:t xml:space="preserve">Mã số </w:t>
            </w:r>
            <w:r w:rsidRPr="00C71D55">
              <w:rPr>
                <w:spacing w:val="-2"/>
                <w:sz w:val="24"/>
                <w:szCs w:val="24"/>
              </w:rPr>
              <w:t>1.010711</w:t>
            </w:r>
            <w:r w:rsidRPr="00C71D55">
              <w:rPr>
                <w:spacing w:val="-2"/>
                <w:sz w:val="24"/>
                <w:szCs w:val="24"/>
                <w:lang w:val="en-US"/>
              </w:rPr>
              <w:t>)</w:t>
            </w:r>
          </w:p>
        </w:tc>
        <w:tc>
          <w:tcPr>
            <w:tcW w:w="1701" w:type="dxa"/>
            <w:vMerge/>
            <w:vAlign w:val="center"/>
          </w:tcPr>
          <w:p w14:paraId="530CCFB8" w14:textId="77777777" w:rsidR="005A0B1B" w:rsidRPr="00C71D55" w:rsidRDefault="005A0B1B" w:rsidP="005A0B1B">
            <w:pPr>
              <w:jc w:val="both"/>
              <w:rPr>
                <w:bCs/>
                <w:sz w:val="24"/>
                <w:szCs w:val="24"/>
              </w:rPr>
            </w:pPr>
          </w:p>
        </w:tc>
        <w:tc>
          <w:tcPr>
            <w:tcW w:w="1134" w:type="dxa"/>
            <w:vMerge/>
            <w:vAlign w:val="center"/>
          </w:tcPr>
          <w:p w14:paraId="2D89A30E" w14:textId="77777777" w:rsidR="005A0B1B" w:rsidRPr="00C71D55" w:rsidRDefault="005A0B1B" w:rsidP="005A0B1B">
            <w:pPr>
              <w:jc w:val="center"/>
              <w:rPr>
                <w:sz w:val="24"/>
                <w:szCs w:val="24"/>
                <w:lang w:val="en-US"/>
              </w:rPr>
            </w:pPr>
          </w:p>
        </w:tc>
        <w:tc>
          <w:tcPr>
            <w:tcW w:w="2055" w:type="dxa"/>
            <w:vMerge/>
            <w:vAlign w:val="center"/>
          </w:tcPr>
          <w:p w14:paraId="1441286E" w14:textId="77777777" w:rsidR="005A0B1B" w:rsidRPr="00C71D55" w:rsidRDefault="005A0B1B" w:rsidP="005A0B1B">
            <w:pPr>
              <w:jc w:val="center"/>
              <w:rPr>
                <w:sz w:val="24"/>
                <w:szCs w:val="24"/>
              </w:rPr>
            </w:pPr>
          </w:p>
        </w:tc>
        <w:tc>
          <w:tcPr>
            <w:tcW w:w="1160" w:type="dxa"/>
            <w:vMerge/>
            <w:vAlign w:val="center"/>
          </w:tcPr>
          <w:p w14:paraId="22B8BD5C" w14:textId="77777777" w:rsidR="005A0B1B" w:rsidRPr="00C71D55" w:rsidRDefault="005A0B1B" w:rsidP="005A0B1B">
            <w:pPr>
              <w:jc w:val="center"/>
              <w:rPr>
                <w:sz w:val="24"/>
                <w:szCs w:val="24"/>
                <w:lang w:val="en-US"/>
              </w:rPr>
            </w:pPr>
          </w:p>
        </w:tc>
        <w:tc>
          <w:tcPr>
            <w:tcW w:w="2030" w:type="dxa"/>
            <w:vMerge/>
            <w:vAlign w:val="center"/>
          </w:tcPr>
          <w:p w14:paraId="24452B25" w14:textId="77777777" w:rsidR="005A0B1B" w:rsidRPr="00C71D55" w:rsidRDefault="005A0B1B" w:rsidP="005A0B1B">
            <w:pPr>
              <w:widowControl w:val="0"/>
              <w:spacing w:before="120"/>
              <w:jc w:val="both"/>
              <w:rPr>
                <w:rFonts w:eastAsia="Times New Roman"/>
                <w:sz w:val="24"/>
                <w:szCs w:val="24"/>
                <w:lang w:eastAsia="en-US"/>
              </w:rPr>
            </w:pPr>
          </w:p>
        </w:tc>
        <w:tc>
          <w:tcPr>
            <w:tcW w:w="1125" w:type="dxa"/>
            <w:vMerge/>
            <w:vAlign w:val="center"/>
          </w:tcPr>
          <w:p w14:paraId="0C94F12D" w14:textId="77777777" w:rsidR="005A0B1B" w:rsidRPr="00C71D55" w:rsidRDefault="005A0B1B" w:rsidP="005A0B1B">
            <w:pPr>
              <w:jc w:val="center"/>
              <w:rPr>
                <w:sz w:val="24"/>
                <w:szCs w:val="24"/>
              </w:rPr>
            </w:pPr>
          </w:p>
        </w:tc>
        <w:tc>
          <w:tcPr>
            <w:tcW w:w="930" w:type="dxa"/>
            <w:vMerge/>
            <w:vAlign w:val="center"/>
          </w:tcPr>
          <w:p w14:paraId="48F510CE" w14:textId="77777777" w:rsidR="005A0B1B" w:rsidRPr="00C71D55" w:rsidRDefault="005A0B1B" w:rsidP="005A0B1B">
            <w:pPr>
              <w:jc w:val="center"/>
              <w:rPr>
                <w:sz w:val="24"/>
                <w:szCs w:val="24"/>
              </w:rPr>
            </w:pPr>
          </w:p>
        </w:tc>
        <w:tc>
          <w:tcPr>
            <w:tcW w:w="852" w:type="dxa"/>
            <w:vMerge/>
            <w:vAlign w:val="center"/>
          </w:tcPr>
          <w:p w14:paraId="7C929748" w14:textId="77777777" w:rsidR="005A0B1B" w:rsidRPr="00C71D55" w:rsidRDefault="005A0B1B" w:rsidP="005A0B1B">
            <w:pPr>
              <w:jc w:val="center"/>
              <w:rPr>
                <w:sz w:val="24"/>
                <w:szCs w:val="24"/>
              </w:rPr>
            </w:pPr>
          </w:p>
        </w:tc>
      </w:tr>
      <w:tr w:rsidR="005A0B1B" w:rsidRPr="00C71D55" w14:paraId="11EF46C0" w14:textId="77777777" w:rsidTr="00EF5E71">
        <w:trPr>
          <w:jc w:val="center"/>
        </w:trPr>
        <w:tc>
          <w:tcPr>
            <w:tcW w:w="738" w:type="dxa"/>
            <w:vMerge w:val="restart"/>
            <w:vAlign w:val="center"/>
          </w:tcPr>
          <w:p w14:paraId="2D7F3E76" w14:textId="77777777" w:rsidR="005A0B1B" w:rsidRPr="00C71D55" w:rsidRDefault="005A0B1B" w:rsidP="005A0B1B">
            <w:pPr>
              <w:jc w:val="center"/>
              <w:rPr>
                <w:sz w:val="24"/>
                <w:szCs w:val="24"/>
                <w:lang w:val="en-US"/>
              </w:rPr>
            </w:pPr>
          </w:p>
          <w:p w14:paraId="058C0665" w14:textId="77777777" w:rsidR="005A0B1B" w:rsidRPr="00C71D55" w:rsidRDefault="005A0B1B" w:rsidP="005A0B1B">
            <w:pPr>
              <w:jc w:val="center"/>
              <w:rPr>
                <w:sz w:val="24"/>
                <w:szCs w:val="24"/>
                <w:lang w:val="en-US"/>
              </w:rPr>
            </w:pPr>
          </w:p>
          <w:p w14:paraId="67DDF5C7" w14:textId="77777777" w:rsidR="005A0B1B" w:rsidRPr="00C71D55" w:rsidRDefault="005A0B1B" w:rsidP="005A0B1B">
            <w:pPr>
              <w:jc w:val="center"/>
              <w:rPr>
                <w:sz w:val="24"/>
                <w:szCs w:val="24"/>
                <w:lang w:val="en-US"/>
              </w:rPr>
            </w:pPr>
          </w:p>
          <w:p w14:paraId="492AD020" w14:textId="77777777" w:rsidR="005A0B1B" w:rsidRPr="00C71D55" w:rsidRDefault="005A0B1B" w:rsidP="005A0B1B">
            <w:pPr>
              <w:jc w:val="center"/>
              <w:rPr>
                <w:sz w:val="24"/>
                <w:szCs w:val="24"/>
                <w:lang w:val="en-US"/>
              </w:rPr>
            </w:pPr>
          </w:p>
          <w:p w14:paraId="0A7F26A2" w14:textId="77777777" w:rsidR="005A0B1B" w:rsidRPr="00C71D55" w:rsidRDefault="005A0B1B" w:rsidP="005A0B1B">
            <w:pPr>
              <w:jc w:val="center"/>
              <w:rPr>
                <w:sz w:val="24"/>
                <w:szCs w:val="24"/>
                <w:lang w:val="en-US"/>
              </w:rPr>
            </w:pPr>
          </w:p>
          <w:p w14:paraId="4AF9C182" w14:textId="77777777" w:rsidR="005A0B1B" w:rsidRPr="00C71D55" w:rsidRDefault="005A0B1B" w:rsidP="005A0B1B">
            <w:pPr>
              <w:jc w:val="center"/>
              <w:rPr>
                <w:sz w:val="24"/>
                <w:szCs w:val="24"/>
                <w:lang w:val="en-US"/>
              </w:rPr>
            </w:pPr>
          </w:p>
          <w:p w14:paraId="6A817BF4" w14:textId="77777777" w:rsidR="005A0B1B" w:rsidRPr="00C71D55" w:rsidRDefault="005A0B1B" w:rsidP="005A0B1B">
            <w:pPr>
              <w:jc w:val="center"/>
              <w:rPr>
                <w:sz w:val="24"/>
                <w:szCs w:val="24"/>
                <w:lang w:val="en-US"/>
              </w:rPr>
            </w:pPr>
          </w:p>
          <w:p w14:paraId="047D36C8" w14:textId="77777777" w:rsidR="005A0B1B" w:rsidRPr="00C71D55" w:rsidRDefault="005A0B1B" w:rsidP="005A0B1B">
            <w:pPr>
              <w:jc w:val="center"/>
              <w:rPr>
                <w:sz w:val="24"/>
                <w:szCs w:val="24"/>
                <w:lang w:val="en-US"/>
              </w:rPr>
            </w:pPr>
          </w:p>
          <w:p w14:paraId="52AB42CA" w14:textId="77777777" w:rsidR="005A0B1B" w:rsidRPr="00C71D55" w:rsidRDefault="005A0B1B" w:rsidP="005A0B1B">
            <w:pPr>
              <w:jc w:val="center"/>
              <w:rPr>
                <w:sz w:val="24"/>
                <w:szCs w:val="24"/>
                <w:lang w:val="en-US"/>
              </w:rPr>
            </w:pPr>
          </w:p>
          <w:p w14:paraId="0F2E18B3" w14:textId="77777777" w:rsidR="005A0B1B" w:rsidRPr="00C71D55" w:rsidRDefault="005A0B1B" w:rsidP="005A0B1B">
            <w:pPr>
              <w:jc w:val="center"/>
              <w:rPr>
                <w:sz w:val="24"/>
                <w:szCs w:val="24"/>
                <w:lang w:val="en-US"/>
              </w:rPr>
            </w:pPr>
          </w:p>
          <w:p w14:paraId="76765248" w14:textId="77777777" w:rsidR="005A0B1B" w:rsidRPr="00C71D55" w:rsidRDefault="005A0B1B" w:rsidP="005A0B1B">
            <w:pPr>
              <w:jc w:val="center"/>
              <w:rPr>
                <w:sz w:val="24"/>
                <w:szCs w:val="24"/>
                <w:lang w:val="en-US"/>
              </w:rPr>
            </w:pPr>
          </w:p>
          <w:p w14:paraId="343F8A65" w14:textId="77777777" w:rsidR="005A0B1B" w:rsidRPr="00C71D55" w:rsidRDefault="005A0B1B" w:rsidP="005A0B1B">
            <w:pPr>
              <w:jc w:val="center"/>
              <w:rPr>
                <w:sz w:val="24"/>
                <w:szCs w:val="24"/>
                <w:lang w:val="en-US"/>
              </w:rPr>
            </w:pPr>
          </w:p>
          <w:p w14:paraId="04AD1073" w14:textId="77777777" w:rsidR="005A0B1B" w:rsidRPr="00C71D55" w:rsidRDefault="005A0B1B" w:rsidP="005A0B1B">
            <w:pPr>
              <w:jc w:val="center"/>
              <w:rPr>
                <w:sz w:val="24"/>
                <w:szCs w:val="24"/>
                <w:lang w:val="en-US"/>
              </w:rPr>
            </w:pPr>
          </w:p>
          <w:p w14:paraId="7E5CB163" w14:textId="77777777" w:rsidR="005A0B1B" w:rsidRPr="00C71D55" w:rsidRDefault="005A0B1B" w:rsidP="005A0B1B">
            <w:pPr>
              <w:jc w:val="center"/>
              <w:rPr>
                <w:sz w:val="24"/>
                <w:szCs w:val="24"/>
                <w:lang w:val="en-US"/>
              </w:rPr>
            </w:pPr>
            <w:r w:rsidRPr="00C71D55">
              <w:rPr>
                <w:sz w:val="24"/>
                <w:szCs w:val="24"/>
                <w:lang w:val="en-US"/>
              </w:rPr>
              <w:t>3</w:t>
            </w:r>
          </w:p>
        </w:tc>
        <w:tc>
          <w:tcPr>
            <w:tcW w:w="1134" w:type="dxa"/>
            <w:vMerge w:val="restart"/>
            <w:vAlign w:val="center"/>
          </w:tcPr>
          <w:p w14:paraId="450E2A36" w14:textId="77777777" w:rsidR="005A0B1B" w:rsidRPr="00C71D55" w:rsidRDefault="005A0B1B" w:rsidP="005A0B1B">
            <w:pPr>
              <w:widowControl w:val="0"/>
              <w:autoSpaceDE w:val="0"/>
              <w:autoSpaceDN w:val="0"/>
              <w:rPr>
                <w:rFonts w:eastAsia="Times New Roman"/>
                <w:b/>
                <w:sz w:val="24"/>
                <w:szCs w:val="24"/>
                <w:lang w:val="vi" w:eastAsia="en-US"/>
              </w:rPr>
            </w:pPr>
          </w:p>
          <w:p w14:paraId="4B762E36" w14:textId="77777777" w:rsidR="005A0B1B" w:rsidRPr="00C71D55" w:rsidRDefault="005A0B1B" w:rsidP="005A0B1B">
            <w:pPr>
              <w:widowControl w:val="0"/>
              <w:autoSpaceDE w:val="0"/>
              <w:autoSpaceDN w:val="0"/>
              <w:rPr>
                <w:rFonts w:eastAsia="Times New Roman"/>
                <w:b/>
                <w:sz w:val="24"/>
                <w:szCs w:val="24"/>
                <w:lang w:val="vi" w:eastAsia="en-US"/>
              </w:rPr>
            </w:pPr>
          </w:p>
          <w:p w14:paraId="0FD7AA3B" w14:textId="77777777" w:rsidR="005A0B1B" w:rsidRPr="00C71D55" w:rsidRDefault="005A0B1B" w:rsidP="005A0B1B">
            <w:pPr>
              <w:widowControl w:val="0"/>
              <w:autoSpaceDE w:val="0"/>
              <w:autoSpaceDN w:val="0"/>
              <w:rPr>
                <w:rFonts w:eastAsia="Times New Roman"/>
                <w:b/>
                <w:sz w:val="24"/>
                <w:szCs w:val="24"/>
                <w:lang w:val="vi" w:eastAsia="en-US"/>
              </w:rPr>
            </w:pPr>
          </w:p>
          <w:p w14:paraId="5FAA6064" w14:textId="77777777" w:rsidR="005A0B1B" w:rsidRPr="00C71D55" w:rsidRDefault="005A0B1B" w:rsidP="005A0B1B">
            <w:pPr>
              <w:widowControl w:val="0"/>
              <w:autoSpaceDE w:val="0"/>
              <w:autoSpaceDN w:val="0"/>
              <w:rPr>
                <w:rFonts w:eastAsia="Times New Roman"/>
                <w:b/>
                <w:sz w:val="24"/>
                <w:szCs w:val="24"/>
                <w:lang w:val="vi" w:eastAsia="en-US"/>
              </w:rPr>
            </w:pPr>
          </w:p>
          <w:p w14:paraId="2640B6B2" w14:textId="77777777" w:rsidR="005A0B1B" w:rsidRPr="00C71D55" w:rsidRDefault="005A0B1B" w:rsidP="005A0B1B">
            <w:pPr>
              <w:widowControl w:val="0"/>
              <w:autoSpaceDE w:val="0"/>
              <w:autoSpaceDN w:val="0"/>
              <w:rPr>
                <w:rFonts w:eastAsia="Times New Roman"/>
                <w:b/>
                <w:sz w:val="24"/>
                <w:szCs w:val="24"/>
                <w:lang w:val="vi" w:eastAsia="en-US"/>
              </w:rPr>
            </w:pPr>
          </w:p>
          <w:p w14:paraId="1BAD8064" w14:textId="77777777" w:rsidR="005A0B1B" w:rsidRPr="00C71D55" w:rsidRDefault="005A0B1B" w:rsidP="005A0B1B">
            <w:pPr>
              <w:widowControl w:val="0"/>
              <w:autoSpaceDE w:val="0"/>
              <w:autoSpaceDN w:val="0"/>
              <w:rPr>
                <w:rFonts w:eastAsia="Times New Roman"/>
                <w:b/>
                <w:sz w:val="24"/>
                <w:szCs w:val="24"/>
                <w:lang w:val="vi" w:eastAsia="en-US"/>
              </w:rPr>
            </w:pPr>
          </w:p>
          <w:p w14:paraId="6A2338DE" w14:textId="77777777" w:rsidR="005A0B1B" w:rsidRPr="00C71D55" w:rsidRDefault="005A0B1B" w:rsidP="005A0B1B">
            <w:pPr>
              <w:widowControl w:val="0"/>
              <w:autoSpaceDE w:val="0"/>
              <w:autoSpaceDN w:val="0"/>
              <w:rPr>
                <w:rFonts w:eastAsia="Times New Roman"/>
                <w:b/>
                <w:sz w:val="24"/>
                <w:szCs w:val="24"/>
                <w:lang w:val="vi" w:eastAsia="en-US"/>
              </w:rPr>
            </w:pPr>
          </w:p>
          <w:p w14:paraId="644993DC" w14:textId="77777777" w:rsidR="005A0B1B" w:rsidRPr="00C71D55" w:rsidRDefault="005A0B1B" w:rsidP="005A0B1B">
            <w:pPr>
              <w:widowControl w:val="0"/>
              <w:autoSpaceDE w:val="0"/>
              <w:autoSpaceDN w:val="0"/>
              <w:rPr>
                <w:rFonts w:eastAsia="Times New Roman"/>
                <w:b/>
                <w:sz w:val="24"/>
                <w:szCs w:val="24"/>
                <w:lang w:val="vi" w:eastAsia="en-US"/>
              </w:rPr>
            </w:pPr>
          </w:p>
          <w:p w14:paraId="75BA3862" w14:textId="77777777" w:rsidR="005A0B1B" w:rsidRPr="00C71D55" w:rsidRDefault="005A0B1B" w:rsidP="005A0B1B">
            <w:pPr>
              <w:widowControl w:val="0"/>
              <w:autoSpaceDE w:val="0"/>
              <w:autoSpaceDN w:val="0"/>
              <w:rPr>
                <w:rFonts w:eastAsia="Times New Roman"/>
                <w:b/>
                <w:sz w:val="24"/>
                <w:szCs w:val="24"/>
                <w:lang w:val="vi" w:eastAsia="en-US"/>
              </w:rPr>
            </w:pPr>
          </w:p>
          <w:p w14:paraId="0412032A" w14:textId="77777777" w:rsidR="005A0B1B" w:rsidRPr="00C71D55" w:rsidRDefault="005A0B1B" w:rsidP="005A0B1B">
            <w:pPr>
              <w:widowControl w:val="0"/>
              <w:autoSpaceDE w:val="0"/>
              <w:autoSpaceDN w:val="0"/>
              <w:rPr>
                <w:rFonts w:eastAsia="Times New Roman"/>
                <w:b/>
                <w:sz w:val="24"/>
                <w:szCs w:val="24"/>
                <w:lang w:val="vi" w:eastAsia="en-US"/>
              </w:rPr>
            </w:pPr>
          </w:p>
          <w:p w14:paraId="4210039A" w14:textId="77777777" w:rsidR="005A0B1B" w:rsidRPr="00C71D55" w:rsidRDefault="00057976" w:rsidP="005A0B1B">
            <w:pPr>
              <w:widowControl w:val="0"/>
              <w:autoSpaceDE w:val="0"/>
              <w:autoSpaceDN w:val="0"/>
              <w:spacing w:before="271"/>
              <w:rPr>
                <w:rFonts w:eastAsia="Times New Roman"/>
                <w:bCs/>
                <w:sz w:val="24"/>
                <w:szCs w:val="24"/>
                <w:lang w:val="vi" w:eastAsia="en-US"/>
              </w:rPr>
            </w:pPr>
            <w:hyperlink r:id="rId72" w:history="1">
              <w:r w:rsidR="005A0B1B" w:rsidRPr="00C71D55">
                <w:rPr>
                  <w:rFonts w:eastAsia="Times New Roman"/>
                  <w:bCs/>
                  <w:sz w:val="24"/>
                  <w:szCs w:val="24"/>
                  <w:lang w:eastAsia="en-US"/>
                </w:rPr>
                <w:t>2.002288</w:t>
              </w:r>
            </w:hyperlink>
          </w:p>
          <w:p w14:paraId="7B66FE43" w14:textId="77777777" w:rsidR="005A0B1B" w:rsidRPr="00C71D55" w:rsidRDefault="005A0B1B" w:rsidP="005A0B1B">
            <w:pPr>
              <w:widowControl w:val="0"/>
              <w:autoSpaceDE w:val="0"/>
              <w:autoSpaceDN w:val="0"/>
              <w:rPr>
                <w:rFonts w:eastAsia="Times New Roman"/>
                <w:b/>
                <w:sz w:val="24"/>
                <w:szCs w:val="24"/>
                <w:lang w:val="vi" w:eastAsia="en-US"/>
              </w:rPr>
            </w:pPr>
          </w:p>
          <w:p w14:paraId="39354FF2" w14:textId="77777777" w:rsidR="005A0B1B" w:rsidRPr="00C71D55" w:rsidRDefault="005A0B1B" w:rsidP="005A0B1B">
            <w:pPr>
              <w:widowControl w:val="0"/>
              <w:autoSpaceDE w:val="0"/>
              <w:autoSpaceDN w:val="0"/>
              <w:spacing w:before="284"/>
              <w:rPr>
                <w:rFonts w:eastAsia="Times New Roman"/>
                <w:b/>
                <w:sz w:val="24"/>
                <w:szCs w:val="24"/>
                <w:lang w:val="vi" w:eastAsia="en-US"/>
              </w:rPr>
            </w:pPr>
          </w:p>
          <w:p w14:paraId="4D48B747" w14:textId="77777777" w:rsidR="005A0B1B" w:rsidRPr="00C71D55" w:rsidRDefault="005A0B1B" w:rsidP="005A0B1B">
            <w:pPr>
              <w:jc w:val="center"/>
              <w:rPr>
                <w:bCs/>
                <w:sz w:val="24"/>
                <w:szCs w:val="24"/>
              </w:rPr>
            </w:pPr>
          </w:p>
        </w:tc>
        <w:tc>
          <w:tcPr>
            <w:tcW w:w="1984" w:type="dxa"/>
            <w:vAlign w:val="center"/>
          </w:tcPr>
          <w:p w14:paraId="79ABF9C1" w14:textId="77777777" w:rsidR="005A0B1B" w:rsidRPr="00C71D55" w:rsidRDefault="005A0B1B" w:rsidP="005A0B1B">
            <w:pPr>
              <w:jc w:val="both"/>
              <w:rPr>
                <w:bCs/>
                <w:sz w:val="24"/>
                <w:szCs w:val="24"/>
              </w:rPr>
            </w:pPr>
            <w:r w:rsidRPr="00C71D55">
              <w:rPr>
                <w:sz w:val="24"/>
                <w:szCs w:val="24"/>
              </w:rPr>
              <w:t>Cấp phù hiệu xe ô tô kinh doanh vận tải (kinh doanh vận tải hành khách: bằng xe ô tô theo tuyến cố định, xe trung chuyển, bằng xe buýt</w:t>
            </w:r>
            <w:r w:rsidRPr="00C71D55">
              <w:rPr>
                <w:spacing w:val="-5"/>
                <w:sz w:val="24"/>
                <w:szCs w:val="24"/>
              </w:rPr>
              <w:t xml:space="preserve"> </w:t>
            </w:r>
            <w:r w:rsidRPr="00C71D55">
              <w:rPr>
                <w:sz w:val="24"/>
                <w:szCs w:val="24"/>
              </w:rPr>
              <w:t>theo</w:t>
            </w:r>
            <w:r w:rsidRPr="00C71D55">
              <w:rPr>
                <w:spacing w:val="-5"/>
                <w:sz w:val="24"/>
                <w:szCs w:val="24"/>
              </w:rPr>
              <w:t xml:space="preserve"> </w:t>
            </w:r>
            <w:r w:rsidRPr="00C71D55">
              <w:rPr>
                <w:sz w:val="24"/>
                <w:szCs w:val="24"/>
              </w:rPr>
              <w:t>tuyến</w:t>
            </w:r>
            <w:r w:rsidRPr="00C71D55">
              <w:rPr>
                <w:spacing w:val="-5"/>
                <w:sz w:val="24"/>
                <w:szCs w:val="24"/>
              </w:rPr>
              <w:t xml:space="preserve"> </w:t>
            </w:r>
            <w:r w:rsidRPr="00C71D55">
              <w:rPr>
                <w:sz w:val="24"/>
                <w:szCs w:val="24"/>
              </w:rPr>
              <w:t>cố định,</w:t>
            </w:r>
            <w:r w:rsidRPr="00C71D55">
              <w:rPr>
                <w:spacing w:val="-4"/>
                <w:sz w:val="24"/>
                <w:szCs w:val="24"/>
              </w:rPr>
              <w:t xml:space="preserve"> </w:t>
            </w:r>
            <w:r w:rsidRPr="00C71D55">
              <w:rPr>
                <w:sz w:val="24"/>
                <w:szCs w:val="24"/>
              </w:rPr>
              <w:t>bằng</w:t>
            </w:r>
            <w:r w:rsidRPr="00C71D55">
              <w:rPr>
                <w:spacing w:val="-5"/>
                <w:sz w:val="24"/>
                <w:szCs w:val="24"/>
              </w:rPr>
              <w:t xml:space="preserve"> </w:t>
            </w:r>
            <w:r w:rsidRPr="00C71D55">
              <w:rPr>
                <w:sz w:val="24"/>
                <w:szCs w:val="24"/>
              </w:rPr>
              <w:t>xe</w:t>
            </w:r>
            <w:r w:rsidRPr="00C71D55">
              <w:rPr>
                <w:spacing w:val="-4"/>
                <w:sz w:val="24"/>
                <w:szCs w:val="24"/>
              </w:rPr>
              <w:t xml:space="preserve"> </w:t>
            </w:r>
            <w:r w:rsidRPr="00C71D55">
              <w:rPr>
                <w:sz w:val="24"/>
                <w:szCs w:val="24"/>
              </w:rPr>
              <w:t>taxi, xe hợp đồng; kinh doanh</w:t>
            </w:r>
            <w:r w:rsidRPr="00C71D55">
              <w:rPr>
                <w:spacing w:val="-17"/>
                <w:sz w:val="24"/>
                <w:szCs w:val="24"/>
              </w:rPr>
              <w:t xml:space="preserve"> </w:t>
            </w:r>
            <w:r w:rsidRPr="00C71D55">
              <w:rPr>
                <w:sz w:val="24"/>
                <w:szCs w:val="24"/>
              </w:rPr>
              <w:t>vận</w:t>
            </w:r>
            <w:r w:rsidRPr="00C71D55">
              <w:rPr>
                <w:spacing w:val="-16"/>
                <w:sz w:val="24"/>
                <w:szCs w:val="24"/>
              </w:rPr>
              <w:t xml:space="preserve"> </w:t>
            </w:r>
            <w:r w:rsidRPr="00C71D55">
              <w:rPr>
                <w:sz w:val="24"/>
                <w:szCs w:val="24"/>
              </w:rPr>
              <w:t>tải</w:t>
            </w:r>
            <w:r w:rsidRPr="00C71D55">
              <w:rPr>
                <w:spacing w:val="-16"/>
                <w:sz w:val="24"/>
                <w:szCs w:val="24"/>
              </w:rPr>
              <w:t xml:space="preserve"> </w:t>
            </w:r>
            <w:r w:rsidRPr="00C71D55">
              <w:rPr>
                <w:sz w:val="24"/>
                <w:szCs w:val="24"/>
              </w:rPr>
              <w:t>hàng hóa:</w:t>
            </w:r>
            <w:r w:rsidRPr="00C71D55">
              <w:rPr>
                <w:spacing w:val="-17"/>
                <w:sz w:val="24"/>
                <w:szCs w:val="24"/>
              </w:rPr>
              <w:t xml:space="preserve"> </w:t>
            </w:r>
            <w:r w:rsidRPr="00C71D55">
              <w:rPr>
                <w:sz w:val="24"/>
                <w:szCs w:val="24"/>
              </w:rPr>
              <w:t>bằng</w:t>
            </w:r>
            <w:r w:rsidRPr="00C71D55">
              <w:rPr>
                <w:spacing w:val="-16"/>
                <w:sz w:val="24"/>
                <w:szCs w:val="24"/>
              </w:rPr>
              <w:t xml:space="preserve"> </w:t>
            </w:r>
            <w:r w:rsidRPr="00C71D55">
              <w:rPr>
                <w:sz w:val="24"/>
                <w:szCs w:val="24"/>
              </w:rPr>
              <w:t>xe</w:t>
            </w:r>
            <w:r w:rsidRPr="00C71D55">
              <w:rPr>
                <w:spacing w:val="-16"/>
                <w:sz w:val="24"/>
                <w:szCs w:val="24"/>
              </w:rPr>
              <w:t xml:space="preserve"> </w:t>
            </w:r>
            <w:r w:rsidRPr="00C71D55">
              <w:rPr>
                <w:sz w:val="24"/>
                <w:szCs w:val="24"/>
              </w:rPr>
              <w:t>công- ten-nơ,</w:t>
            </w:r>
            <w:r w:rsidRPr="00C71D55">
              <w:rPr>
                <w:spacing w:val="-9"/>
                <w:sz w:val="24"/>
                <w:szCs w:val="24"/>
              </w:rPr>
              <w:t xml:space="preserve"> </w:t>
            </w:r>
            <w:r w:rsidRPr="00C71D55">
              <w:rPr>
                <w:sz w:val="24"/>
                <w:szCs w:val="24"/>
              </w:rPr>
              <w:t>xe</w:t>
            </w:r>
            <w:r w:rsidRPr="00C71D55">
              <w:rPr>
                <w:spacing w:val="-9"/>
                <w:sz w:val="24"/>
                <w:szCs w:val="24"/>
              </w:rPr>
              <w:t xml:space="preserve"> </w:t>
            </w:r>
            <w:r w:rsidRPr="00C71D55">
              <w:rPr>
                <w:sz w:val="24"/>
                <w:szCs w:val="24"/>
              </w:rPr>
              <w:t>ô</w:t>
            </w:r>
            <w:r w:rsidRPr="00C71D55">
              <w:rPr>
                <w:spacing w:val="-9"/>
                <w:sz w:val="24"/>
                <w:szCs w:val="24"/>
              </w:rPr>
              <w:t xml:space="preserve"> </w:t>
            </w:r>
            <w:r w:rsidRPr="00C71D55">
              <w:rPr>
                <w:sz w:val="24"/>
                <w:szCs w:val="24"/>
              </w:rPr>
              <w:t>tô</w:t>
            </w:r>
            <w:r w:rsidRPr="00C71D55">
              <w:rPr>
                <w:spacing w:val="-9"/>
                <w:sz w:val="24"/>
                <w:szCs w:val="24"/>
              </w:rPr>
              <w:t xml:space="preserve"> </w:t>
            </w:r>
            <w:r w:rsidRPr="00C71D55">
              <w:rPr>
                <w:sz w:val="24"/>
                <w:szCs w:val="24"/>
              </w:rPr>
              <w:t>đầu kéo kéo rơ moóc hoặc sơ mi rơ moóc, xe ô tô tải kinh</w:t>
            </w:r>
            <w:r w:rsidRPr="00C71D55">
              <w:rPr>
                <w:spacing w:val="-4"/>
                <w:sz w:val="24"/>
                <w:szCs w:val="24"/>
              </w:rPr>
              <w:t xml:space="preserve"> </w:t>
            </w:r>
            <w:r w:rsidRPr="00C71D55">
              <w:rPr>
                <w:sz w:val="24"/>
                <w:szCs w:val="24"/>
              </w:rPr>
              <w:t>doanh</w:t>
            </w:r>
            <w:r w:rsidRPr="00C71D55">
              <w:rPr>
                <w:spacing w:val="-5"/>
                <w:sz w:val="24"/>
                <w:szCs w:val="24"/>
              </w:rPr>
              <w:t xml:space="preserve"> </w:t>
            </w:r>
            <w:r w:rsidRPr="00C71D55">
              <w:rPr>
                <w:sz w:val="24"/>
                <w:szCs w:val="24"/>
              </w:rPr>
              <w:t>vận</w:t>
            </w:r>
            <w:r w:rsidRPr="00C71D55">
              <w:rPr>
                <w:spacing w:val="-4"/>
                <w:sz w:val="24"/>
                <w:szCs w:val="24"/>
              </w:rPr>
              <w:t xml:space="preserve"> </w:t>
            </w:r>
            <w:r w:rsidRPr="00C71D55">
              <w:rPr>
                <w:sz w:val="24"/>
                <w:szCs w:val="24"/>
              </w:rPr>
              <w:t xml:space="preserve">tải hàng hóa thông thường và xe taxi </w:t>
            </w:r>
            <w:r w:rsidRPr="00C71D55">
              <w:rPr>
                <w:spacing w:val="-4"/>
                <w:sz w:val="24"/>
                <w:szCs w:val="24"/>
              </w:rPr>
              <w:t>tải) (</w:t>
            </w:r>
            <w:r w:rsidRPr="00C71D55">
              <w:rPr>
                <w:sz w:val="24"/>
                <w:szCs w:val="24"/>
              </w:rPr>
              <w:t xml:space="preserve">Mã số </w:t>
            </w:r>
            <w:r w:rsidRPr="00C71D55">
              <w:rPr>
                <w:spacing w:val="-2"/>
                <w:sz w:val="24"/>
                <w:szCs w:val="24"/>
              </w:rPr>
              <w:t>2.002288)</w:t>
            </w:r>
          </w:p>
        </w:tc>
        <w:tc>
          <w:tcPr>
            <w:tcW w:w="1701" w:type="dxa"/>
            <w:vMerge w:val="restart"/>
            <w:vAlign w:val="center"/>
          </w:tcPr>
          <w:p w14:paraId="55994E95" w14:textId="77777777" w:rsidR="005A0B1B" w:rsidRPr="00C71D55" w:rsidRDefault="005A0B1B" w:rsidP="005A0B1B">
            <w:pPr>
              <w:jc w:val="both"/>
              <w:rPr>
                <w:bCs/>
                <w:sz w:val="24"/>
                <w:szCs w:val="24"/>
              </w:rPr>
            </w:pPr>
            <w:r w:rsidRPr="00C71D55">
              <w:rPr>
                <w:sz w:val="24"/>
                <w:szCs w:val="24"/>
              </w:rPr>
              <w:t>Cấp, cấp lại Phù hiệu cho xe ô tô, xe bốn bánh có gắn động cơ kinh doanh vận tải</w:t>
            </w:r>
          </w:p>
        </w:tc>
        <w:tc>
          <w:tcPr>
            <w:tcW w:w="1134" w:type="dxa"/>
            <w:vMerge w:val="restart"/>
            <w:vAlign w:val="center"/>
          </w:tcPr>
          <w:p w14:paraId="75689280" w14:textId="77777777" w:rsidR="005A0B1B" w:rsidRPr="00C71D55" w:rsidRDefault="005A0B1B" w:rsidP="005A0B1B">
            <w:pPr>
              <w:jc w:val="center"/>
              <w:rPr>
                <w:sz w:val="24"/>
                <w:szCs w:val="24"/>
                <w:lang w:val="en-US"/>
              </w:rPr>
            </w:pPr>
            <w:r w:rsidRPr="00C71D55">
              <w:rPr>
                <w:sz w:val="24"/>
                <w:szCs w:val="24"/>
                <w:lang w:val="en-US"/>
              </w:rPr>
              <w:t>02</w:t>
            </w:r>
            <w:r w:rsidRPr="00C71D55">
              <w:rPr>
                <w:sz w:val="24"/>
                <w:szCs w:val="24"/>
              </w:rPr>
              <w:t xml:space="preserve"> ngày</w:t>
            </w:r>
            <w:r w:rsidRPr="00C71D55">
              <w:rPr>
                <w:sz w:val="24"/>
                <w:szCs w:val="24"/>
                <w:lang w:val="en-US"/>
              </w:rPr>
              <w:t xml:space="preserve"> làm việc</w:t>
            </w:r>
          </w:p>
        </w:tc>
        <w:tc>
          <w:tcPr>
            <w:tcW w:w="2055" w:type="dxa"/>
            <w:vMerge w:val="restart"/>
            <w:vAlign w:val="center"/>
          </w:tcPr>
          <w:p w14:paraId="47C939AD" w14:textId="77777777" w:rsidR="005A0B1B" w:rsidRPr="00C71D55" w:rsidRDefault="005A0B1B" w:rsidP="005A0B1B">
            <w:pPr>
              <w:jc w:val="center"/>
              <w:rPr>
                <w:sz w:val="24"/>
                <w:szCs w:val="24"/>
              </w:rPr>
            </w:pPr>
            <w:r w:rsidRPr="00C71D55">
              <w:rPr>
                <w:sz w:val="24"/>
                <w:szCs w:val="24"/>
              </w:rPr>
              <w:t xml:space="preserve">Bộ phận tiếp nhận và trả kết quả của Sở </w:t>
            </w:r>
            <w:r w:rsidRPr="00C71D55">
              <w:rPr>
                <w:sz w:val="24"/>
                <w:szCs w:val="24"/>
                <w:lang w:val="en-US"/>
              </w:rPr>
              <w:t>Xây dựng</w:t>
            </w:r>
            <w:r w:rsidRPr="00C71D55">
              <w:rPr>
                <w:sz w:val="24"/>
                <w:szCs w:val="24"/>
              </w:rPr>
              <w:t xml:space="preserve"> tại Trung tâm Hành chính công tỉnh Đồng Tháp</w:t>
            </w:r>
          </w:p>
        </w:tc>
        <w:tc>
          <w:tcPr>
            <w:tcW w:w="1160" w:type="dxa"/>
            <w:vMerge w:val="restart"/>
            <w:vAlign w:val="center"/>
          </w:tcPr>
          <w:p w14:paraId="0DB68162" w14:textId="77777777" w:rsidR="005A0B1B" w:rsidRPr="00C71D55" w:rsidRDefault="005A0B1B" w:rsidP="005A0B1B">
            <w:pPr>
              <w:jc w:val="center"/>
              <w:rPr>
                <w:sz w:val="24"/>
                <w:szCs w:val="24"/>
                <w:lang w:val="en-US"/>
              </w:rPr>
            </w:pPr>
            <w:r w:rsidRPr="00C71D55">
              <w:rPr>
                <w:sz w:val="24"/>
                <w:szCs w:val="24"/>
                <w:lang w:val="en-US"/>
              </w:rPr>
              <w:t>Không có</w:t>
            </w:r>
          </w:p>
        </w:tc>
        <w:tc>
          <w:tcPr>
            <w:tcW w:w="2030" w:type="dxa"/>
            <w:vMerge w:val="restart"/>
            <w:vAlign w:val="center"/>
          </w:tcPr>
          <w:p w14:paraId="2D8E56C8" w14:textId="77777777" w:rsidR="005A0B1B" w:rsidRPr="00C71D55" w:rsidRDefault="005A0B1B" w:rsidP="005A0B1B">
            <w:pPr>
              <w:widowControl w:val="0"/>
              <w:spacing w:before="120"/>
              <w:jc w:val="both"/>
              <w:rPr>
                <w:rFonts w:eastAsia="Times New Roman"/>
                <w:sz w:val="24"/>
                <w:szCs w:val="24"/>
                <w:lang w:eastAsia="en-US"/>
              </w:rPr>
            </w:pPr>
            <w:r w:rsidRPr="00C71D55">
              <w:rPr>
                <w:rFonts w:eastAsia="Times New Roman"/>
                <w:sz w:val="24"/>
                <w:szCs w:val="24"/>
                <w:lang w:eastAsia="en-US"/>
              </w:rPr>
              <w:t>Nghị định số 158/2024/NĐ-CP ngày 18/12/2024 của Chính phủ Quy định về hoạt động vận tải đường bộ</w:t>
            </w:r>
          </w:p>
        </w:tc>
        <w:tc>
          <w:tcPr>
            <w:tcW w:w="1125" w:type="dxa"/>
            <w:vMerge w:val="restart"/>
            <w:vAlign w:val="center"/>
          </w:tcPr>
          <w:p w14:paraId="48A409C0" w14:textId="77777777" w:rsidR="005A0B1B" w:rsidRPr="00C71D55" w:rsidRDefault="005A0B1B" w:rsidP="005A0B1B">
            <w:pPr>
              <w:jc w:val="center"/>
              <w:rPr>
                <w:sz w:val="24"/>
                <w:szCs w:val="24"/>
              </w:rPr>
            </w:pPr>
            <w:r w:rsidRPr="00C71D55">
              <w:rPr>
                <w:sz w:val="24"/>
                <w:szCs w:val="24"/>
              </w:rPr>
              <w:t>- Trực tiếp.</w:t>
            </w:r>
          </w:p>
          <w:p w14:paraId="5816F572" w14:textId="77777777" w:rsidR="005A0B1B" w:rsidRPr="00C71D55" w:rsidRDefault="005A0B1B" w:rsidP="005A0B1B">
            <w:pPr>
              <w:jc w:val="center"/>
              <w:rPr>
                <w:sz w:val="24"/>
                <w:szCs w:val="24"/>
              </w:rPr>
            </w:pPr>
            <w:r w:rsidRPr="00C71D55">
              <w:rPr>
                <w:sz w:val="24"/>
                <w:szCs w:val="24"/>
              </w:rPr>
              <w:t>- Trực tuyến toàn trình</w:t>
            </w:r>
          </w:p>
        </w:tc>
        <w:tc>
          <w:tcPr>
            <w:tcW w:w="930" w:type="dxa"/>
            <w:vMerge w:val="restart"/>
            <w:vAlign w:val="center"/>
          </w:tcPr>
          <w:p w14:paraId="03D3096F" w14:textId="77777777" w:rsidR="005A0B1B" w:rsidRPr="00C71D55" w:rsidRDefault="005A0B1B" w:rsidP="005A0B1B">
            <w:pPr>
              <w:jc w:val="center"/>
              <w:rPr>
                <w:sz w:val="24"/>
                <w:szCs w:val="24"/>
              </w:rPr>
            </w:pPr>
            <w:r w:rsidRPr="00C71D55">
              <w:rPr>
                <w:sz w:val="24"/>
                <w:szCs w:val="24"/>
              </w:rPr>
              <w:t>- Trực tiếp.</w:t>
            </w:r>
          </w:p>
          <w:p w14:paraId="521D93D5" w14:textId="77777777" w:rsidR="005A0B1B" w:rsidRPr="00C71D55" w:rsidRDefault="005A0B1B" w:rsidP="005A0B1B">
            <w:pPr>
              <w:jc w:val="center"/>
              <w:rPr>
                <w:sz w:val="24"/>
                <w:szCs w:val="24"/>
              </w:rPr>
            </w:pPr>
            <w:r w:rsidRPr="00C71D55">
              <w:rPr>
                <w:sz w:val="24"/>
                <w:szCs w:val="24"/>
              </w:rPr>
              <w:t>- Trực tuyến;</w:t>
            </w:r>
          </w:p>
          <w:p w14:paraId="53BD282C" w14:textId="77777777" w:rsidR="005A0B1B" w:rsidRPr="00C71D55" w:rsidRDefault="005A0B1B" w:rsidP="005A0B1B">
            <w:pPr>
              <w:jc w:val="center"/>
              <w:rPr>
                <w:sz w:val="24"/>
                <w:szCs w:val="24"/>
              </w:rPr>
            </w:pPr>
            <w:r w:rsidRPr="00C71D55">
              <w:rPr>
                <w:sz w:val="24"/>
                <w:szCs w:val="24"/>
              </w:rPr>
              <w:t>- BCCI</w:t>
            </w:r>
          </w:p>
        </w:tc>
        <w:tc>
          <w:tcPr>
            <w:tcW w:w="852" w:type="dxa"/>
            <w:vMerge w:val="restart"/>
            <w:vAlign w:val="center"/>
          </w:tcPr>
          <w:p w14:paraId="1ABAF900" w14:textId="77777777" w:rsidR="005A0B1B" w:rsidRPr="00C71D55" w:rsidRDefault="005A0B1B" w:rsidP="005A0B1B">
            <w:pPr>
              <w:jc w:val="center"/>
              <w:rPr>
                <w:sz w:val="24"/>
                <w:szCs w:val="24"/>
              </w:rPr>
            </w:pPr>
          </w:p>
        </w:tc>
      </w:tr>
      <w:tr w:rsidR="005A0B1B" w:rsidRPr="00C71D55" w14:paraId="6C436F1B" w14:textId="77777777" w:rsidTr="00EF5E71">
        <w:trPr>
          <w:jc w:val="center"/>
        </w:trPr>
        <w:tc>
          <w:tcPr>
            <w:tcW w:w="738" w:type="dxa"/>
            <w:vMerge/>
            <w:vAlign w:val="center"/>
          </w:tcPr>
          <w:p w14:paraId="2379EDBF" w14:textId="77777777" w:rsidR="005A0B1B" w:rsidRPr="00C71D55" w:rsidRDefault="005A0B1B" w:rsidP="005A0B1B">
            <w:pPr>
              <w:jc w:val="center"/>
              <w:rPr>
                <w:sz w:val="24"/>
                <w:szCs w:val="24"/>
              </w:rPr>
            </w:pPr>
          </w:p>
        </w:tc>
        <w:tc>
          <w:tcPr>
            <w:tcW w:w="1134" w:type="dxa"/>
            <w:vMerge/>
            <w:vAlign w:val="center"/>
          </w:tcPr>
          <w:p w14:paraId="17A2827E" w14:textId="77777777" w:rsidR="005A0B1B" w:rsidRPr="00C71D55" w:rsidRDefault="005A0B1B" w:rsidP="005A0B1B">
            <w:pPr>
              <w:jc w:val="center"/>
              <w:rPr>
                <w:bCs/>
                <w:sz w:val="24"/>
                <w:szCs w:val="24"/>
              </w:rPr>
            </w:pPr>
          </w:p>
        </w:tc>
        <w:tc>
          <w:tcPr>
            <w:tcW w:w="1984" w:type="dxa"/>
            <w:vAlign w:val="center"/>
          </w:tcPr>
          <w:p w14:paraId="5074E7E6" w14:textId="77777777" w:rsidR="005A0B1B" w:rsidRPr="00C71D55" w:rsidRDefault="005A0B1B" w:rsidP="005A0B1B">
            <w:pPr>
              <w:widowControl w:val="0"/>
              <w:autoSpaceDE w:val="0"/>
              <w:autoSpaceDN w:val="0"/>
              <w:spacing w:line="276" w:lineRule="auto"/>
              <w:ind w:left="147" w:right="128"/>
              <w:jc w:val="both"/>
              <w:rPr>
                <w:rFonts w:eastAsia="Times New Roman"/>
                <w:sz w:val="24"/>
                <w:szCs w:val="24"/>
                <w:lang w:val="vi" w:eastAsia="en-US"/>
              </w:rPr>
            </w:pPr>
            <w:r w:rsidRPr="00C71D55">
              <w:rPr>
                <w:rFonts w:eastAsia="Times New Roman"/>
                <w:sz w:val="24"/>
                <w:szCs w:val="24"/>
                <w:lang w:val="vi" w:eastAsia="en-US"/>
              </w:rPr>
              <w:t>Cấp lại phù hiệu xe</w:t>
            </w:r>
            <w:r w:rsidRPr="00C71D55">
              <w:rPr>
                <w:rFonts w:eastAsia="Times New Roman"/>
                <w:spacing w:val="-5"/>
                <w:sz w:val="24"/>
                <w:szCs w:val="24"/>
                <w:lang w:val="vi" w:eastAsia="en-US"/>
              </w:rPr>
              <w:t xml:space="preserve"> </w:t>
            </w:r>
            <w:r w:rsidRPr="00C71D55">
              <w:rPr>
                <w:rFonts w:eastAsia="Times New Roman"/>
                <w:sz w:val="24"/>
                <w:szCs w:val="24"/>
                <w:lang w:val="vi" w:eastAsia="en-US"/>
              </w:rPr>
              <w:t>ô</w:t>
            </w:r>
            <w:r w:rsidRPr="00C71D55">
              <w:rPr>
                <w:rFonts w:eastAsia="Times New Roman"/>
                <w:spacing w:val="-5"/>
                <w:sz w:val="24"/>
                <w:szCs w:val="24"/>
                <w:lang w:val="vi" w:eastAsia="en-US"/>
              </w:rPr>
              <w:t xml:space="preserve"> </w:t>
            </w:r>
            <w:r w:rsidRPr="00C71D55">
              <w:rPr>
                <w:rFonts w:eastAsia="Times New Roman"/>
                <w:sz w:val="24"/>
                <w:szCs w:val="24"/>
                <w:lang w:val="vi" w:eastAsia="en-US"/>
              </w:rPr>
              <w:t>tô</w:t>
            </w:r>
            <w:r w:rsidRPr="00C71D55">
              <w:rPr>
                <w:rFonts w:eastAsia="Times New Roman"/>
                <w:spacing w:val="-5"/>
                <w:sz w:val="24"/>
                <w:szCs w:val="24"/>
                <w:lang w:val="vi" w:eastAsia="en-US"/>
              </w:rPr>
              <w:t xml:space="preserve"> </w:t>
            </w:r>
            <w:r w:rsidRPr="00C71D55">
              <w:rPr>
                <w:rFonts w:eastAsia="Times New Roman"/>
                <w:sz w:val="24"/>
                <w:szCs w:val="24"/>
                <w:lang w:val="vi" w:eastAsia="en-US"/>
              </w:rPr>
              <w:t>kinh</w:t>
            </w:r>
            <w:r w:rsidRPr="00C71D55">
              <w:rPr>
                <w:rFonts w:eastAsia="Times New Roman"/>
                <w:spacing w:val="-5"/>
                <w:sz w:val="24"/>
                <w:szCs w:val="24"/>
                <w:lang w:val="vi" w:eastAsia="en-US"/>
              </w:rPr>
              <w:t xml:space="preserve"> </w:t>
            </w:r>
            <w:r w:rsidRPr="00C71D55">
              <w:rPr>
                <w:rFonts w:eastAsia="Times New Roman"/>
                <w:sz w:val="24"/>
                <w:szCs w:val="24"/>
                <w:lang w:val="vi" w:eastAsia="en-US"/>
              </w:rPr>
              <w:t>doanh vận tải (kinh doanh</w:t>
            </w:r>
            <w:r w:rsidRPr="00C71D55">
              <w:rPr>
                <w:rFonts w:eastAsia="Times New Roman"/>
                <w:spacing w:val="-17"/>
                <w:sz w:val="24"/>
                <w:szCs w:val="24"/>
                <w:lang w:val="vi" w:eastAsia="en-US"/>
              </w:rPr>
              <w:t xml:space="preserve"> </w:t>
            </w:r>
            <w:r w:rsidRPr="00C71D55">
              <w:rPr>
                <w:rFonts w:eastAsia="Times New Roman"/>
                <w:sz w:val="24"/>
                <w:szCs w:val="24"/>
                <w:lang w:val="vi" w:eastAsia="en-US"/>
              </w:rPr>
              <w:t>vận</w:t>
            </w:r>
            <w:r w:rsidRPr="00C71D55">
              <w:rPr>
                <w:rFonts w:eastAsia="Times New Roman"/>
                <w:spacing w:val="-16"/>
                <w:sz w:val="24"/>
                <w:szCs w:val="24"/>
                <w:lang w:val="vi" w:eastAsia="en-US"/>
              </w:rPr>
              <w:t xml:space="preserve"> </w:t>
            </w:r>
            <w:r w:rsidRPr="00C71D55">
              <w:rPr>
                <w:rFonts w:eastAsia="Times New Roman"/>
                <w:sz w:val="24"/>
                <w:szCs w:val="24"/>
                <w:lang w:val="vi" w:eastAsia="en-US"/>
              </w:rPr>
              <w:t>tải</w:t>
            </w:r>
            <w:r w:rsidRPr="00C71D55">
              <w:rPr>
                <w:rFonts w:eastAsia="Times New Roman"/>
                <w:spacing w:val="-16"/>
                <w:sz w:val="24"/>
                <w:szCs w:val="24"/>
                <w:lang w:val="vi" w:eastAsia="en-US"/>
              </w:rPr>
              <w:t xml:space="preserve"> </w:t>
            </w:r>
            <w:r w:rsidRPr="00C71D55">
              <w:rPr>
                <w:rFonts w:eastAsia="Times New Roman"/>
                <w:sz w:val="24"/>
                <w:szCs w:val="24"/>
                <w:lang w:val="vi" w:eastAsia="en-US"/>
              </w:rPr>
              <w:t xml:space="preserve">hành </w:t>
            </w:r>
            <w:r w:rsidRPr="00C71D55">
              <w:rPr>
                <w:rFonts w:eastAsia="Times New Roman"/>
                <w:sz w:val="24"/>
                <w:szCs w:val="24"/>
                <w:lang w:val="vi" w:eastAsia="en-US"/>
              </w:rPr>
              <w:lastRenderedPageBreak/>
              <w:t>khách:</w:t>
            </w:r>
            <w:r w:rsidRPr="00C71D55">
              <w:rPr>
                <w:rFonts w:eastAsia="Times New Roman"/>
                <w:spacing w:val="60"/>
                <w:sz w:val="24"/>
                <w:szCs w:val="24"/>
                <w:lang w:val="vi" w:eastAsia="en-US"/>
              </w:rPr>
              <w:t xml:space="preserve"> </w:t>
            </w:r>
            <w:r w:rsidRPr="00C71D55">
              <w:rPr>
                <w:rFonts w:eastAsia="Times New Roman"/>
                <w:sz w:val="24"/>
                <w:szCs w:val="24"/>
                <w:lang w:val="vi" w:eastAsia="en-US"/>
              </w:rPr>
              <w:t>bằng</w:t>
            </w:r>
            <w:r w:rsidRPr="00C71D55">
              <w:rPr>
                <w:rFonts w:eastAsia="Times New Roman"/>
                <w:spacing w:val="61"/>
                <w:sz w:val="24"/>
                <w:szCs w:val="24"/>
                <w:lang w:val="vi" w:eastAsia="en-US"/>
              </w:rPr>
              <w:t xml:space="preserve"> </w:t>
            </w:r>
            <w:r w:rsidRPr="00C71D55">
              <w:rPr>
                <w:rFonts w:eastAsia="Times New Roman"/>
                <w:sz w:val="24"/>
                <w:szCs w:val="24"/>
                <w:lang w:val="vi" w:eastAsia="en-US"/>
              </w:rPr>
              <w:t>xe</w:t>
            </w:r>
            <w:r w:rsidRPr="00C71D55">
              <w:rPr>
                <w:rFonts w:eastAsia="Times New Roman"/>
                <w:spacing w:val="61"/>
                <w:sz w:val="24"/>
                <w:szCs w:val="24"/>
                <w:lang w:val="vi" w:eastAsia="en-US"/>
              </w:rPr>
              <w:t xml:space="preserve"> </w:t>
            </w:r>
            <w:r w:rsidRPr="00C71D55">
              <w:rPr>
                <w:rFonts w:eastAsia="Times New Roman"/>
                <w:spacing w:val="-10"/>
                <w:sz w:val="24"/>
                <w:szCs w:val="24"/>
                <w:lang w:val="vi" w:eastAsia="en-US"/>
              </w:rPr>
              <w:t>ô</w:t>
            </w:r>
          </w:p>
          <w:p w14:paraId="2FF15160" w14:textId="77777777" w:rsidR="005A0B1B" w:rsidRPr="00C71D55" w:rsidRDefault="005A0B1B" w:rsidP="005A0B1B">
            <w:pPr>
              <w:jc w:val="both"/>
              <w:rPr>
                <w:bCs/>
                <w:sz w:val="24"/>
                <w:szCs w:val="24"/>
                <w:lang w:val="vi"/>
              </w:rPr>
            </w:pPr>
            <w:r w:rsidRPr="00C71D55">
              <w:rPr>
                <w:sz w:val="24"/>
                <w:szCs w:val="24"/>
              </w:rPr>
              <w:t>tô</w:t>
            </w:r>
            <w:r w:rsidRPr="00C71D55">
              <w:rPr>
                <w:spacing w:val="61"/>
                <w:w w:val="150"/>
                <w:sz w:val="24"/>
                <w:szCs w:val="24"/>
              </w:rPr>
              <w:t xml:space="preserve"> </w:t>
            </w:r>
            <w:r w:rsidRPr="00C71D55">
              <w:rPr>
                <w:sz w:val="24"/>
                <w:szCs w:val="24"/>
              </w:rPr>
              <w:t>theo</w:t>
            </w:r>
            <w:r w:rsidRPr="00C71D55">
              <w:rPr>
                <w:spacing w:val="62"/>
                <w:w w:val="150"/>
                <w:sz w:val="24"/>
                <w:szCs w:val="24"/>
              </w:rPr>
              <w:t xml:space="preserve"> </w:t>
            </w:r>
            <w:r w:rsidRPr="00C71D55">
              <w:rPr>
                <w:sz w:val="24"/>
                <w:szCs w:val="24"/>
              </w:rPr>
              <w:t>tuyến</w:t>
            </w:r>
            <w:r w:rsidRPr="00C71D55">
              <w:rPr>
                <w:spacing w:val="61"/>
                <w:w w:val="150"/>
                <w:sz w:val="24"/>
                <w:szCs w:val="24"/>
              </w:rPr>
              <w:t xml:space="preserve"> </w:t>
            </w:r>
            <w:r w:rsidRPr="00C71D55">
              <w:rPr>
                <w:spacing w:val="-5"/>
                <w:sz w:val="24"/>
                <w:szCs w:val="24"/>
              </w:rPr>
              <w:t>cố</w:t>
            </w:r>
            <w:r w:rsidRPr="00C71D55">
              <w:rPr>
                <w:spacing w:val="-5"/>
                <w:sz w:val="24"/>
                <w:szCs w:val="24"/>
                <w:lang w:val="vi"/>
              </w:rPr>
              <w:t xml:space="preserve">, </w:t>
            </w:r>
            <w:r w:rsidRPr="00C71D55">
              <w:rPr>
                <w:sz w:val="24"/>
                <w:szCs w:val="24"/>
              </w:rPr>
              <w:t>bằng</w:t>
            </w:r>
            <w:r w:rsidRPr="00C71D55">
              <w:rPr>
                <w:spacing w:val="-5"/>
                <w:sz w:val="24"/>
                <w:szCs w:val="24"/>
              </w:rPr>
              <w:t xml:space="preserve"> </w:t>
            </w:r>
            <w:r w:rsidRPr="00C71D55">
              <w:rPr>
                <w:sz w:val="24"/>
                <w:szCs w:val="24"/>
              </w:rPr>
              <w:t>xe</w:t>
            </w:r>
            <w:r w:rsidRPr="00C71D55">
              <w:rPr>
                <w:spacing w:val="-4"/>
                <w:sz w:val="24"/>
                <w:szCs w:val="24"/>
              </w:rPr>
              <w:t xml:space="preserve"> </w:t>
            </w:r>
            <w:r w:rsidRPr="00C71D55">
              <w:rPr>
                <w:sz w:val="24"/>
                <w:szCs w:val="24"/>
              </w:rPr>
              <w:t>taxi, xe hợp đồng; kinh doanh</w:t>
            </w:r>
            <w:r w:rsidRPr="00C71D55">
              <w:rPr>
                <w:spacing w:val="-17"/>
                <w:sz w:val="24"/>
                <w:szCs w:val="24"/>
              </w:rPr>
              <w:t xml:space="preserve"> </w:t>
            </w:r>
            <w:r w:rsidRPr="00C71D55">
              <w:rPr>
                <w:sz w:val="24"/>
                <w:szCs w:val="24"/>
              </w:rPr>
              <w:t>vận</w:t>
            </w:r>
            <w:r w:rsidRPr="00C71D55">
              <w:rPr>
                <w:spacing w:val="-16"/>
                <w:sz w:val="24"/>
                <w:szCs w:val="24"/>
              </w:rPr>
              <w:t xml:space="preserve"> </w:t>
            </w:r>
            <w:r w:rsidRPr="00C71D55">
              <w:rPr>
                <w:sz w:val="24"/>
                <w:szCs w:val="24"/>
              </w:rPr>
              <w:t>tải</w:t>
            </w:r>
            <w:r w:rsidRPr="00C71D55">
              <w:rPr>
                <w:spacing w:val="-16"/>
                <w:sz w:val="24"/>
                <w:szCs w:val="24"/>
              </w:rPr>
              <w:t xml:space="preserve"> </w:t>
            </w:r>
            <w:r w:rsidRPr="00C71D55">
              <w:rPr>
                <w:sz w:val="24"/>
                <w:szCs w:val="24"/>
              </w:rPr>
              <w:t>hàng hóa:</w:t>
            </w:r>
            <w:r w:rsidRPr="00C71D55">
              <w:rPr>
                <w:spacing w:val="-17"/>
                <w:sz w:val="24"/>
                <w:szCs w:val="24"/>
              </w:rPr>
              <w:t xml:space="preserve"> </w:t>
            </w:r>
            <w:r w:rsidRPr="00C71D55">
              <w:rPr>
                <w:sz w:val="24"/>
                <w:szCs w:val="24"/>
              </w:rPr>
              <w:t>bằng</w:t>
            </w:r>
            <w:r w:rsidRPr="00C71D55">
              <w:rPr>
                <w:spacing w:val="-16"/>
                <w:sz w:val="24"/>
                <w:szCs w:val="24"/>
              </w:rPr>
              <w:t xml:space="preserve"> </w:t>
            </w:r>
            <w:r w:rsidRPr="00C71D55">
              <w:rPr>
                <w:sz w:val="24"/>
                <w:szCs w:val="24"/>
              </w:rPr>
              <w:t>xe</w:t>
            </w:r>
            <w:r w:rsidRPr="00C71D55">
              <w:rPr>
                <w:spacing w:val="-16"/>
                <w:sz w:val="24"/>
                <w:szCs w:val="24"/>
              </w:rPr>
              <w:t xml:space="preserve"> </w:t>
            </w:r>
            <w:r w:rsidRPr="00C71D55">
              <w:rPr>
                <w:sz w:val="24"/>
                <w:szCs w:val="24"/>
              </w:rPr>
              <w:t>công- ten-nơ,</w:t>
            </w:r>
            <w:r w:rsidRPr="00C71D55">
              <w:rPr>
                <w:spacing w:val="-9"/>
                <w:sz w:val="24"/>
                <w:szCs w:val="24"/>
              </w:rPr>
              <w:t xml:space="preserve"> </w:t>
            </w:r>
            <w:r w:rsidRPr="00C71D55">
              <w:rPr>
                <w:sz w:val="24"/>
                <w:szCs w:val="24"/>
              </w:rPr>
              <w:t>xe</w:t>
            </w:r>
            <w:r w:rsidRPr="00C71D55">
              <w:rPr>
                <w:spacing w:val="-9"/>
                <w:sz w:val="24"/>
                <w:szCs w:val="24"/>
              </w:rPr>
              <w:t xml:space="preserve"> </w:t>
            </w:r>
            <w:r w:rsidRPr="00C71D55">
              <w:rPr>
                <w:sz w:val="24"/>
                <w:szCs w:val="24"/>
              </w:rPr>
              <w:t>ô</w:t>
            </w:r>
            <w:r w:rsidRPr="00C71D55">
              <w:rPr>
                <w:spacing w:val="-9"/>
                <w:sz w:val="24"/>
                <w:szCs w:val="24"/>
              </w:rPr>
              <w:t xml:space="preserve"> </w:t>
            </w:r>
            <w:r w:rsidRPr="00C71D55">
              <w:rPr>
                <w:sz w:val="24"/>
                <w:szCs w:val="24"/>
              </w:rPr>
              <w:t>tô</w:t>
            </w:r>
            <w:r w:rsidRPr="00C71D55">
              <w:rPr>
                <w:spacing w:val="-9"/>
                <w:sz w:val="24"/>
                <w:szCs w:val="24"/>
              </w:rPr>
              <w:t xml:space="preserve"> </w:t>
            </w:r>
            <w:r w:rsidRPr="00C71D55">
              <w:rPr>
                <w:sz w:val="24"/>
                <w:szCs w:val="24"/>
              </w:rPr>
              <w:t>đầu kéo kéo rơ moóc hoặc sơ mi rơ moóc, xe ô tô tải kinh</w:t>
            </w:r>
            <w:r w:rsidRPr="00C71D55">
              <w:rPr>
                <w:spacing w:val="-4"/>
                <w:sz w:val="24"/>
                <w:szCs w:val="24"/>
              </w:rPr>
              <w:t xml:space="preserve"> </w:t>
            </w:r>
            <w:r w:rsidRPr="00C71D55">
              <w:rPr>
                <w:sz w:val="24"/>
                <w:szCs w:val="24"/>
              </w:rPr>
              <w:t>doanh</w:t>
            </w:r>
            <w:r w:rsidRPr="00C71D55">
              <w:rPr>
                <w:spacing w:val="-5"/>
                <w:sz w:val="24"/>
                <w:szCs w:val="24"/>
              </w:rPr>
              <w:t xml:space="preserve"> </w:t>
            </w:r>
            <w:r w:rsidRPr="00C71D55">
              <w:rPr>
                <w:sz w:val="24"/>
                <w:szCs w:val="24"/>
              </w:rPr>
              <w:t>vận</w:t>
            </w:r>
            <w:r w:rsidRPr="00C71D55">
              <w:rPr>
                <w:spacing w:val="-4"/>
                <w:sz w:val="24"/>
                <w:szCs w:val="24"/>
              </w:rPr>
              <w:t xml:space="preserve"> </w:t>
            </w:r>
            <w:r w:rsidRPr="00C71D55">
              <w:rPr>
                <w:sz w:val="24"/>
                <w:szCs w:val="24"/>
              </w:rPr>
              <w:t xml:space="preserve">tải hàng hóa thông thường và xe taxi </w:t>
            </w:r>
            <w:r w:rsidRPr="00C71D55">
              <w:rPr>
                <w:spacing w:val="-4"/>
                <w:sz w:val="24"/>
                <w:szCs w:val="24"/>
              </w:rPr>
              <w:t>tải)</w:t>
            </w:r>
            <w:r w:rsidRPr="00C71D55">
              <w:rPr>
                <w:spacing w:val="-4"/>
                <w:sz w:val="24"/>
                <w:szCs w:val="24"/>
                <w:lang w:val="vi"/>
              </w:rPr>
              <w:t xml:space="preserve"> (</w:t>
            </w:r>
            <w:r w:rsidRPr="00C71D55">
              <w:rPr>
                <w:sz w:val="24"/>
                <w:szCs w:val="24"/>
              </w:rPr>
              <w:t xml:space="preserve">Mã số </w:t>
            </w:r>
            <w:r w:rsidRPr="00C71D55">
              <w:rPr>
                <w:spacing w:val="-2"/>
                <w:sz w:val="24"/>
                <w:szCs w:val="24"/>
              </w:rPr>
              <w:t>2.002289</w:t>
            </w:r>
            <w:r w:rsidRPr="00C71D55">
              <w:rPr>
                <w:spacing w:val="-2"/>
                <w:sz w:val="24"/>
                <w:szCs w:val="24"/>
                <w:lang w:val="vi"/>
              </w:rPr>
              <w:t>)</w:t>
            </w:r>
          </w:p>
        </w:tc>
        <w:tc>
          <w:tcPr>
            <w:tcW w:w="1701" w:type="dxa"/>
            <w:vMerge/>
            <w:vAlign w:val="center"/>
          </w:tcPr>
          <w:p w14:paraId="57CB9C27" w14:textId="77777777" w:rsidR="005A0B1B" w:rsidRPr="00C71D55" w:rsidRDefault="005A0B1B" w:rsidP="005A0B1B">
            <w:pPr>
              <w:jc w:val="both"/>
              <w:rPr>
                <w:bCs/>
                <w:sz w:val="24"/>
                <w:szCs w:val="24"/>
              </w:rPr>
            </w:pPr>
          </w:p>
        </w:tc>
        <w:tc>
          <w:tcPr>
            <w:tcW w:w="1134" w:type="dxa"/>
            <w:vMerge/>
            <w:vAlign w:val="center"/>
          </w:tcPr>
          <w:p w14:paraId="39325A90" w14:textId="77777777" w:rsidR="005A0B1B" w:rsidRPr="00C71D55" w:rsidRDefault="005A0B1B" w:rsidP="005A0B1B">
            <w:pPr>
              <w:jc w:val="center"/>
              <w:rPr>
                <w:sz w:val="24"/>
                <w:szCs w:val="24"/>
                <w:lang w:val="vi"/>
              </w:rPr>
            </w:pPr>
          </w:p>
        </w:tc>
        <w:tc>
          <w:tcPr>
            <w:tcW w:w="2055" w:type="dxa"/>
            <w:vMerge/>
            <w:vAlign w:val="center"/>
          </w:tcPr>
          <w:p w14:paraId="5BC90A59" w14:textId="77777777" w:rsidR="005A0B1B" w:rsidRPr="00C71D55" w:rsidRDefault="005A0B1B" w:rsidP="005A0B1B">
            <w:pPr>
              <w:jc w:val="center"/>
              <w:rPr>
                <w:sz w:val="24"/>
                <w:szCs w:val="24"/>
              </w:rPr>
            </w:pPr>
          </w:p>
        </w:tc>
        <w:tc>
          <w:tcPr>
            <w:tcW w:w="1160" w:type="dxa"/>
            <w:vMerge/>
            <w:vAlign w:val="center"/>
          </w:tcPr>
          <w:p w14:paraId="4A9ECF79" w14:textId="77777777" w:rsidR="005A0B1B" w:rsidRPr="00C71D55" w:rsidRDefault="005A0B1B" w:rsidP="005A0B1B">
            <w:pPr>
              <w:jc w:val="center"/>
              <w:rPr>
                <w:sz w:val="24"/>
                <w:szCs w:val="24"/>
                <w:lang w:val="vi"/>
              </w:rPr>
            </w:pPr>
          </w:p>
        </w:tc>
        <w:tc>
          <w:tcPr>
            <w:tcW w:w="2030" w:type="dxa"/>
            <w:vMerge/>
            <w:vAlign w:val="center"/>
          </w:tcPr>
          <w:p w14:paraId="498A3850" w14:textId="77777777" w:rsidR="005A0B1B" w:rsidRPr="00C71D55" w:rsidRDefault="005A0B1B" w:rsidP="005A0B1B">
            <w:pPr>
              <w:widowControl w:val="0"/>
              <w:spacing w:before="120"/>
              <w:jc w:val="both"/>
              <w:rPr>
                <w:rFonts w:eastAsia="Times New Roman"/>
                <w:sz w:val="24"/>
                <w:szCs w:val="24"/>
                <w:lang w:eastAsia="en-US"/>
              </w:rPr>
            </w:pPr>
          </w:p>
        </w:tc>
        <w:tc>
          <w:tcPr>
            <w:tcW w:w="1125" w:type="dxa"/>
            <w:vMerge/>
            <w:vAlign w:val="center"/>
          </w:tcPr>
          <w:p w14:paraId="569F295B" w14:textId="77777777" w:rsidR="005A0B1B" w:rsidRPr="00C71D55" w:rsidRDefault="005A0B1B" w:rsidP="005A0B1B">
            <w:pPr>
              <w:jc w:val="center"/>
              <w:rPr>
                <w:sz w:val="24"/>
                <w:szCs w:val="24"/>
              </w:rPr>
            </w:pPr>
          </w:p>
        </w:tc>
        <w:tc>
          <w:tcPr>
            <w:tcW w:w="930" w:type="dxa"/>
            <w:vMerge/>
            <w:vAlign w:val="center"/>
          </w:tcPr>
          <w:p w14:paraId="33026F29" w14:textId="77777777" w:rsidR="005A0B1B" w:rsidRPr="00C71D55" w:rsidRDefault="005A0B1B" w:rsidP="005A0B1B">
            <w:pPr>
              <w:jc w:val="center"/>
              <w:rPr>
                <w:sz w:val="24"/>
                <w:szCs w:val="24"/>
              </w:rPr>
            </w:pPr>
          </w:p>
        </w:tc>
        <w:tc>
          <w:tcPr>
            <w:tcW w:w="852" w:type="dxa"/>
            <w:vMerge/>
            <w:vAlign w:val="center"/>
          </w:tcPr>
          <w:p w14:paraId="7F6F4F55" w14:textId="77777777" w:rsidR="005A0B1B" w:rsidRPr="00C71D55" w:rsidRDefault="005A0B1B" w:rsidP="005A0B1B">
            <w:pPr>
              <w:jc w:val="center"/>
              <w:rPr>
                <w:sz w:val="24"/>
                <w:szCs w:val="24"/>
                <w:lang w:val="vi"/>
              </w:rPr>
            </w:pPr>
          </w:p>
        </w:tc>
      </w:tr>
      <w:tr w:rsidR="005A0B1B" w:rsidRPr="00C71D55" w14:paraId="5E0D79E1" w14:textId="77777777" w:rsidTr="00EF5E71">
        <w:trPr>
          <w:jc w:val="center"/>
        </w:trPr>
        <w:tc>
          <w:tcPr>
            <w:tcW w:w="738" w:type="dxa"/>
            <w:vMerge w:val="restart"/>
            <w:vAlign w:val="center"/>
          </w:tcPr>
          <w:p w14:paraId="720A4921" w14:textId="77777777" w:rsidR="005A0B1B" w:rsidRPr="00C71D55" w:rsidRDefault="005A0B1B" w:rsidP="005A0B1B">
            <w:pPr>
              <w:jc w:val="center"/>
              <w:rPr>
                <w:sz w:val="24"/>
                <w:szCs w:val="24"/>
                <w:lang w:val="vi"/>
              </w:rPr>
            </w:pPr>
          </w:p>
          <w:p w14:paraId="0FA46D9A" w14:textId="77777777" w:rsidR="005A0B1B" w:rsidRPr="00C71D55" w:rsidRDefault="005A0B1B" w:rsidP="005A0B1B">
            <w:pPr>
              <w:jc w:val="center"/>
              <w:rPr>
                <w:sz w:val="24"/>
                <w:szCs w:val="24"/>
                <w:lang w:val="vi"/>
              </w:rPr>
            </w:pPr>
          </w:p>
          <w:p w14:paraId="320D751A" w14:textId="77777777" w:rsidR="005A0B1B" w:rsidRPr="00C71D55" w:rsidRDefault="005A0B1B" w:rsidP="005A0B1B">
            <w:pPr>
              <w:jc w:val="center"/>
              <w:rPr>
                <w:sz w:val="24"/>
                <w:szCs w:val="24"/>
                <w:lang w:val="vi"/>
              </w:rPr>
            </w:pPr>
          </w:p>
          <w:p w14:paraId="49523D36" w14:textId="77777777" w:rsidR="005A0B1B" w:rsidRPr="00C71D55" w:rsidRDefault="005A0B1B" w:rsidP="005A0B1B">
            <w:pPr>
              <w:jc w:val="center"/>
              <w:rPr>
                <w:sz w:val="24"/>
                <w:szCs w:val="24"/>
                <w:lang w:val="vi"/>
              </w:rPr>
            </w:pPr>
          </w:p>
          <w:p w14:paraId="7303277E" w14:textId="77777777" w:rsidR="005A0B1B" w:rsidRPr="00C71D55" w:rsidRDefault="005A0B1B" w:rsidP="005A0B1B">
            <w:pPr>
              <w:jc w:val="center"/>
              <w:rPr>
                <w:sz w:val="24"/>
                <w:szCs w:val="24"/>
                <w:lang w:val="vi"/>
              </w:rPr>
            </w:pPr>
          </w:p>
          <w:p w14:paraId="5B0EF5AC" w14:textId="77777777" w:rsidR="005A0B1B" w:rsidRPr="00C71D55" w:rsidRDefault="005A0B1B" w:rsidP="005A0B1B">
            <w:pPr>
              <w:jc w:val="center"/>
              <w:rPr>
                <w:sz w:val="24"/>
                <w:szCs w:val="24"/>
                <w:lang w:val="vi"/>
              </w:rPr>
            </w:pPr>
          </w:p>
          <w:p w14:paraId="67F3ACB6" w14:textId="77777777" w:rsidR="005A0B1B" w:rsidRPr="00C71D55" w:rsidRDefault="005A0B1B" w:rsidP="005A0B1B">
            <w:pPr>
              <w:jc w:val="center"/>
              <w:rPr>
                <w:sz w:val="24"/>
                <w:szCs w:val="24"/>
                <w:lang w:val="vi"/>
              </w:rPr>
            </w:pPr>
          </w:p>
          <w:p w14:paraId="0A35AB2C" w14:textId="77777777" w:rsidR="005A0B1B" w:rsidRPr="00C71D55" w:rsidRDefault="005A0B1B" w:rsidP="005A0B1B">
            <w:pPr>
              <w:jc w:val="center"/>
              <w:rPr>
                <w:sz w:val="24"/>
                <w:szCs w:val="24"/>
                <w:lang w:val="en-US"/>
              </w:rPr>
            </w:pPr>
            <w:r w:rsidRPr="00C71D55">
              <w:rPr>
                <w:sz w:val="24"/>
                <w:szCs w:val="24"/>
                <w:lang w:val="en-US"/>
              </w:rPr>
              <w:t>4</w:t>
            </w:r>
          </w:p>
        </w:tc>
        <w:tc>
          <w:tcPr>
            <w:tcW w:w="1134" w:type="dxa"/>
            <w:vMerge w:val="restart"/>
            <w:vAlign w:val="center"/>
          </w:tcPr>
          <w:p w14:paraId="47F45D6C" w14:textId="77777777" w:rsidR="005A0B1B" w:rsidRPr="00C71D55" w:rsidRDefault="005A0B1B" w:rsidP="005A0B1B">
            <w:pPr>
              <w:widowControl w:val="0"/>
              <w:autoSpaceDE w:val="0"/>
              <w:autoSpaceDN w:val="0"/>
              <w:rPr>
                <w:rFonts w:eastAsia="Times New Roman"/>
                <w:b/>
                <w:sz w:val="24"/>
                <w:szCs w:val="24"/>
                <w:lang w:val="vi" w:eastAsia="en-US"/>
              </w:rPr>
            </w:pPr>
          </w:p>
          <w:p w14:paraId="04B0D90C" w14:textId="77777777" w:rsidR="005A0B1B" w:rsidRPr="00C71D55" w:rsidRDefault="005A0B1B" w:rsidP="005A0B1B">
            <w:pPr>
              <w:widowControl w:val="0"/>
              <w:autoSpaceDE w:val="0"/>
              <w:autoSpaceDN w:val="0"/>
              <w:spacing w:before="212"/>
              <w:rPr>
                <w:rFonts w:eastAsia="Times New Roman"/>
                <w:b/>
                <w:sz w:val="24"/>
                <w:szCs w:val="24"/>
                <w:lang w:val="vi" w:eastAsia="en-US"/>
              </w:rPr>
            </w:pPr>
          </w:p>
          <w:p w14:paraId="0F83488D" w14:textId="77777777" w:rsidR="005A0B1B" w:rsidRPr="00C71D55" w:rsidRDefault="005A0B1B" w:rsidP="005A0B1B">
            <w:pPr>
              <w:widowControl w:val="0"/>
              <w:autoSpaceDE w:val="0"/>
              <w:autoSpaceDN w:val="0"/>
              <w:rPr>
                <w:rFonts w:eastAsia="Times New Roman"/>
                <w:b/>
                <w:sz w:val="24"/>
                <w:szCs w:val="24"/>
                <w:lang w:val="vi" w:eastAsia="en-US"/>
              </w:rPr>
            </w:pPr>
          </w:p>
          <w:p w14:paraId="3A82FCA0" w14:textId="77777777" w:rsidR="005A0B1B" w:rsidRPr="00C71D55" w:rsidRDefault="00057976" w:rsidP="005A0B1B">
            <w:pPr>
              <w:widowControl w:val="0"/>
              <w:autoSpaceDE w:val="0"/>
              <w:autoSpaceDN w:val="0"/>
              <w:rPr>
                <w:rFonts w:eastAsia="Times New Roman"/>
                <w:bCs/>
                <w:sz w:val="24"/>
                <w:szCs w:val="24"/>
                <w:lang w:val="vi" w:eastAsia="en-US"/>
              </w:rPr>
            </w:pPr>
            <w:hyperlink r:id="rId73" w:history="1">
              <w:r w:rsidR="005A0B1B" w:rsidRPr="00C71D55">
                <w:rPr>
                  <w:rFonts w:eastAsia="Times New Roman"/>
                  <w:bCs/>
                  <w:sz w:val="24"/>
                  <w:szCs w:val="24"/>
                  <w:lang w:eastAsia="en-US"/>
                </w:rPr>
                <w:t>1.002268</w:t>
              </w:r>
            </w:hyperlink>
          </w:p>
          <w:p w14:paraId="4E2250D4" w14:textId="77777777" w:rsidR="005A0B1B" w:rsidRPr="00C71D55" w:rsidRDefault="005A0B1B" w:rsidP="005A0B1B">
            <w:pPr>
              <w:widowControl w:val="0"/>
              <w:autoSpaceDE w:val="0"/>
              <w:autoSpaceDN w:val="0"/>
              <w:rPr>
                <w:rFonts w:eastAsia="Times New Roman"/>
                <w:b/>
                <w:sz w:val="24"/>
                <w:szCs w:val="24"/>
                <w:lang w:val="vi" w:eastAsia="en-US"/>
              </w:rPr>
            </w:pPr>
          </w:p>
          <w:p w14:paraId="1583B287" w14:textId="77777777" w:rsidR="005A0B1B" w:rsidRPr="00C71D55" w:rsidRDefault="005A0B1B" w:rsidP="005A0B1B">
            <w:pPr>
              <w:widowControl w:val="0"/>
              <w:autoSpaceDE w:val="0"/>
              <w:autoSpaceDN w:val="0"/>
              <w:spacing w:before="129"/>
              <w:rPr>
                <w:rFonts w:eastAsia="Times New Roman"/>
                <w:b/>
                <w:sz w:val="24"/>
                <w:szCs w:val="24"/>
                <w:lang w:val="vi" w:eastAsia="en-US"/>
              </w:rPr>
            </w:pPr>
          </w:p>
          <w:p w14:paraId="7864B2E4" w14:textId="77777777" w:rsidR="005A0B1B" w:rsidRPr="00C71D55" w:rsidRDefault="005A0B1B" w:rsidP="005A0B1B">
            <w:pPr>
              <w:jc w:val="center"/>
              <w:rPr>
                <w:bCs/>
                <w:sz w:val="24"/>
                <w:szCs w:val="24"/>
              </w:rPr>
            </w:pPr>
          </w:p>
        </w:tc>
        <w:tc>
          <w:tcPr>
            <w:tcW w:w="1984" w:type="dxa"/>
            <w:vAlign w:val="center"/>
          </w:tcPr>
          <w:p w14:paraId="4A2FCA77" w14:textId="77777777" w:rsidR="005A0B1B" w:rsidRPr="00C71D55" w:rsidRDefault="005A0B1B" w:rsidP="005A0B1B">
            <w:pPr>
              <w:jc w:val="both"/>
              <w:rPr>
                <w:bCs/>
                <w:sz w:val="24"/>
                <w:szCs w:val="24"/>
              </w:rPr>
            </w:pPr>
            <w:r w:rsidRPr="00C71D55">
              <w:rPr>
                <w:sz w:val="24"/>
                <w:szCs w:val="24"/>
              </w:rPr>
              <w:t>Đăng ký khai thác tuyến vận tải hành khách</w:t>
            </w:r>
            <w:r w:rsidRPr="00C71D55">
              <w:rPr>
                <w:spacing w:val="-17"/>
                <w:sz w:val="24"/>
                <w:szCs w:val="24"/>
              </w:rPr>
              <w:t xml:space="preserve"> </w:t>
            </w:r>
            <w:r w:rsidRPr="00C71D55">
              <w:rPr>
                <w:sz w:val="24"/>
                <w:szCs w:val="24"/>
              </w:rPr>
              <w:t>cố</w:t>
            </w:r>
            <w:r w:rsidRPr="00C71D55">
              <w:rPr>
                <w:spacing w:val="-16"/>
                <w:sz w:val="24"/>
                <w:szCs w:val="24"/>
              </w:rPr>
              <w:t xml:space="preserve"> </w:t>
            </w:r>
            <w:r w:rsidRPr="00C71D55">
              <w:rPr>
                <w:sz w:val="24"/>
                <w:szCs w:val="24"/>
              </w:rPr>
              <w:t>định</w:t>
            </w:r>
            <w:r w:rsidRPr="00C71D55">
              <w:rPr>
                <w:spacing w:val="-16"/>
                <w:sz w:val="24"/>
                <w:szCs w:val="24"/>
              </w:rPr>
              <w:t xml:space="preserve"> </w:t>
            </w:r>
            <w:r w:rsidRPr="00C71D55">
              <w:rPr>
                <w:sz w:val="24"/>
                <w:szCs w:val="24"/>
              </w:rPr>
              <w:t xml:space="preserve">giữa Việt Nam, Lào và </w:t>
            </w:r>
            <w:r w:rsidRPr="00C71D55">
              <w:rPr>
                <w:spacing w:val="-2"/>
                <w:sz w:val="24"/>
                <w:szCs w:val="24"/>
              </w:rPr>
              <w:t>Campuchia (</w:t>
            </w:r>
            <w:r w:rsidRPr="00C71D55">
              <w:rPr>
                <w:sz w:val="24"/>
                <w:szCs w:val="24"/>
              </w:rPr>
              <w:t xml:space="preserve">Mã số </w:t>
            </w:r>
            <w:r w:rsidRPr="00C71D55">
              <w:rPr>
                <w:spacing w:val="-2"/>
                <w:sz w:val="24"/>
                <w:szCs w:val="24"/>
              </w:rPr>
              <w:t>1.002268)</w:t>
            </w:r>
          </w:p>
        </w:tc>
        <w:tc>
          <w:tcPr>
            <w:tcW w:w="1701" w:type="dxa"/>
            <w:vMerge w:val="restart"/>
            <w:vAlign w:val="center"/>
          </w:tcPr>
          <w:p w14:paraId="267717F7" w14:textId="77777777" w:rsidR="005A0B1B" w:rsidRPr="00C71D55" w:rsidRDefault="005A0B1B" w:rsidP="005A0B1B">
            <w:pPr>
              <w:jc w:val="both"/>
              <w:rPr>
                <w:bCs/>
                <w:sz w:val="24"/>
                <w:szCs w:val="24"/>
              </w:rPr>
            </w:pPr>
            <w:r w:rsidRPr="00C71D55">
              <w:rPr>
                <w:sz w:val="24"/>
                <w:szCs w:val="24"/>
              </w:rPr>
              <w:t>Đăng ký khai thác tuyến, bổ sung</w:t>
            </w:r>
            <w:r w:rsidRPr="00C71D55">
              <w:rPr>
                <w:spacing w:val="-2"/>
                <w:sz w:val="24"/>
                <w:szCs w:val="24"/>
              </w:rPr>
              <w:t xml:space="preserve"> </w:t>
            </w:r>
            <w:r w:rsidRPr="00C71D55">
              <w:rPr>
                <w:sz w:val="24"/>
                <w:szCs w:val="24"/>
              </w:rPr>
              <w:t>hoặc</w:t>
            </w:r>
            <w:r w:rsidRPr="00C71D55">
              <w:rPr>
                <w:spacing w:val="-2"/>
                <w:sz w:val="24"/>
                <w:szCs w:val="24"/>
              </w:rPr>
              <w:t xml:space="preserve"> </w:t>
            </w:r>
            <w:r w:rsidRPr="00C71D55">
              <w:rPr>
                <w:sz w:val="24"/>
                <w:szCs w:val="24"/>
              </w:rPr>
              <w:t>thay thế phương</w:t>
            </w:r>
            <w:r w:rsidRPr="00C71D55">
              <w:rPr>
                <w:spacing w:val="40"/>
                <w:sz w:val="24"/>
                <w:szCs w:val="24"/>
              </w:rPr>
              <w:t xml:space="preserve"> </w:t>
            </w:r>
            <w:r w:rsidRPr="00C71D55">
              <w:rPr>
                <w:sz w:val="24"/>
                <w:szCs w:val="24"/>
              </w:rPr>
              <w:t xml:space="preserve">tiện khai thác tuyến vận tải hành khách cố định giữa Việt Nam, Lào và </w:t>
            </w:r>
            <w:r w:rsidRPr="00C71D55">
              <w:rPr>
                <w:spacing w:val="-2"/>
                <w:sz w:val="24"/>
                <w:szCs w:val="24"/>
              </w:rPr>
              <w:t>Campuchia</w:t>
            </w:r>
          </w:p>
        </w:tc>
        <w:tc>
          <w:tcPr>
            <w:tcW w:w="1134" w:type="dxa"/>
            <w:vMerge w:val="restart"/>
            <w:vAlign w:val="center"/>
          </w:tcPr>
          <w:p w14:paraId="41DF2550" w14:textId="77777777" w:rsidR="005A0B1B" w:rsidRPr="00C71D55" w:rsidRDefault="005A0B1B" w:rsidP="005A0B1B">
            <w:pPr>
              <w:jc w:val="center"/>
              <w:rPr>
                <w:sz w:val="24"/>
                <w:szCs w:val="24"/>
                <w:lang w:val="en-US"/>
              </w:rPr>
            </w:pPr>
            <w:r w:rsidRPr="00C71D55">
              <w:rPr>
                <w:sz w:val="24"/>
                <w:szCs w:val="24"/>
                <w:lang w:val="en-US"/>
              </w:rPr>
              <w:t>02</w:t>
            </w:r>
            <w:r w:rsidRPr="00C71D55">
              <w:rPr>
                <w:sz w:val="24"/>
                <w:szCs w:val="24"/>
              </w:rPr>
              <w:t xml:space="preserve"> ngày</w:t>
            </w:r>
            <w:r w:rsidRPr="00C71D55">
              <w:rPr>
                <w:sz w:val="24"/>
                <w:szCs w:val="24"/>
                <w:lang w:val="en-US"/>
              </w:rPr>
              <w:t xml:space="preserve"> làm việc</w:t>
            </w:r>
          </w:p>
        </w:tc>
        <w:tc>
          <w:tcPr>
            <w:tcW w:w="2055" w:type="dxa"/>
            <w:vMerge w:val="restart"/>
            <w:vAlign w:val="center"/>
          </w:tcPr>
          <w:p w14:paraId="28A74BF3" w14:textId="77777777" w:rsidR="005A0B1B" w:rsidRPr="00C71D55" w:rsidRDefault="005A0B1B" w:rsidP="005A0B1B">
            <w:pPr>
              <w:jc w:val="center"/>
              <w:rPr>
                <w:sz w:val="24"/>
                <w:szCs w:val="24"/>
              </w:rPr>
            </w:pPr>
            <w:r w:rsidRPr="00C71D55">
              <w:rPr>
                <w:sz w:val="24"/>
                <w:szCs w:val="24"/>
              </w:rPr>
              <w:t xml:space="preserve">Bộ phận tiếp nhận và trả kết quả của Sở </w:t>
            </w:r>
            <w:r w:rsidRPr="00C71D55">
              <w:rPr>
                <w:sz w:val="24"/>
                <w:szCs w:val="24"/>
                <w:lang w:val="en-US"/>
              </w:rPr>
              <w:t>Xây dựng</w:t>
            </w:r>
            <w:r w:rsidRPr="00C71D55">
              <w:rPr>
                <w:sz w:val="24"/>
                <w:szCs w:val="24"/>
              </w:rPr>
              <w:t xml:space="preserve"> tại Trung tâm Hành chính công tỉnh Đồng Tháp</w:t>
            </w:r>
          </w:p>
        </w:tc>
        <w:tc>
          <w:tcPr>
            <w:tcW w:w="1160" w:type="dxa"/>
            <w:vMerge w:val="restart"/>
            <w:vAlign w:val="center"/>
          </w:tcPr>
          <w:p w14:paraId="3519739B" w14:textId="77777777" w:rsidR="005A0B1B" w:rsidRPr="00C71D55" w:rsidRDefault="005A0B1B" w:rsidP="005A0B1B">
            <w:pPr>
              <w:jc w:val="center"/>
              <w:rPr>
                <w:sz w:val="24"/>
                <w:szCs w:val="24"/>
                <w:lang w:val="en-US"/>
              </w:rPr>
            </w:pPr>
            <w:r w:rsidRPr="00C71D55">
              <w:rPr>
                <w:sz w:val="24"/>
                <w:szCs w:val="24"/>
                <w:lang w:val="en-US"/>
              </w:rPr>
              <w:t>Không có</w:t>
            </w:r>
          </w:p>
        </w:tc>
        <w:tc>
          <w:tcPr>
            <w:tcW w:w="2030" w:type="dxa"/>
            <w:vMerge w:val="restart"/>
            <w:vAlign w:val="center"/>
          </w:tcPr>
          <w:p w14:paraId="2C74E258" w14:textId="77777777" w:rsidR="005A0B1B" w:rsidRPr="00C71D55" w:rsidRDefault="005A0B1B" w:rsidP="005A0B1B">
            <w:pPr>
              <w:widowControl w:val="0"/>
              <w:spacing w:before="120"/>
              <w:jc w:val="both"/>
              <w:rPr>
                <w:rFonts w:eastAsia="Times New Roman"/>
                <w:sz w:val="24"/>
                <w:szCs w:val="24"/>
                <w:lang w:eastAsia="en-US"/>
              </w:rPr>
            </w:pPr>
            <w:r w:rsidRPr="00C71D55">
              <w:rPr>
                <w:rFonts w:eastAsia="Times New Roman"/>
                <w:sz w:val="24"/>
                <w:szCs w:val="24"/>
                <w:lang w:eastAsia="en-US"/>
              </w:rPr>
              <w:t>Nghị định số 158/2024/NĐ-CP ngày 18/12/2024 của Chính phủ Quy định về hoạt động vận tải đường bộ</w:t>
            </w:r>
          </w:p>
        </w:tc>
        <w:tc>
          <w:tcPr>
            <w:tcW w:w="1125" w:type="dxa"/>
            <w:vMerge w:val="restart"/>
            <w:vAlign w:val="center"/>
          </w:tcPr>
          <w:p w14:paraId="1B1C0610" w14:textId="77777777" w:rsidR="005A0B1B" w:rsidRPr="00C71D55" w:rsidRDefault="005A0B1B" w:rsidP="005A0B1B">
            <w:pPr>
              <w:jc w:val="center"/>
              <w:rPr>
                <w:sz w:val="24"/>
                <w:szCs w:val="24"/>
              </w:rPr>
            </w:pPr>
            <w:r w:rsidRPr="00C71D55">
              <w:rPr>
                <w:sz w:val="24"/>
                <w:szCs w:val="24"/>
              </w:rPr>
              <w:t>- Trực tiếp.</w:t>
            </w:r>
          </w:p>
          <w:p w14:paraId="1D216137" w14:textId="77777777" w:rsidR="005A0B1B" w:rsidRPr="00C71D55" w:rsidRDefault="005A0B1B" w:rsidP="005A0B1B">
            <w:pPr>
              <w:jc w:val="center"/>
              <w:rPr>
                <w:sz w:val="24"/>
                <w:szCs w:val="24"/>
              </w:rPr>
            </w:pPr>
            <w:r w:rsidRPr="00C71D55">
              <w:rPr>
                <w:sz w:val="24"/>
                <w:szCs w:val="24"/>
              </w:rPr>
              <w:t>- Trực tuyến toàn trình</w:t>
            </w:r>
          </w:p>
        </w:tc>
        <w:tc>
          <w:tcPr>
            <w:tcW w:w="930" w:type="dxa"/>
            <w:vMerge w:val="restart"/>
            <w:vAlign w:val="center"/>
          </w:tcPr>
          <w:p w14:paraId="249B46CF" w14:textId="77777777" w:rsidR="005A0B1B" w:rsidRPr="00C71D55" w:rsidRDefault="005A0B1B" w:rsidP="005A0B1B">
            <w:pPr>
              <w:jc w:val="center"/>
              <w:rPr>
                <w:sz w:val="24"/>
                <w:szCs w:val="24"/>
              </w:rPr>
            </w:pPr>
            <w:r w:rsidRPr="00C71D55">
              <w:rPr>
                <w:sz w:val="24"/>
                <w:szCs w:val="24"/>
              </w:rPr>
              <w:t>- Trực tiếp.</w:t>
            </w:r>
          </w:p>
          <w:p w14:paraId="73F84624" w14:textId="77777777" w:rsidR="005A0B1B" w:rsidRPr="00C71D55" w:rsidRDefault="005A0B1B" w:rsidP="005A0B1B">
            <w:pPr>
              <w:jc w:val="center"/>
              <w:rPr>
                <w:sz w:val="24"/>
                <w:szCs w:val="24"/>
              </w:rPr>
            </w:pPr>
            <w:r w:rsidRPr="00C71D55">
              <w:rPr>
                <w:sz w:val="24"/>
                <w:szCs w:val="24"/>
              </w:rPr>
              <w:t>- Trực tuyến;</w:t>
            </w:r>
          </w:p>
          <w:p w14:paraId="16A7D635" w14:textId="77777777" w:rsidR="005A0B1B" w:rsidRPr="00C71D55" w:rsidRDefault="005A0B1B" w:rsidP="005A0B1B">
            <w:pPr>
              <w:jc w:val="center"/>
              <w:rPr>
                <w:sz w:val="24"/>
                <w:szCs w:val="24"/>
              </w:rPr>
            </w:pPr>
            <w:r w:rsidRPr="00C71D55">
              <w:rPr>
                <w:sz w:val="24"/>
                <w:szCs w:val="24"/>
              </w:rPr>
              <w:t>- BCCI</w:t>
            </w:r>
          </w:p>
        </w:tc>
        <w:tc>
          <w:tcPr>
            <w:tcW w:w="852" w:type="dxa"/>
            <w:vMerge w:val="restart"/>
            <w:vAlign w:val="center"/>
          </w:tcPr>
          <w:p w14:paraId="3FD15DEF" w14:textId="77777777" w:rsidR="005A0B1B" w:rsidRPr="00C71D55" w:rsidRDefault="005A0B1B" w:rsidP="005A0B1B">
            <w:pPr>
              <w:jc w:val="center"/>
              <w:rPr>
                <w:sz w:val="24"/>
                <w:szCs w:val="24"/>
              </w:rPr>
            </w:pPr>
          </w:p>
        </w:tc>
      </w:tr>
      <w:tr w:rsidR="005A0B1B" w:rsidRPr="00C71D55" w14:paraId="3540CEC6" w14:textId="77777777" w:rsidTr="00EF5E71">
        <w:trPr>
          <w:jc w:val="center"/>
        </w:trPr>
        <w:tc>
          <w:tcPr>
            <w:tcW w:w="738" w:type="dxa"/>
            <w:vMerge/>
            <w:vAlign w:val="center"/>
          </w:tcPr>
          <w:p w14:paraId="4609A7B2" w14:textId="77777777" w:rsidR="005A0B1B" w:rsidRPr="00C71D55" w:rsidRDefault="005A0B1B" w:rsidP="005A0B1B">
            <w:pPr>
              <w:jc w:val="center"/>
              <w:rPr>
                <w:sz w:val="24"/>
                <w:szCs w:val="24"/>
              </w:rPr>
            </w:pPr>
          </w:p>
        </w:tc>
        <w:tc>
          <w:tcPr>
            <w:tcW w:w="1134" w:type="dxa"/>
            <w:vMerge/>
            <w:vAlign w:val="center"/>
          </w:tcPr>
          <w:p w14:paraId="7B733446" w14:textId="77777777" w:rsidR="005A0B1B" w:rsidRPr="00C71D55" w:rsidRDefault="005A0B1B" w:rsidP="005A0B1B">
            <w:pPr>
              <w:jc w:val="center"/>
              <w:rPr>
                <w:bCs/>
                <w:sz w:val="24"/>
                <w:szCs w:val="24"/>
              </w:rPr>
            </w:pPr>
          </w:p>
        </w:tc>
        <w:tc>
          <w:tcPr>
            <w:tcW w:w="1984" w:type="dxa"/>
            <w:vAlign w:val="center"/>
          </w:tcPr>
          <w:p w14:paraId="0DA94EC1" w14:textId="77777777" w:rsidR="005A0B1B" w:rsidRPr="00C71D55" w:rsidRDefault="005A0B1B" w:rsidP="005A0B1B">
            <w:pPr>
              <w:jc w:val="both"/>
              <w:rPr>
                <w:bCs/>
                <w:sz w:val="24"/>
                <w:szCs w:val="24"/>
              </w:rPr>
            </w:pPr>
            <w:r w:rsidRPr="00C71D55">
              <w:rPr>
                <w:sz w:val="24"/>
                <w:szCs w:val="24"/>
              </w:rPr>
              <w:t>Ngừng khai thác tuyến, ngừng phương tiện hoạt động trên tuyến vận</w:t>
            </w:r>
            <w:r w:rsidRPr="00C71D55">
              <w:rPr>
                <w:spacing w:val="-14"/>
                <w:sz w:val="24"/>
                <w:szCs w:val="24"/>
              </w:rPr>
              <w:t xml:space="preserve"> </w:t>
            </w:r>
            <w:r w:rsidRPr="00C71D55">
              <w:rPr>
                <w:sz w:val="24"/>
                <w:szCs w:val="24"/>
              </w:rPr>
              <w:t>tải</w:t>
            </w:r>
            <w:r w:rsidRPr="00C71D55">
              <w:rPr>
                <w:spacing w:val="-14"/>
                <w:sz w:val="24"/>
                <w:szCs w:val="24"/>
              </w:rPr>
              <w:t xml:space="preserve"> </w:t>
            </w:r>
            <w:r w:rsidRPr="00C71D55">
              <w:rPr>
                <w:sz w:val="24"/>
                <w:szCs w:val="24"/>
              </w:rPr>
              <w:t>hành</w:t>
            </w:r>
            <w:r w:rsidRPr="00C71D55">
              <w:rPr>
                <w:spacing w:val="-14"/>
                <w:sz w:val="24"/>
                <w:szCs w:val="24"/>
              </w:rPr>
              <w:t xml:space="preserve"> </w:t>
            </w:r>
            <w:r w:rsidRPr="00C71D55">
              <w:rPr>
                <w:sz w:val="24"/>
                <w:szCs w:val="24"/>
              </w:rPr>
              <w:t xml:space="preserve">khách cố định giữa Việt Nam, Lào và </w:t>
            </w:r>
            <w:r w:rsidRPr="00C71D55">
              <w:rPr>
                <w:spacing w:val="-2"/>
                <w:sz w:val="24"/>
                <w:szCs w:val="24"/>
              </w:rPr>
              <w:t>Campuchia (</w:t>
            </w:r>
            <w:r w:rsidRPr="00C71D55">
              <w:rPr>
                <w:sz w:val="24"/>
                <w:szCs w:val="24"/>
              </w:rPr>
              <w:t xml:space="preserve">Mã số </w:t>
            </w:r>
            <w:r w:rsidRPr="00C71D55">
              <w:rPr>
                <w:spacing w:val="-2"/>
                <w:sz w:val="24"/>
                <w:szCs w:val="24"/>
              </w:rPr>
              <w:t>1.010709)</w:t>
            </w:r>
          </w:p>
        </w:tc>
        <w:tc>
          <w:tcPr>
            <w:tcW w:w="1701" w:type="dxa"/>
            <w:vMerge/>
            <w:vAlign w:val="center"/>
          </w:tcPr>
          <w:p w14:paraId="333EF631" w14:textId="77777777" w:rsidR="005A0B1B" w:rsidRPr="00C71D55" w:rsidRDefault="005A0B1B" w:rsidP="005A0B1B">
            <w:pPr>
              <w:jc w:val="both"/>
              <w:rPr>
                <w:bCs/>
                <w:sz w:val="24"/>
                <w:szCs w:val="24"/>
              </w:rPr>
            </w:pPr>
          </w:p>
        </w:tc>
        <w:tc>
          <w:tcPr>
            <w:tcW w:w="1134" w:type="dxa"/>
            <w:vMerge/>
            <w:vAlign w:val="center"/>
          </w:tcPr>
          <w:p w14:paraId="1177727F" w14:textId="77777777" w:rsidR="005A0B1B" w:rsidRPr="00C71D55" w:rsidRDefault="005A0B1B" w:rsidP="005A0B1B">
            <w:pPr>
              <w:jc w:val="center"/>
              <w:rPr>
                <w:sz w:val="24"/>
                <w:szCs w:val="24"/>
              </w:rPr>
            </w:pPr>
          </w:p>
        </w:tc>
        <w:tc>
          <w:tcPr>
            <w:tcW w:w="2055" w:type="dxa"/>
            <w:vMerge/>
            <w:vAlign w:val="center"/>
          </w:tcPr>
          <w:p w14:paraId="2E702A8F" w14:textId="77777777" w:rsidR="005A0B1B" w:rsidRPr="00C71D55" w:rsidRDefault="005A0B1B" w:rsidP="005A0B1B">
            <w:pPr>
              <w:jc w:val="center"/>
              <w:rPr>
                <w:sz w:val="24"/>
                <w:szCs w:val="24"/>
              </w:rPr>
            </w:pPr>
          </w:p>
        </w:tc>
        <w:tc>
          <w:tcPr>
            <w:tcW w:w="1160" w:type="dxa"/>
            <w:vMerge/>
            <w:vAlign w:val="center"/>
          </w:tcPr>
          <w:p w14:paraId="201D812C" w14:textId="77777777" w:rsidR="005A0B1B" w:rsidRPr="00C71D55" w:rsidRDefault="005A0B1B" w:rsidP="005A0B1B">
            <w:pPr>
              <w:jc w:val="center"/>
              <w:rPr>
                <w:sz w:val="24"/>
                <w:szCs w:val="24"/>
              </w:rPr>
            </w:pPr>
          </w:p>
        </w:tc>
        <w:tc>
          <w:tcPr>
            <w:tcW w:w="2030" w:type="dxa"/>
            <w:vMerge/>
            <w:vAlign w:val="center"/>
          </w:tcPr>
          <w:p w14:paraId="26F14AEE" w14:textId="77777777" w:rsidR="005A0B1B" w:rsidRPr="00C71D55" w:rsidRDefault="005A0B1B" w:rsidP="005A0B1B">
            <w:pPr>
              <w:widowControl w:val="0"/>
              <w:spacing w:before="120"/>
              <w:jc w:val="both"/>
              <w:rPr>
                <w:rFonts w:eastAsia="Times New Roman"/>
                <w:sz w:val="24"/>
                <w:szCs w:val="24"/>
                <w:lang w:eastAsia="en-US"/>
              </w:rPr>
            </w:pPr>
          </w:p>
        </w:tc>
        <w:tc>
          <w:tcPr>
            <w:tcW w:w="1125" w:type="dxa"/>
            <w:vMerge/>
            <w:vAlign w:val="center"/>
          </w:tcPr>
          <w:p w14:paraId="11D44D0D" w14:textId="77777777" w:rsidR="005A0B1B" w:rsidRPr="00C71D55" w:rsidRDefault="005A0B1B" w:rsidP="005A0B1B">
            <w:pPr>
              <w:jc w:val="center"/>
              <w:rPr>
                <w:sz w:val="24"/>
                <w:szCs w:val="24"/>
              </w:rPr>
            </w:pPr>
          </w:p>
        </w:tc>
        <w:tc>
          <w:tcPr>
            <w:tcW w:w="930" w:type="dxa"/>
            <w:vMerge/>
            <w:vAlign w:val="center"/>
          </w:tcPr>
          <w:p w14:paraId="189CB53B" w14:textId="77777777" w:rsidR="005A0B1B" w:rsidRPr="00C71D55" w:rsidRDefault="005A0B1B" w:rsidP="005A0B1B">
            <w:pPr>
              <w:jc w:val="center"/>
              <w:rPr>
                <w:sz w:val="24"/>
                <w:szCs w:val="24"/>
              </w:rPr>
            </w:pPr>
          </w:p>
        </w:tc>
        <w:tc>
          <w:tcPr>
            <w:tcW w:w="852" w:type="dxa"/>
            <w:vMerge/>
            <w:vAlign w:val="center"/>
          </w:tcPr>
          <w:p w14:paraId="4EE1532D" w14:textId="77777777" w:rsidR="005A0B1B" w:rsidRPr="00C71D55" w:rsidRDefault="005A0B1B" w:rsidP="005A0B1B">
            <w:pPr>
              <w:jc w:val="center"/>
              <w:rPr>
                <w:sz w:val="24"/>
                <w:szCs w:val="24"/>
              </w:rPr>
            </w:pPr>
          </w:p>
        </w:tc>
      </w:tr>
      <w:tr w:rsidR="005A0B1B" w:rsidRPr="00C71D55" w14:paraId="363B2112" w14:textId="77777777" w:rsidTr="00EF5E71">
        <w:trPr>
          <w:jc w:val="center"/>
        </w:trPr>
        <w:tc>
          <w:tcPr>
            <w:tcW w:w="738" w:type="dxa"/>
            <w:vMerge w:val="restart"/>
            <w:vAlign w:val="center"/>
          </w:tcPr>
          <w:p w14:paraId="12494B36" w14:textId="77777777" w:rsidR="005A0B1B" w:rsidRPr="00C71D55" w:rsidRDefault="005A0B1B" w:rsidP="005A0B1B">
            <w:pPr>
              <w:jc w:val="center"/>
              <w:rPr>
                <w:sz w:val="24"/>
                <w:szCs w:val="24"/>
                <w:lang w:val="en-US"/>
              </w:rPr>
            </w:pPr>
            <w:r w:rsidRPr="00C71D55">
              <w:rPr>
                <w:sz w:val="24"/>
                <w:szCs w:val="24"/>
                <w:lang w:val="en-US"/>
              </w:rPr>
              <w:t>5</w:t>
            </w:r>
          </w:p>
        </w:tc>
        <w:tc>
          <w:tcPr>
            <w:tcW w:w="1134" w:type="dxa"/>
            <w:vMerge w:val="restart"/>
            <w:vAlign w:val="center"/>
          </w:tcPr>
          <w:p w14:paraId="20D722D2" w14:textId="77777777" w:rsidR="005A0B1B" w:rsidRPr="00C71D55" w:rsidRDefault="005A0B1B" w:rsidP="005A0B1B">
            <w:pPr>
              <w:widowControl w:val="0"/>
              <w:autoSpaceDE w:val="0"/>
              <w:autoSpaceDN w:val="0"/>
              <w:rPr>
                <w:rFonts w:eastAsia="Times New Roman"/>
                <w:b/>
                <w:sz w:val="24"/>
                <w:szCs w:val="24"/>
                <w:lang w:val="vi" w:eastAsia="en-US"/>
              </w:rPr>
            </w:pPr>
          </w:p>
          <w:p w14:paraId="785FA1B6" w14:textId="77777777" w:rsidR="005A0B1B" w:rsidRPr="00C71D55" w:rsidRDefault="005A0B1B" w:rsidP="005A0B1B">
            <w:pPr>
              <w:widowControl w:val="0"/>
              <w:autoSpaceDE w:val="0"/>
              <w:autoSpaceDN w:val="0"/>
              <w:spacing w:before="40"/>
              <w:rPr>
                <w:rFonts w:eastAsia="Times New Roman"/>
                <w:b/>
                <w:sz w:val="24"/>
                <w:szCs w:val="24"/>
                <w:lang w:val="vi" w:eastAsia="en-US"/>
              </w:rPr>
            </w:pPr>
          </w:p>
          <w:p w14:paraId="07CBB1A4" w14:textId="77777777" w:rsidR="005A0B1B" w:rsidRPr="00C71D55" w:rsidRDefault="005A0B1B" w:rsidP="005A0B1B">
            <w:pPr>
              <w:widowControl w:val="0"/>
              <w:autoSpaceDE w:val="0"/>
              <w:autoSpaceDN w:val="0"/>
              <w:rPr>
                <w:rFonts w:eastAsia="Times New Roman"/>
                <w:b/>
                <w:sz w:val="24"/>
                <w:szCs w:val="24"/>
                <w:lang w:val="vi" w:eastAsia="en-US"/>
              </w:rPr>
            </w:pPr>
          </w:p>
          <w:p w14:paraId="2C6A910F" w14:textId="77777777" w:rsidR="005A0B1B" w:rsidRPr="00C71D55" w:rsidRDefault="005A0B1B" w:rsidP="005A0B1B">
            <w:pPr>
              <w:widowControl w:val="0"/>
              <w:autoSpaceDE w:val="0"/>
              <w:autoSpaceDN w:val="0"/>
              <w:spacing w:before="40"/>
              <w:rPr>
                <w:rFonts w:eastAsia="Times New Roman"/>
                <w:b/>
                <w:sz w:val="24"/>
                <w:szCs w:val="24"/>
                <w:lang w:val="vi" w:eastAsia="en-US"/>
              </w:rPr>
            </w:pPr>
          </w:p>
          <w:p w14:paraId="0F4BB3EF" w14:textId="77777777" w:rsidR="005A0B1B" w:rsidRPr="00C71D55" w:rsidRDefault="00057976" w:rsidP="005A0B1B">
            <w:pPr>
              <w:jc w:val="center"/>
              <w:rPr>
                <w:bCs/>
                <w:sz w:val="24"/>
                <w:szCs w:val="24"/>
              </w:rPr>
            </w:pPr>
            <w:hyperlink r:id="rId74" w:history="1">
              <w:r w:rsidR="005A0B1B" w:rsidRPr="00C71D55">
                <w:rPr>
                  <w:bCs/>
                  <w:sz w:val="24"/>
                  <w:szCs w:val="24"/>
                </w:rPr>
                <w:t>1.002861</w:t>
              </w:r>
            </w:hyperlink>
          </w:p>
        </w:tc>
        <w:tc>
          <w:tcPr>
            <w:tcW w:w="1984" w:type="dxa"/>
            <w:vAlign w:val="center"/>
          </w:tcPr>
          <w:p w14:paraId="6642963D" w14:textId="77777777" w:rsidR="005A0B1B" w:rsidRPr="00C71D55" w:rsidRDefault="005A0B1B" w:rsidP="005A0B1B">
            <w:pPr>
              <w:jc w:val="both"/>
              <w:rPr>
                <w:bCs/>
                <w:sz w:val="24"/>
                <w:szCs w:val="24"/>
              </w:rPr>
            </w:pPr>
            <w:r w:rsidRPr="00C71D55">
              <w:rPr>
                <w:spacing w:val="-2"/>
                <w:sz w:val="24"/>
                <w:szCs w:val="24"/>
              </w:rPr>
              <w:lastRenderedPageBreak/>
              <w:t>Cấp</w:t>
            </w:r>
            <w:r w:rsidRPr="00C71D55">
              <w:rPr>
                <w:spacing w:val="-15"/>
                <w:sz w:val="24"/>
                <w:szCs w:val="24"/>
              </w:rPr>
              <w:t xml:space="preserve"> </w:t>
            </w:r>
            <w:r w:rsidRPr="00C71D55">
              <w:rPr>
                <w:spacing w:val="-2"/>
                <w:sz w:val="24"/>
                <w:szCs w:val="24"/>
              </w:rPr>
              <w:t>Giấy</w:t>
            </w:r>
            <w:r w:rsidRPr="00C71D55">
              <w:rPr>
                <w:spacing w:val="-14"/>
                <w:sz w:val="24"/>
                <w:szCs w:val="24"/>
              </w:rPr>
              <w:t xml:space="preserve"> </w:t>
            </w:r>
            <w:r w:rsidRPr="00C71D55">
              <w:rPr>
                <w:spacing w:val="-2"/>
                <w:sz w:val="24"/>
                <w:szCs w:val="24"/>
              </w:rPr>
              <w:t>phép</w:t>
            </w:r>
            <w:r w:rsidRPr="00C71D55">
              <w:rPr>
                <w:spacing w:val="-14"/>
                <w:sz w:val="24"/>
                <w:szCs w:val="24"/>
              </w:rPr>
              <w:t xml:space="preserve"> </w:t>
            </w:r>
            <w:r w:rsidRPr="00C71D55">
              <w:rPr>
                <w:spacing w:val="-2"/>
                <w:sz w:val="24"/>
                <w:szCs w:val="24"/>
              </w:rPr>
              <w:t xml:space="preserve">vận </w:t>
            </w:r>
            <w:r w:rsidRPr="00C71D55">
              <w:rPr>
                <w:sz w:val="24"/>
                <w:szCs w:val="24"/>
              </w:rPr>
              <w:t xml:space="preserve">tải đường bộ quốc tế giữa Việt Nam và Lào (Mã số </w:t>
            </w:r>
            <w:r w:rsidRPr="00C71D55">
              <w:rPr>
                <w:spacing w:val="-2"/>
                <w:sz w:val="24"/>
                <w:szCs w:val="24"/>
              </w:rPr>
              <w:t>1.002861)</w:t>
            </w:r>
          </w:p>
        </w:tc>
        <w:tc>
          <w:tcPr>
            <w:tcW w:w="1701" w:type="dxa"/>
            <w:vMerge w:val="restart"/>
            <w:vAlign w:val="center"/>
          </w:tcPr>
          <w:p w14:paraId="238A87C4" w14:textId="77777777" w:rsidR="005A0B1B" w:rsidRPr="00C71D55" w:rsidRDefault="005A0B1B" w:rsidP="005A0B1B">
            <w:pPr>
              <w:jc w:val="both"/>
              <w:rPr>
                <w:bCs/>
                <w:sz w:val="24"/>
                <w:szCs w:val="24"/>
              </w:rPr>
            </w:pPr>
            <w:r w:rsidRPr="00C71D55">
              <w:rPr>
                <w:sz w:val="24"/>
                <w:szCs w:val="24"/>
              </w:rPr>
              <w:t xml:space="preserve">Cấp, cấp lại Giấy phép vận tải đường bộ quốc tế giữa Việt Nam và </w:t>
            </w:r>
            <w:r w:rsidRPr="00C71D55">
              <w:rPr>
                <w:spacing w:val="-4"/>
                <w:sz w:val="24"/>
                <w:szCs w:val="24"/>
              </w:rPr>
              <w:lastRenderedPageBreak/>
              <w:t>Lào</w:t>
            </w:r>
          </w:p>
        </w:tc>
        <w:tc>
          <w:tcPr>
            <w:tcW w:w="1134" w:type="dxa"/>
            <w:vMerge w:val="restart"/>
            <w:vAlign w:val="center"/>
          </w:tcPr>
          <w:p w14:paraId="1487295F" w14:textId="77777777" w:rsidR="005A0B1B" w:rsidRPr="00C71D55" w:rsidRDefault="005A0B1B" w:rsidP="005A0B1B">
            <w:pPr>
              <w:jc w:val="center"/>
              <w:rPr>
                <w:sz w:val="24"/>
                <w:szCs w:val="24"/>
                <w:lang w:val="en-US"/>
              </w:rPr>
            </w:pPr>
            <w:r w:rsidRPr="00C71D55">
              <w:rPr>
                <w:sz w:val="24"/>
                <w:szCs w:val="24"/>
                <w:lang w:val="en-US"/>
              </w:rPr>
              <w:lastRenderedPageBreak/>
              <w:t>02</w:t>
            </w:r>
            <w:r w:rsidRPr="00C71D55">
              <w:rPr>
                <w:sz w:val="24"/>
                <w:szCs w:val="24"/>
              </w:rPr>
              <w:t xml:space="preserve"> ngày</w:t>
            </w:r>
            <w:r w:rsidRPr="00C71D55">
              <w:rPr>
                <w:sz w:val="24"/>
                <w:szCs w:val="24"/>
                <w:lang w:val="en-US"/>
              </w:rPr>
              <w:t xml:space="preserve"> làm việc</w:t>
            </w:r>
          </w:p>
        </w:tc>
        <w:tc>
          <w:tcPr>
            <w:tcW w:w="2055" w:type="dxa"/>
            <w:vMerge w:val="restart"/>
            <w:vAlign w:val="center"/>
          </w:tcPr>
          <w:p w14:paraId="204AD9B6" w14:textId="77777777" w:rsidR="005A0B1B" w:rsidRPr="00C71D55" w:rsidRDefault="005A0B1B" w:rsidP="005A0B1B">
            <w:pPr>
              <w:jc w:val="center"/>
              <w:rPr>
                <w:sz w:val="24"/>
                <w:szCs w:val="24"/>
              </w:rPr>
            </w:pPr>
            <w:r w:rsidRPr="00C71D55">
              <w:rPr>
                <w:sz w:val="24"/>
                <w:szCs w:val="24"/>
              </w:rPr>
              <w:t xml:space="preserve">Bộ phận tiếp nhận và trả kết quả của Sở </w:t>
            </w:r>
            <w:r w:rsidRPr="00C71D55">
              <w:rPr>
                <w:sz w:val="24"/>
                <w:szCs w:val="24"/>
                <w:lang w:val="en-US"/>
              </w:rPr>
              <w:t>Xây dựng</w:t>
            </w:r>
            <w:r w:rsidRPr="00C71D55">
              <w:rPr>
                <w:sz w:val="24"/>
                <w:szCs w:val="24"/>
              </w:rPr>
              <w:t xml:space="preserve"> tại Trung tâm Hành chính công tỉnh </w:t>
            </w:r>
            <w:r w:rsidRPr="00C71D55">
              <w:rPr>
                <w:sz w:val="24"/>
                <w:szCs w:val="24"/>
              </w:rPr>
              <w:lastRenderedPageBreak/>
              <w:t>Đồng Tháp</w:t>
            </w:r>
          </w:p>
        </w:tc>
        <w:tc>
          <w:tcPr>
            <w:tcW w:w="1160" w:type="dxa"/>
            <w:vMerge w:val="restart"/>
            <w:vAlign w:val="center"/>
          </w:tcPr>
          <w:p w14:paraId="728ED76F" w14:textId="77777777" w:rsidR="005A0B1B" w:rsidRPr="00C71D55" w:rsidRDefault="005A0B1B" w:rsidP="005A0B1B">
            <w:pPr>
              <w:jc w:val="center"/>
              <w:rPr>
                <w:sz w:val="24"/>
                <w:szCs w:val="24"/>
                <w:lang w:val="en-US"/>
              </w:rPr>
            </w:pPr>
            <w:r w:rsidRPr="00C71D55">
              <w:rPr>
                <w:sz w:val="24"/>
                <w:szCs w:val="24"/>
                <w:lang w:val="en-US"/>
              </w:rPr>
              <w:lastRenderedPageBreak/>
              <w:t>Không có</w:t>
            </w:r>
          </w:p>
        </w:tc>
        <w:tc>
          <w:tcPr>
            <w:tcW w:w="2030" w:type="dxa"/>
            <w:vMerge w:val="restart"/>
            <w:vAlign w:val="center"/>
          </w:tcPr>
          <w:p w14:paraId="6CEB9FA1" w14:textId="77777777" w:rsidR="005A0B1B" w:rsidRPr="00C71D55" w:rsidRDefault="005A0B1B" w:rsidP="005A0B1B">
            <w:pPr>
              <w:widowControl w:val="0"/>
              <w:spacing w:before="120"/>
              <w:jc w:val="both"/>
              <w:rPr>
                <w:rFonts w:eastAsia="Times New Roman"/>
                <w:sz w:val="24"/>
                <w:szCs w:val="24"/>
                <w:lang w:eastAsia="en-US"/>
              </w:rPr>
            </w:pPr>
            <w:r w:rsidRPr="00C71D55">
              <w:rPr>
                <w:rFonts w:eastAsia="Times New Roman"/>
                <w:sz w:val="24"/>
                <w:szCs w:val="24"/>
                <w:lang w:eastAsia="en-US"/>
              </w:rPr>
              <w:t xml:space="preserve">Nghị định số 158/2024/NĐ-CP ngày 18/12/2024 của Chính phủ </w:t>
            </w:r>
            <w:r w:rsidRPr="00C71D55">
              <w:rPr>
                <w:rFonts w:eastAsia="Times New Roman"/>
                <w:sz w:val="24"/>
                <w:szCs w:val="24"/>
                <w:lang w:eastAsia="en-US"/>
              </w:rPr>
              <w:lastRenderedPageBreak/>
              <w:t>Quy định về hoạt động vận tải đường bộ</w:t>
            </w:r>
          </w:p>
        </w:tc>
        <w:tc>
          <w:tcPr>
            <w:tcW w:w="1125" w:type="dxa"/>
            <w:vMerge w:val="restart"/>
            <w:vAlign w:val="center"/>
          </w:tcPr>
          <w:p w14:paraId="2657C951" w14:textId="77777777" w:rsidR="005A0B1B" w:rsidRPr="00C71D55" w:rsidRDefault="005A0B1B" w:rsidP="005A0B1B">
            <w:pPr>
              <w:jc w:val="center"/>
              <w:rPr>
                <w:sz w:val="24"/>
                <w:szCs w:val="24"/>
              </w:rPr>
            </w:pPr>
            <w:r w:rsidRPr="00C71D55">
              <w:rPr>
                <w:sz w:val="24"/>
                <w:szCs w:val="24"/>
              </w:rPr>
              <w:lastRenderedPageBreak/>
              <w:t>- Trực tiếp.</w:t>
            </w:r>
          </w:p>
          <w:p w14:paraId="10D2FC93" w14:textId="77777777" w:rsidR="005A0B1B" w:rsidRPr="00C71D55" w:rsidRDefault="005A0B1B" w:rsidP="005A0B1B">
            <w:pPr>
              <w:jc w:val="center"/>
              <w:rPr>
                <w:sz w:val="24"/>
                <w:szCs w:val="24"/>
              </w:rPr>
            </w:pPr>
            <w:r w:rsidRPr="00C71D55">
              <w:rPr>
                <w:sz w:val="24"/>
                <w:szCs w:val="24"/>
              </w:rPr>
              <w:t xml:space="preserve">- Trực tuyến toàn </w:t>
            </w:r>
            <w:r w:rsidRPr="00C71D55">
              <w:rPr>
                <w:sz w:val="24"/>
                <w:szCs w:val="24"/>
              </w:rPr>
              <w:lastRenderedPageBreak/>
              <w:t>trình</w:t>
            </w:r>
          </w:p>
        </w:tc>
        <w:tc>
          <w:tcPr>
            <w:tcW w:w="930" w:type="dxa"/>
            <w:vMerge w:val="restart"/>
            <w:vAlign w:val="center"/>
          </w:tcPr>
          <w:p w14:paraId="09304635" w14:textId="77777777" w:rsidR="005A0B1B" w:rsidRPr="00C71D55" w:rsidRDefault="005A0B1B" w:rsidP="005A0B1B">
            <w:pPr>
              <w:jc w:val="center"/>
              <w:rPr>
                <w:sz w:val="24"/>
                <w:szCs w:val="24"/>
              </w:rPr>
            </w:pPr>
            <w:r w:rsidRPr="00C71D55">
              <w:rPr>
                <w:sz w:val="24"/>
                <w:szCs w:val="24"/>
              </w:rPr>
              <w:lastRenderedPageBreak/>
              <w:t>- Trực tiếp.</w:t>
            </w:r>
          </w:p>
          <w:p w14:paraId="1C021894" w14:textId="77777777" w:rsidR="005A0B1B" w:rsidRPr="00C71D55" w:rsidRDefault="005A0B1B" w:rsidP="005A0B1B">
            <w:pPr>
              <w:jc w:val="center"/>
              <w:rPr>
                <w:sz w:val="24"/>
                <w:szCs w:val="24"/>
              </w:rPr>
            </w:pPr>
            <w:r w:rsidRPr="00C71D55">
              <w:rPr>
                <w:sz w:val="24"/>
                <w:szCs w:val="24"/>
              </w:rPr>
              <w:t>- Trực tuyến;</w:t>
            </w:r>
          </w:p>
          <w:p w14:paraId="17759785" w14:textId="77777777" w:rsidR="005A0B1B" w:rsidRPr="00C71D55" w:rsidRDefault="005A0B1B" w:rsidP="005A0B1B">
            <w:pPr>
              <w:jc w:val="center"/>
              <w:rPr>
                <w:sz w:val="24"/>
                <w:szCs w:val="24"/>
              </w:rPr>
            </w:pPr>
            <w:r w:rsidRPr="00C71D55">
              <w:rPr>
                <w:sz w:val="24"/>
                <w:szCs w:val="24"/>
              </w:rPr>
              <w:t>- BCCI</w:t>
            </w:r>
          </w:p>
        </w:tc>
        <w:tc>
          <w:tcPr>
            <w:tcW w:w="852" w:type="dxa"/>
            <w:vMerge w:val="restart"/>
            <w:vAlign w:val="center"/>
          </w:tcPr>
          <w:p w14:paraId="1542942C" w14:textId="77777777" w:rsidR="005A0B1B" w:rsidRPr="00C71D55" w:rsidRDefault="005A0B1B" w:rsidP="005A0B1B">
            <w:pPr>
              <w:jc w:val="center"/>
              <w:rPr>
                <w:sz w:val="24"/>
                <w:szCs w:val="24"/>
              </w:rPr>
            </w:pPr>
          </w:p>
        </w:tc>
      </w:tr>
      <w:tr w:rsidR="005A0B1B" w:rsidRPr="00C71D55" w14:paraId="2251300B" w14:textId="77777777" w:rsidTr="00EF5E71">
        <w:trPr>
          <w:jc w:val="center"/>
        </w:trPr>
        <w:tc>
          <w:tcPr>
            <w:tcW w:w="738" w:type="dxa"/>
            <w:vMerge/>
            <w:vAlign w:val="center"/>
          </w:tcPr>
          <w:p w14:paraId="15707526" w14:textId="77777777" w:rsidR="005A0B1B" w:rsidRPr="00C71D55" w:rsidRDefault="005A0B1B" w:rsidP="005A0B1B">
            <w:pPr>
              <w:jc w:val="center"/>
              <w:rPr>
                <w:sz w:val="24"/>
                <w:szCs w:val="24"/>
              </w:rPr>
            </w:pPr>
          </w:p>
        </w:tc>
        <w:tc>
          <w:tcPr>
            <w:tcW w:w="1134" w:type="dxa"/>
            <w:vMerge/>
            <w:vAlign w:val="center"/>
          </w:tcPr>
          <w:p w14:paraId="164B02D5" w14:textId="77777777" w:rsidR="005A0B1B" w:rsidRPr="00C71D55" w:rsidRDefault="005A0B1B" w:rsidP="005A0B1B">
            <w:pPr>
              <w:jc w:val="center"/>
              <w:rPr>
                <w:bCs/>
                <w:sz w:val="24"/>
                <w:szCs w:val="24"/>
              </w:rPr>
            </w:pPr>
          </w:p>
        </w:tc>
        <w:tc>
          <w:tcPr>
            <w:tcW w:w="1984" w:type="dxa"/>
            <w:vAlign w:val="center"/>
          </w:tcPr>
          <w:p w14:paraId="56B8588E" w14:textId="77777777" w:rsidR="005A0B1B" w:rsidRPr="00C71D55" w:rsidRDefault="005A0B1B" w:rsidP="005A0B1B">
            <w:pPr>
              <w:jc w:val="both"/>
              <w:rPr>
                <w:bCs/>
                <w:sz w:val="24"/>
                <w:szCs w:val="24"/>
              </w:rPr>
            </w:pPr>
            <w:r w:rsidRPr="00C71D55">
              <w:rPr>
                <w:sz w:val="24"/>
                <w:szCs w:val="24"/>
              </w:rPr>
              <w:t xml:space="preserve">Cấp lại Giấy phép vận tải đường bộ quốc tế giữa Việt Nam và Lào (Mã số </w:t>
            </w:r>
            <w:r w:rsidRPr="00C71D55">
              <w:rPr>
                <w:spacing w:val="-2"/>
                <w:sz w:val="24"/>
                <w:szCs w:val="24"/>
              </w:rPr>
              <w:t>1.002859)</w:t>
            </w:r>
          </w:p>
        </w:tc>
        <w:tc>
          <w:tcPr>
            <w:tcW w:w="1701" w:type="dxa"/>
            <w:vMerge/>
            <w:vAlign w:val="center"/>
          </w:tcPr>
          <w:p w14:paraId="792A1BBF" w14:textId="77777777" w:rsidR="005A0B1B" w:rsidRPr="00C71D55" w:rsidRDefault="005A0B1B" w:rsidP="005A0B1B">
            <w:pPr>
              <w:jc w:val="both"/>
              <w:rPr>
                <w:bCs/>
                <w:sz w:val="24"/>
                <w:szCs w:val="24"/>
              </w:rPr>
            </w:pPr>
          </w:p>
        </w:tc>
        <w:tc>
          <w:tcPr>
            <w:tcW w:w="1134" w:type="dxa"/>
            <w:vMerge/>
            <w:vAlign w:val="center"/>
          </w:tcPr>
          <w:p w14:paraId="5F775842" w14:textId="77777777" w:rsidR="005A0B1B" w:rsidRPr="00C71D55" w:rsidRDefault="005A0B1B" w:rsidP="005A0B1B">
            <w:pPr>
              <w:jc w:val="center"/>
              <w:rPr>
                <w:sz w:val="24"/>
                <w:szCs w:val="24"/>
              </w:rPr>
            </w:pPr>
          </w:p>
        </w:tc>
        <w:tc>
          <w:tcPr>
            <w:tcW w:w="2055" w:type="dxa"/>
            <w:vMerge/>
            <w:vAlign w:val="center"/>
          </w:tcPr>
          <w:p w14:paraId="0081CF25" w14:textId="77777777" w:rsidR="005A0B1B" w:rsidRPr="00C71D55" w:rsidRDefault="005A0B1B" w:rsidP="005A0B1B">
            <w:pPr>
              <w:jc w:val="center"/>
              <w:rPr>
                <w:sz w:val="24"/>
                <w:szCs w:val="24"/>
              </w:rPr>
            </w:pPr>
          </w:p>
        </w:tc>
        <w:tc>
          <w:tcPr>
            <w:tcW w:w="1160" w:type="dxa"/>
            <w:vMerge/>
            <w:vAlign w:val="center"/>
          </w:tcPr>
          <w:p w14:paraId="0EF478E4" w14:textId="77777777" w:rsidR="005A0B1B" w:rsidRPr="00C71D55" w:rsidRDefault="005A0B1B" w:rsidP="005A0B1B">
            <w:pPr>
              <w:jc w:val="center"/>
              <w:rPr>
                <w:sz w:val="24"/>
                <w:szCs w:val="24"/>
              </w:rPr>
            </w:pPr>
          </w:p>
        </w:tc>
        <w:tc>
          <w:tcPr>
            <w:tcW w:w="2030" w:type="dxa"/>
            <w:vMerge/>
            <w:vAlign w:val="center"/>
          </w:tcPr>
          <w:p w14:paraId="53CE6A04" w14:textId="77777777" w:rsidR="005A0B1B" w:rsidRPr="00C71D55" w:rsidRDefault="005A0B1B" w:rsidP="005A0B1B">
            <w:pPr>
              <w:widowControl w:val="0"/>
              <w:spacing w:before="120"/>
              <w:jc w:val="both"/>
              <w:rPr>
                <w:rFonts w:eastAsia="Times New Roman"/>
                <w:sz w:val="24"/>
                <w:szCs w:val="24"/>
                <w:lang w:eastAsia="en-US"/>
              </w:rPr>
            </w:pPr>
          </w:p>
        </w:tc>
        <w:tc>
          <w:tcPr>
            <w:tcW w:w="1125" w:type="dxa"/>
            <w:vMerge/>
            <w:vAlign w:val="center"/>
          </w:tcPr>
          <w:p w14:paraId="30C600B8" w14:textId="77777777" w:rsidR="005A0B1B" w:rsidRPr="00C71D55" w:rsidRDefault="005A0B1B" w:rsidP="005A0B1B">
            <w:pPr>
              <w:jc w:val="center"/>
              <w:rPr>
                <w:sz w:val="24"/>
                <w:szCs w:val="24"/>
              </w:rPr>
            </w:pPr>
          </w:p>
        </w:tc>
        <w:tc>
          <w:tcPr>
            <w:tcW w:w="930" w:type="dxa"/>
            <w:vMerge/>
            <w:vAlign w:val="center"/>
          </w:tcPr>
          <w:p w14:paraId="37166C29" w14:textId="77777777" w:rsidR="005A0B1B" w:rsidRPr="00C71D55" w:rsidRDefault="005A0B1B" w:rsidP="005A0B1B">
            <w:pPr>
              <w:jc w:val="center"/>
              <w:rPr>
                <w:sz w:val="24"/>
                <w:szCs w:val="24"/>
              </w:rPr>
            </w:pPr>
          </w:p>
        </w:tc>
        <w:tc>
          <w:tcPr>
            <w:tcW w:w="852" w:type="dxa"/>
            <w:vMerge/>
            <w:vAlign w:val="center"/>
          </w:tcPr>
          <w:p w14:paraId="72402826" w14:textId="77777777" w:rsidR="005A0B1B" w:rsidRPr="00C71D55" w:rsidRDefault="005A0B1B" w:rsidP="005A0B1B">
            <w:pPr>
              <w:jc w:val="center"/>
              <w:rPr>
                <w:sz w:val="24"/>
                <w:szCs w:val="24"/>
              </w:rPr>
            </w:pPr>
          </w:p>
        </w:tc>
      </w:tr>
      <w:tr w:rsidR="005A0B1B" w:rsidRPr="00C71D55" w14:paraId="70169DC3" w14:textId="77777777" w:rsidTr="00EF5E71">
        <w:trPr>
          <w:jc w:val="center"/>
        </w:trPr>
        <w:tc>
          <w:tcPr>
            <w:tcW w:w="738" w:type="dxa"/>
            <w:vMerge w:val="restart"/>
            <w:vAlign w:val="center"/>
          </w:tcPr>
          <w:p w14:paraId="1FACE1C0" w14:textId="77777777" w:rsidR="005A0B1B" w:rsidRPr="00C71D55" w:rsidRDefault="005A0B1B" w:rsidP="005A0B1B">
            <w:pPr>
              <w:jc w:val="center"/>
              <w:rPr>
                <w:sz w:val="24"/>
                <w:szCs w:val="24"/>
                <w:lang w:val="en-US"/>
              </w:rPr>
            </w:pPr>
            <w:r w:rsidRPr="00C71D55">
              <w:rPr>
                <w:sz w:val="24"/>
                <w:szCs w:val="24"/>
                <w:lang w:val="en-US"/>
              </w:rPr>
              <w:lastRenderedPageBreak/>
              <w:t>6</w:t>
            </w:r>
          </w:p>
        </w:tc>
        <w:tc>
          <w:tcPr>
            <w:tcW w:w="1134" w:type="dxa"/>
            <w:vMerge w:val="restart"/>
            <w:vAlign w:val="center"/>
          </w:tcPr>
          <w:p w14:paraId="465D4EBA" w14:textId="77777777" w:rsidR="005A0B1B" w:rsidRPr="00C71D55" w:rsidRDefault="005A0B1B" w:rsidP="005A0B1B">
            <w:pPr>
              <w:widowControl w:val="0"/>
              <w:autoSpaceDE w:val="0"/>
              <w:autoSpaceDN w:val="0"/>
              <w:spacing w:before="167"/>
              <w:rPr>
                <w:rFonts w:eastAsia="Times New Roman"/>
                <w:b/>
                <w:sz w:val="24"/>
                <w:szCs w:val="24"/>
                <w:lang w:val="vi" w:eastAsia="en-US"/>
              </w:rPr>
            </w:pPr>
          </w:p>
          <w:p w14:paraId="04A21675" w14:textId="77777777" w:rsidR="005A0B1B" w:rsidRPr="00C71D55" w:rsidRDefault="005A0B1B" w:rsidP="005A0B1B">
            <w:pPr>
              <w:widowControl w:val="0"/>
              <w:autoSpaceDE w:val="0"/>
              <w:autoSpaceDN w:val="0"/>
              <w:rPr>
                <w:rFonts w:eastAsia="Times New Roman"/>
                <w:b/>
                <w:sz w:val="24"/>
                <w:szCs w:val="24"/>
                <w:lang w:val="vi" w:eastAsia="en-US"/>
              </w:rPr>
            </w:pPr>
          </w:p>
          <w:p w14:paraId="594434A9" w14:textId="77777777" w:rsidR="005A0B1B" w:rsidRPr="00C71D55" w:rsidRDefault="005A0B1B" w:rsidP="005A0B1B">
            <w:pPr>
              <w:widowControl w:val="0"/>
              <w:autoSpaceDE w:val="0"/>
              <w:autoSpaceDN w:val="0"/>
              <w:spacing w:before="107"/>
              <w:rPr>
                <w:rFonts w:eastAsia="Times New Roman"/>
                <w:bCs/>
                <w:sz w:val="24"/>
                <w:szCs w:val="24"/>
                <w:lang w:val="vi" w:eastAsia="en-US"/>
              </w:rPr>
            </w:pPr>
            <w:r w:rsidRPr="00C71D55">
              <w:rPr>
                <w:rFonts w:eastAsia="Times New Roman"/>
                <w:bCs/>
                <w:sz w:val="24"/>
                <w:szCs w:val="24"/>
                <w:lang w:eastAsia="en-US"/>
              </w:rPr>
              <w:t>1.002856</w:t>
            </w:r>
          </w:p>
          <w:p w14:paraId="28A50D0A" w14:textId="77777777" w:rsidR="005A0B1B" w:rsidRPr="00C71D55" w:rsidRDefault="005A0B1B" w:rsidP="005A0B1B">
            <w:pPr>
              <w:jc w:val="center"/>
              <w:rPr>
                <w:bCs/>
                <w:sz w:val="24"/>
                <w:szCs w:val="24"/>
              </w:rPr>
            </w:pPr>
          </w:p>
        </w:tc>
        <w:tc>
          <w:tcPr>
            <w:tcW w:w="1984" w:type="dxa"/>
            <w:vAlign w:val="center"/>
          </w:tcPr>
          <w:p w14:paraId="5EF203B6" w14:textId="77777777" w:rsidR="005A0B1B" w:rsidRPr="00C71D55" w:rsidRDefault="005A0B1B" w:rsidP="005A0B1B">
            <w:pPr>
              <w:jc w:val="both"/>
              <w:rPr>
                <w:bCs/>
                <w:sz w:val="24"/>
                <w:szCs w:val="24"/>
              </w:rPr>
            </w:pPr>
            <w:r w:rsidRPr="00C71D55">
              <w:rPr>
                <w:sz w:val="24"/>
                <w:szCs w:val="24"/>
              </w:rPr>
              <w:t xml:space="preserve">Cấp Giấy phép liên vận giữa Việt Nam và Lào (Mã số </w:t>
            </w:r>
            <w:r w:rsidRPr="00C71D55">
              <w:rPr>
                <w:spacing w:val="-2"/>
                <w:sz w:val="24"/>
                <w:szCs w:val="24"/>
              </w:rPr>
              <w:t>1.002856)</w:t>
            </w:r>
          </w:p>
        </w:tc>
        <w:tc>
          <w:tcPr>
            <w:tcW w:w="1701" w:type="dxa"/>
            <w:vMerge w:val="restart"/>
            <w:vAlign w:val="center"/>
          </w:tcPr>
          <w:p w14:paraId="0585371C" w14:textId="77777777" w:rsidR="005A0B1B" w:rsidRPr="00C71D55" w:rsidRDefault="005A0B1B" w:rsidP="005A0B1B">
            <w:pPr>
              <w:jc w:val="both"/>
              <w:rPr>
                <w:bCs/>
                <w:sz w:val="24"/>
                <w:szCs w:val="24"/>
              </w:rPr>
            </w:pPr>
            <w:r w:rsidRPr="00C71D55">
              <w:rPr>
                <w:sz w:val="24"/>
                <w:szCs w:val="24"/>
              </w:rPr>
              <w:t>Cấp, cấp lại Giấy phép vận tải liên vận giữa Việt Nam và Lào</w:t>
            </w:r>
          </w:p>
        </w:tc>
        <w:tc>
          <w:tcPr>
            <w:tcW w:w="1134" w:type="dxa"/>
            <w:vMerge w:val="restart"/>
            <w:vAlign w:val="center"/>
          </w:tcPr>
          <w:p w14:paraId="629FE66A" w14:textId="77777777" w:rsidR="005A0B1B" w:rsidRPr="00C71D55" w:rsidRDefault="005A0B1B" w:rsidP="005A0B1B">
            <w:pPr>
              <w:jc w:val="center"/>
              <w:rPr>
                <w:sz w:val="24"/>
                <w:szCs w:val="24"/>
                <w:lang w:val="en-US"/>
              </w:rPr>
            </w:pPr>
            <w:r w:rsidRPr="00C71D55">
              <w:rPr>
                <w:sz w:val="24"/>
                <w:szCs w:val="24"/>
                <w:lang w:val="en-US"/>
              </w:rPr>
              <w:t>02</w:t>
            </w:r>
            <w:r w:rsidRPr="00C71D55">
              <w:rPr>
                <w:sz w:val="24"/>
                <w:szCs w:val="24"/>
              </w:rPr>
              <w:t xml:space="preserve"> ngày</w:t>
            </w:r>
            <w:r w:rsidRPr="00C71D55">
              <w:rPr>
                <w:sz w:val="24"/>
                <w:szCs w:val="24"/>
                <w:lang w:val="en-US"/>
              </w:rPr>
              <w:t xml:space="preserve"> làm việc</w:t>
            </w:r>
          </w:p>
        </w:tc>
        <w:tc>
          <w:tcPr>
            <w:tcW w:w="2055" w:type="dxa"/>
            <w:vMerge w:val="restart"/>
            <w:vAlign w:val="center"/>
          </w:tcPr>
          <w:p w14:paraId="2B576805" w14:textId="77777777" w:rsidR="005A0B1B" w:rsidRPr="00C71D55" w:rsidRDefault="005A0B1B" w:rsidP="005A0B1B">
            <w:pPr>
              <w:jc w:val="center"/>
              <w:rPr>
                <w:sz w:val="24"/>
                <w:szCs w:val="24"/>
              </w:rPr>
            </w:pPr>
            <w:r w:rsidRPr="00C71D55">
              <w:rPr>
                <w:sz w:val="24"/>
                <w:szCs w:val="24"/>
              </w:rPr>
              <w:t xml:space="preserve">Bộ phận tiếp nhận và trả kết quả của Sở </w:t>
            </w:r>
            <w:r w:rsidRPr="00C71D55">
              <w:rPr>
                <w:sz w:val="24"/>
                <w:szCs w:val="24"/>
                <w:lang w:val="en-US"/>
              </w:rPr>
              <w:t>Xây dựng</w:t>
            </w:r>
            <w:r w:rsidRPr="00C71D55">
              <w:rPr>
                <w:sz w:val="24"/>
                <w:szCs w:val="24"/>
              </w:rPr>
              <w:t xml:space="preserve"> tại Trung tâm Hành chính công tỉnh Đồng Tháp</w:t>
            </w:r>
          </w:p>
        </w:tc>
        <w:tc>
          <w:tcPr>
            <w:tcW w:w="1160" w:type="dxa"/>
            <w:vMerge w:val="restart"/>
            <w:vAlign w:val="center"/>
          </w:tcPr>
          <w:p w14:paraId="533E56CA" w14:textId="77777777" w:rsidR="005A0B1B" w:rsidRPr="00C71D55" w:rsidRDefault="005A0B1B" w:rsidP="005A0B1B">
            <w:pPr>
              <w:jc w:val="center"/>
              <w:rPr>
                <w:sz w:val="24"/>
                <w:szCs w:val="24"/>
                <w:lang w:val="en-US"/>
              </w:rPr>
            </w:pPr>
            <w:r w:rsidRPr="00C71D55">
              <w:rPr>
                <w:sz w:val="24"/>
                <w:szCs w:val="24"/>
                <w:lang w:val="en-US"/>
              </w:rPr>
              <w:t>Không có</w:t>
            </w:r>
          </w:p>
        </w:tc>
        <w:tc>
          <w:tcPr>
            <w:tcW w:w="2030" w:type="dxa"/>
            <w:vMerge w:val="restart"/>
            <w:vAlign w:val="center"/>
          </w:tcPr>
          <w:p w14:paraId="19946E75" w14:textId="77777777" w:rsidR="005A0B1B" w:rsidRPr="00C71D55" w:rsidRDefault="005A0B1B" w:rsidP="005A0B1B">
            <w:pPr>
              <w:widowControl w:val="0"/>
              <w:spacing w:before="120"/>
              <w:jc w:val="both"/>
              <w:rPr>
                <w:rFonts w:eastAsia="Times New Roman"/>
                <w:sz w:val="24"/>
                <w:szCs w:val="24"/>
                <w:lang w:eastAsia="en-US"/>
              </w:rPr>
            </w:pPr>
            <w:r w:rsidRPr="00C71D55">
              <w:rPr>
                <w:rFonts w:eastAsia="Times New Roman"/>
                <w:sz w:val="24"/>
                <w:szCs w:val="24"/>
                <w:lang w:eastAsia="en-US"/>
              </w:rPr>
              <w:t>Nghị định số 158/2024/NĐ-CP ngày 18/12/2024 của Chính phủ Quy định về hoạt động vận tải đường bộ</w:t>
            </w:r>
          </w:p>
        </w:tc>
        <w:tc>
          <w:tcPr>
            <w:tcW w:w="1125" w:type="dxa"/>
            <w:vMerge w:val="restart"/>
            <w:vAlign w:val="center"/>
          </w:tcPr>
          <w:p w14:paraId="6E5E47A2" w14:textId="77777777" w:rsidR="005A0B1B" w:rsidRPr="00C71D55" w:rsidRDefault="005A0B1B" w:rsidP="005A0B1B">
            <w:pPr>
              <w:jc w:val="center"/>
              <w:rPr>
                <w:sz w:val="24"/>
                <w:szCs w:val="24"/>
              </w:rPr>
            </w:pPr>
            <w:r w:rsidRPr="00C71D55">
              <w:rPr>
                <w:sz w:val="24"/>
                <w:szCs w:val="24"/>
              </w:rPr>
              <w:t>- Trực tiếp.</w:t>
            </w:r>
          </w:p>
          <w:p w14:paraId="31EEF67B" w14:textId="77777777" w:rsidR="005A0B1B" w:rsidRPr="00C71D55" w:rsidRDefault="005A0B1B" w:rsidP="005A0B1B">
            <w:pPr>
              <w:jc w:val="center"/>
              <w:rPr>
                <w:sz w:val="24"/>
                <w:szCs w:val="24"/>
              </w:rPr>
            </w:pPr>
            <w:r w:rsidRPr="00C71D55">
              <w:rPr>
                <w:sz w:val="24"/>
                <w:szCs w:val="24"/>
              </w:rPr>
              <w:t>- Trực tuyến toàn trình</w:t>
            </w:r>
          </w:p>
        </w:tc>
        <w:tc>
          <w:tcPr>
            <w:tcW w:w="930" w:type="dxa"/>
            <w:vMerge w:val="restart"/>
            <w:vAlign w:val="center"/>
          </w:tcPr>
          <w:p w14:paraId="3772A46D" w14:textId="77777777" w:rsidR="005A0B1B" w:rsidRPr="00C71D55" w:rsidRDefault="005A0B1B" w:rsidP="005A0B1B">
            <w:pPr>
              <w:jc w:val="center"/>
              <w:rPr>
                <w:sz w:val="24"/>
                <w:szCs w:val="24"/>
              </w:rPr>
            </w:pPr>
            <w:r w:rsidRPr="00C71D55">
              <w:rPr>
                <w:sz w:val="24"/>
                <w:szCs w:val="24"/>
              </w:rPr>
              <w:t>- Trực tiếp.</w:t>
            </w:r>
          </w:p>
          <w:p w14:paraId="441AB7F9" w14:textId="77777777" w:rsidR="005A0B1B" w:rsidRPr="00C71D55" w:rsidRDefault="005A0B1B" w:rsidP="005A0B1B">
            <w:pPr>
              <w:jc w:val="center"/>
              <w:rPr>
                <w:sz w:val="24"/>
                <w:szCs w:val="24"/>
              </w:rPr>
            </w:pPr>
            <w:r w:rsidRPr="00C71D55">
              <w:rPr>
                <w:sz w:val="24"/>
                <w:szCs w:val="24"/>
              </w:rPr>
              <w:t>- Trực tuyến;</w:t>
            </w:r>
          </w:p>
          <w:p w14:paraId="5010A525" w14:textId="77777777" w:rsidR="005A0B1B" w:rsidRPr="00C71D55" w:rsidRDefault="005A0B1B" w:rsidP="005A0B1B">
            <w:pPr>
              <w:jc w:val="center"/>
              <w:rPr>
                <w:sz w:val="24"/>
                <w:szCs w:val="24"/>
              </w:rPr>
            </w:pPr>
            <w:r w:rsidRPr="00C71D55">
              <w:rPr>
                <w:sz w:val="24"/>
                <w:szCs w:val="24"/>
              </w:rPr>
              <w:t>- BCCI</w:t>
            </w:r>
          </w:p>
        </w:tc>
        <w:tc>
          <w:tcPr>
            <w:tcW w:w="852" w:type="dxa"/>
            <w:vMerge w:val="restart"/>
            <w:vAlign w:val="center"/>
          </w:tcPr>
          <w:p w14:paraId="299C668B" w14:textId="77777777" w:rsidR="005A0B1B" w:rsidRPr="00C71D55" w:rsidRDefault="005A0B1B" w:rsidP="005A0B1B">
            <w:pPr>
              <w:jc w:val="center"/>
              <w:rPr>
                <w:sz w:val="24"/>
                <w:szCs w:val="24"/>
              </w:rPr>
            </w:pPr>
          </w:p>
        </w:tc>
      </w:tr>
      <w:tr w:rsidR="005A0B1B" w:rsidRPr="00C71D55" w14:paraId="111FD8E2" w14:textId="77777777" w:rsidTr="00EF5E71">
        <w:trPr>
          <w:jc w:val="center"/>
        </w:trPr>
        <w:tc>
          <w:tcPr>
            <w:tcW w:w="738" w:type="dxa"/>
            <w:vMerge/>
            <w:vAlign w:val="center"/>
          </w:tcPr>
          <w:p w14:paraId="2EAF35AE" w14:textId="77777777" w:rsidR="005A0B1B" w:rsidRPr="00C71D55" w:rsidRDefault="005A0B1B" w:rsidP="005A0B1B">
            <w:pPr>
              <w:jc w:val="center"/>
              <w:rPr>
                <w:sz w:val="24"/>
                <w:szCs w:val="24"/>
              </w:rPr>
            </w:pPr>
          </w:p>
        </w:tc>
        <w:tc>
          <w:tcPr>
            <w:tcW w:w="1134" w:type="dxa"/>
            <w:vMerge/>
            <w:vAlign w:val="center"/>
          </w:tcPr>
          <w:p w14:paraId="12AB2729" w14:textId="77777777" w:rsidR="005A0B1B" w:rsidRPr="00C71D55" w:rsidRDefault="005A0B1B" w:rsidP="005A0B1B">
            <w:pPr>
              <w:jc w:val="center"/>
              <w:rPr>
                <w:bCs/>
                <w:sz w:val="24"/>
                <w:szCs w:val="24"/>
              </w:rPr>
            </w:pPr>
          </w:p>
        </w:tc>
        <w:tc>
          <w:tcPr>
            <w:tcW w:w="1984" w:type="dxa"/>
            <w:vAlign w:val="center"/>
          </w:tcPr>
          <w:p w14:paraId="4B0A064B" w14:textId="77777777" w:rsidR="005A0B1B" w:rsidRPr="00C71D55" w:rsidRDefault="005A0B1B" w:rsidP="005A0B1B">
            <w:pPr>
              <w:jc w:val="both"/>
              <w:rPr>
                <w:bCs/>
                <w:sz w:val="24"/>
                <w:szCs w:val="24"/>
              </w:rPr>
            </w:pPr>
            <w:r w:rsidRPr="00C71D55">
              <w:rPr>
                <w:sz w:val="24"/>
                <w:szCs w:val="24"/>
              </w:rPr>
              <w:t xml:space="preserve">Cấp lại Giấy phép liên vận giữa Việt Nam và Lào (Mã số </w:t>
            </w:r>
            <w:r w:rsidRPr="00C71D55">
              <w:rPr>
                <w:spacing w:val="-2"/>
                <w:sz w:val="24"/>
                <w:szCs w:val="24"/>
              </w:rPr>
              <w:t>1.002852)</w:t>
            </w:r>
          </w:p>
        </w:tc>
        <w:tc>
          <w:tcPr>
            <w:tcW w:w="1701" w:type="dxa"/>
            <w:vMerge/>
            <w:vAlign w:val="center"/>
          </w:tcPr>
          <w:p w14:paraId="5AA04023" w14:textId="77777777" w:rsidR="005A0B1B" w:rsidRPr="00C71D55" w:rsidRDefault="005A0B1B" w:rsidP="005A0B1B">
            <w:pPr>
              <w:jc w:val="both"/>
              <w:rPr>
                <w:bCs/>
                <w:sz w:val="24"/>
                <w:szCs w:val="24"/>
              </w:rPr>
            </w:pPr>
          </w:p>
        </w:tc>
        <w:tc>
          <w:tcPr>
            <w:tcW w:w="1134" w:type="dxa"/>
            <w:vMerge/>
            <w:vAlign w:val="center"/>
          </w:tcPr>
          <w:p w14:paraId="50C97733" w14:textId="77777777" w:rsidR="005A0B1B" w:rsidRPr="00C71D55" w:rsidRDefault="005A0B1B" w:rsidP="005A0B1B">
            <w:pPr>
              <w:jc w:val="center"/>
              <w:rPr>
                <w:sz w:val="24"/>
                <w:szCs w:val="24"/>
              </w:rPr>
            </w:pPr>
          </w:p>
        </w:tc>
        <w:tc>
          <w:tcPr>
            <w:tcW w:w="2055" w:type="dxa"/>
            <w:vMerge/>
            <w:vAlign w:val="center"/>
          </w:tcPr>
          <w:p w14:paraId="5BEEBC5D" w14:textId="77777777" w:rsidR="005A0B1B" w:rsidRPr="00C71D55" w:rsidRDefault="005A0B1B" w:rsidP="005A0B1B">
            <w:pPr>
              <w:jc w:val="center"/>
              <w:rPr>
                <w:sz w:val="24"/>
                <w:szCs w:val="24"/>
              </w:rPr>
            </w:pPr>
          </w:p>
        </w:tc>
        <w:tc>
          <w:tcPr>
            <w:tcW w:w="1160" w:type="dxa"/>
            <w:vMerge/>
            <w:vAlign w:val="center"/>
          </w:tcPr>
          <w:p w14:paraId="70BD17A5" w14:textId="77777777" w:rsidR="005A0B1B" w:rsidRPr="00C71D55" w:rsidRDefault="005A0B1B" w:rsidP="005A0B1B">
            <w:pPr>
              <w:jc w:val="center"/>
              <w:rPr>
                <w:sz w:val="24"/>
                <w:szCs w:val="24"/>
              </w:rPr>
            </w:pPr>
          </w:p>
        </w:tc>
        <w:tc>
          <w:tcPr>
            <w:tcW w:w="2030" w:type="dxa"/>
            <w:vMerge/>
            <w:vAlign w:val="center"/>
          </w:tcPr>
          <w:p w14:paraId="2141094F" w14:textId="77777777" w:rsidR="005A0B1B" w:rsidRPr="00C71D55" w:rsidRDefault="005A0B1B" w:rsidP="005A0B1B">
            <w:pPr>
              <w:widowControl w:val="0"/>
              <w:spacing w:before="120"/>
              <w:jc w:val="both"/>
              <w:rPr>
                <w:rFonts w:eastAsia="Times New Roman"/>
                <w:sz w:val="24"/>
                <w:szCs w:val="24"/>
                <w:lang w:eastAsia="en-US"/>
              </w:rPr>
            </w:pPr>
          </w:p>
        </w:tc>
        <w:tc>
          <w:tcPr>
            <w:tcW w:w="1125" w:type="dxa"/>
            <w:vMerge/>
            <w:vAlign w:val="center"/>
          </w:tcPr>
          <w:p w14:paraId="570ED29F" w14:textId="77777777" w:rsidR="005A0B1B" w:rsidRPr="00C71D55" w:rsidRDefault="005A0B1B" w:rsidP="005A0B1B">
            <w:pPr>
              <w:jc w:val="center"/>
              <w:rPr>
                <w:sz w:val="24"/>
                <w:szCs w:val="24"/>
              </w:rPr>
            </w:pPr>
          </w:p>
        </w:tc>
        <w:tc>
          <w:tcPr>
            <w:tcW w:w="930" w:type="dxa"/>
            <w:vMerge/>
            <w:vAlign w:val="center"/>
          </w:tcPr>
          <w:p w14:paraId="6EB2FD11" w14:textId="77777777" w:rsidR="005A0B1B" w:rsidRPr="00C71D55" w:rsidRDefault="005A0B1B" w:rsidP="005A0B1B">
            <w:pPr>
              <w:jc w:val="center"/>
              <w:rPr>
                <w:sz w:val="24"/>
                <w:szCs w:val="24"/>
              </w:rPr>
            </w:pPr>
          </w:p>
        </w:tc>
        <w:tc>
          <w:tcPr>
            <w:tcW w:w="852" w:type="dxa"/>
            <w:vMerge/>
            <w:vAlign w:val="center"/>
          </w:tcPr>
          <w:p w14:paraId="63A3772D" w14:textId="77777777" w:rsidR="005A0B1B" w:rsidRPr="00C71D55" w:rsidRDefault="005A0B1B" w:rsidP="005A0B1B">
            <w:pPr>
              <w:jc w:val="center"/>
              <w:rPr>
                <w:sz w:val="24"/>
                <w:szCs w:val="24"/>
              </w:rPr>
            </w:pPr>
          </w:p>
        </w:tc>
      </w:tr>
      <w:tr w:rsidR="005A0B1B" w:rsidRPr="00C71D55" w14:paraId="3043E797" w14:textId="77777777" w:rsidTr="00EF5E71">
        <w:trPr>
          <w:jc w:val="center"/>
        </w:trPr>
        <w:tc>
          <w:tcPr>
            <w:tcW w:w="738" w:type="dxa"/>
            <w:vMerge w:val="restart"/>
            <w:vAlign w:val="center"/>
          </w:tcPr>
          <w:p w14:paraId="0DD02049" w14:textId="77777777" w:rsidR="005A0B1B" w:rsidRPr="00C71D55" w:rsidRDefault="005A0B1B" w:rsidP="005A0B1B">
            <w:pPr>
              <w:jc w:val="center"/>
              <w:rPr>
                <w:sz w:val="24"/>
                <w:szCs w:val="24"/>
                <w:lang w:val="en-US"/>
              </w:rPr>
            </w:pPr>
            <w:r w:rsidRPr="00C71D55">
              <w:rPr>
                <w:sz w:val="24"/>
                <w:szCs w:val="24"/>
                <w:lang w:val="en-US"/>
              </w:rPr>
              <w:t>7</w:t>
            </w:r>
          </w:p>
        </w:tc>
        <w:tc>
          <w:tcPr>
            <w:tcW w:w="1134" w:type="dxa"/>
            <w:vMerge w:val="restart"/>
            <w:vAlign w:val="center"/>
          </w:tcPr>
          <w:p w14:paraId="04733D41" w14:textId="77777777" w:rsidR="005A0B1B" w:rsidRPr="00C71D55" w:rsidRDefault="005A0B1B" w:rsidP="005A0B1B">
            <w:pPr>
              <w:jc w:val="center"/>
              <w:rPr>
                <w:bCs/>
                <w:sz w:val="24"/>
                <w:szCs w:val="24"/>
              </w:rPr>
            </w:pPr>
            <w:r w:rsidRPr="00C71D55">
              <w:rPr>
                <w:sz w:val="24"/>
                <w:szCs w:val="24"/>
              </w:rPr>
              <w:t>1.001777</w:t>
            </w:r>
          </w:p>
        </w:tc>
        <w:tc>
          <w:tcPr>
            <w:tcW w:w="1984" w:type="dxa"/>
            <w:vAlign w:val="center"/>
          </w:tcPr>
          <w:p w14:paraId="5401AAF2" w14:textId="77777777" w:rsidR="005A0B1B" w:rsidRPr="00C71D55" w:rsidRDefault="005A0B1B" w:rsidP="005A0B1B">
            <w:pPr>
              <w:jc w:val="both"/>
              <w:rPr>
                <w:sz w:val="24"/>
                <w:szCs w:val="24"/>
              </w:rPr>
            </w:pPr>
            <w:bookmarkStart w:id="85" w:name="_Hlk191901244"/>
            <w:r w:rsidRPr="00C71D55">
              <w:rPr>
                <w:sz w:val="24"/>
                <w:szCs w:val="24"/>
              </w:rPr>
              <w:t>cấp mới Giấy phép đào tạo lái xe ô tô</w:t>
            </w:r>
            <w:bookmarkEnd w:id="85"/>
            <w:r w:rsidRPr="00C71D55">
              <w:rPr>
                <w:sz w:val="24"/>
                <w:szCs w:val="24"/>
              </w:rPr>
              <w:t xml:space="preserve"> (Mã số 1.001777)</w:t>
            </w:r>
          </w:p>
        </w:tc>
        <w:tc>
          <w:tcPr>
            <w:tcW w:w="1701" w:type="dxa"/>
            <w:vMerge w:val="restart"/>
            <w:vAlign w:val="center"/>
          </w:tcPr>
          <w:p w14:paraId="5F07F8ED" w14:textId="77777777" w:rsidR="005A0B1B" w:rsidRPr="00C71D55" w:rsidRDefault="005A0B1B" w:rsidP="005A0B1B">
            <w:pPr>
              <w:jc w:val="both"/>
              <w:rPr>
                <w:bCs/>
                <w:sz w:val="24"/>
                <w:szCs w:val="24"/>
              </w:rPr>
            </w:pPr>
            <w:r w:rsidRPr="00C71D55">
              <w:rPr>
                <w:sz w:val="24"/>
                <w:szCs w:val="24"/>
              </w:rPr>
              <w:t>cấp mới Giấy phép đào tạo lái xe, cấp Giấy phép xe tập lái</w:t>
            </w:r>
          </w:p>
        </w:tc>
        <w:tc>
          <w:tcPr>
            <w:tcW w:w="1134" w:type="dxa"/>
            <w:vMerge w:val="restart"/>
            <w:vAlign w:val="center"/>
          </w:tcPr>
          <w:p w14:paraId="4FE59555" w14:textId="77777777" w:rsidR="005A0B1B" w:rsidRPr="00C71D55" w:rsidRDefault="005A0B1B" w:rsidP="005A0B1B">
            <w:pPr>
              <w:jc w:val="center"/>
              <w:rPr>
                <w:sz w:val="24"/>
                <w:szCs w:val="24"/>
              </w:rPr>
            </w:pPr>
            <w:r w:rsidRPr="00C71D55">
              <w:rPr>
                <w:sz w:val="24"/>
                <w:szCs w:val="24"/>
                <w:lang w:val="en-US"/>
              </w:rPr>
              <w:t>10</w:t>
            </w:r>
            <w:r w:rsidRPr="00C71D55">
              <w:rPr>
                <w:sz w:val="24"/>
                <w:szCs w:val="24"/>
              </w:rPr>
              <w:t xml:space="preserve"> ngày</w:t>
            </w:r>
            <w:r w:rsidRPr="00C71D55">
              <w:rPr>
                <w:sz w:val="24"/>
                <w:szCs w:val="24"/>
                <w:lang w:val="en-US"/>
              </w:rPr>
              <w:t xml:space="preserve"> làm việc</w:t>
            </w:r>
          </w:p>
        </w:tc>
        <w:tc>
          <w:tcPr>
            <w:tcW w:w="2055" w:type="dxa"/>
            <w:vMerge w:val="restart"/>
            <w:vAlign w:val="center"/>
          </w:tcPr>
          <w:p w14:paraId="359EB3AC" w14:textId="77777777" w:rsidR="005A0B1B" w:rsidRPr="00C71D55" w:rsidRDefault="005A0B1B" w:rsidP="005A0B1B">
            <w:pPr>
              <w:jc w:val="center"/>
              <w:rPr>
                <w:sz w:val="24"/>
                <w:szCs w:val="24"/>
              </w:rPr>
            </w:pPr>
            <w:r w:rsidRPr="00C71D55">
              <w:rPr>
                <w:sz w:val="24"/>
                <w:szCs w:val="24"/>
              </w:rPr>
              <w:t>Bộ phận tiếp nhận và trả kết quả của Sở Xây dựng tại Trung tâm Hành chính công tỉnh Đồng Tháp</w:t>
            </w:r>
          </w:p>
        </w:tc>
        <w:tc>
          <w:tcPr>
            <w:tcW w:w="1160" w:type="dxa"/>
            <w:vMerge w:val="restart"/>
            <w:vAlign w:val="center"/>
          </w:tcPr>
          <w:p w14:paraId="245FA680" w14:textId="77777777" w:rsidR="005A0B1B" w:rsidRPr="00C71D55" w:rsidRDefault="005A0B1B" w:rsidP="005A0B1B">
            <w:pPr>
              <w:jc w:val="center"/>
              <w:rPr>
                <w:sz w:val="24"/>
                <w:szCs w:val="24"/>
              </w:rPr>
            </w:pPr>
            <w:r w:rsidRPr="00C71D55">
              <w:rPr>
                <w:sz w:val="24"/>
                <w:szCs w:val="24"/>
                <w:lang w:val="en-US"/>
              </w:rPr>
              <w:t>Không có</w:t>
            </w:r>
          </w:p>
        </w:tc>
        <w:tc>
          <w:tcPr>
            <w:tcW w:w="2030" w:type="dxa"/>
            <w:vMerge w:val="restart"/>
            <w:vAlign w:val="center"/>
          </w:tcPr>
          <w:p w14:paraId="04834E40" w14:textId="77777777" w:rsidR="005A0B1B" w:rsidRPr="00C71D55" w:rsidRDefault="005A0B1B" w:rsidP="005A0B1B">
            <w:pPr>
              <w:widowControl w:val="0"/>
              <w:spacing w:before="120"/>
              <w:jc w:val="both"/>
              <w:rPr>
                <w:rFonts w:eastAsia="Times New Roman"/>
                <w:sz w:val="24"/>
                <w:szCs w:val="24"/>
                <w:lang w:eastAsia="en-US"/>
              </w:rPr>
            </w:pPr>
            <w:r w:rsidRPr="00C71D55">
              <w:rPr>
                <w:rFonts w:eastAsia="Times New Roman"/>
                <w:sz w:val="24"/>
                <w:szCs w:val="24"/>
                <w:lang w:eastAsia="en-US"/>
              </w:rPr>
              <w:t>Nghị định số</w:t>
            </w:r>
            <w:r w:rsidRPr="00C71D55">
              <w:rPr>
                <w:rFonts w:eastAsia="Times New Roman"/>
                <w:sz w:val="24"/>
                <w:szCs w:val="24"/>
                <w:lang w:eastAsia="en-US"/>
              </w:rPr>
              <w:br/>
              <w:t>160/2024/NĐ-CP</w:t>
            </w:r>
            <w:r w:rsidRPr="00C71D55">
              <w:rPr>
                <w:rFonts w:eastAsia="Times New Roman"/>
                <w:sz w:val="24"/>
                <w:szCs w:val="24"/>
                <w:lang w:eastAsia="en-US"/>
              </w:rPr>
              <w:br/>
              <w:t>ngày 18/12/2024</w:t>
            </w:r>
            <w:r w:rsidRPr="00C71D55">
              <w:rPr>
                <w:rFonts w:eastAsia="Times New Roman"/>
                <w:sz w:val="24"/>
                <w:szCs w:val="24"/>
                <w:lang w:eastAsia="en-US"/>
              </w:rPr>
              <w:br/>
              <w:t>của Chính phủ</w:t>
            </w:r>
            <w:r w:rsidRPr="00C71D55">
              <w:rPr>
                <w:rFonts w:eastAsia="Times New Roman"/>
                <w:sz w:val="24"/>
                <w:szCs w:val="24"/>
                <w:lang w:eastAsia="en-US"/>
              </w:rPr>
              <w:br/>
              <w:t>quy định về hoạt</w:t>
            </w:r>
            <w:r w:rsidRPr="00C71D55">
              <w:rPr>
                <w:rFonts w:eastAsia="Times New Roman"/>
                <w:sz w:val="24"/>
                <w:szCs w:val="24"/>
                <w:lang w:eastAsia="en-US"/>
              </w:rPr>
              <w:br/>
              <w:t>động đào tạo và</w:t>
            </w:r>
            <w:r w:rsidRPr="00C71D55">
              <w:rPr>
                <w:rFonts w:eastAsia="Times New Roman"/>
                <w:sz w:val="24"/>
                <w:szCs w:val="24"/>
                <w:lang w:eastAsia="en-US"/>
              </w:rPr>
              <w:br/>
              <w:t>sát hạch lái xe</w:t>
            </w:r>
          </w:p>
        </w:tc>
        <w:tc>
          <w:tcPr>
            <w:tcW w:w="1125" w:type="dxa"/>
            <w:vMerge w:val="restart"/>
            <w:vAlign w:val="center"/>
          </w:tcPr>
          <w:p w14:paraId="3C5DA73F" w14:textId="77777777" w:rsidR="005A0B1B" w:rsidRPr="00C71D55" w:rsidRDefault="005A0B1B" w:rsidP="005A0B1B">
            <w:pPr>
              <w:jc w:val="center"/>
              <w:rPr>
                <w:sz w:val="24"/>
                <w:szCs w:val="24"/>
              </w:rPr>
            </w:pPr>
            <w:r w:rsidRPr="00C71D55">
              <w:rPr>
                <w:sz w:val="24"/>
                <w:szCs w:val="24"/>
              </w:rPr>
              <w:t>- Trực tiếp.</w:t>
            </w:r>
          </w:p>
          <w:p w14:paraId="6FE5E5FD" w14:textId="77777777" w:rsidR="005A0B1B" w:rsidRPr="00C71D55" w:rsidRDefault="005A0B1B" w:rsidP="005A0B1B">
            <w:pPr>
              <w:jc w:val="center"/>
              <w:rPr>
                <w:sz w:val="24"/>
                <w:szCs w:val="24"/>
              </w:rPr>
            </w:pPr>
            <w:r w:rsidRPr="00C71D55">
              <w:rPr>
                <w:sz w:val="24"/>
                <w:szCs w:val="24"/>
              </w:rPr>
              <w:t>- Trực tuyến toàn trình</w:t>
            </w:r>
          </w:p>
        </w:tc>
        <w:tc>
          <w:tcPr>
            <w:tcW w:w="930" w:type="dxa"/>
            <w:vMerge w:val="restart"/>
            <w:vAlign w:val="center"/>
          </w:tcPr>
          <w:p w14:paraId="61B50D66" w14:textId="77777777" w:rsidR="005A0B1B" w:rsidRPr="00C71D55" w:rsidRDefault="005A0B1B" w:rsidP="005A0B1B">
            <w:pPr>
              <w:jc w:val="center"/>
              <w:rPr>
                <w:sz w:val="24"/>
                <w:szCs w:val="24"/>
              </w:rPr>
            </w:pPr>
            <w:r w:rsidRPr="00C71D55">
              <w:rPr>
                <w:sz w:val="24"/>
                <w:szCs w:val="24"/>
              </w:rPr>
              <w:t>- Trực tiếp.</w:t>
            </w:r>
          </w:p>
          <w:p w14:paraId="79CFF0DF" w14:textId="77777777" w:rsidR="005A0B1B" w:rsidRPr="00C71D55" w:rsidRDefault="005A0B1B" w:rsidP="005A0B1B">
            <w:pPr>
              <w:jc w:val="center"/>
              <w:rPr>
                <w:sz w:val="24"/>
                <w:szCs w:val="24"/>
              </w:rPr>
            </w:pPr>
            <w:r w:rsidRPr="00C71D55">
              <w:rPr>
                <w:sz w:val="24"/>
                <w:szCs w:val="24"/>
              </w:rPr>
              <w:t>- Trực tuyến;</w:t>
            </w:r>
          </w:p>
          <w:p w14:paraId="39588DA7" w14:textId="77777777" w:rsidR="005A0B1B" w:rsidRPr="00C71D55" w:rsidRDefault="005A0B1B" w:rsidP="005A0B1B">
            <w:pPr>
              <w:jc w:val="center"/>
              <w:rPr>
                <w:sz w:val="24"/>
                <w:szCs w:val="24"/>
              </w:rPr>
            </w:pPr>
            <w:r w:rsidRPr="00C71D55">
              <w:rPr>
                <w:sz w:val="24"/>
                <w:szCs w:val="24"/>
              </w:rPr>
              <w:t>- BCCI</w:t>
            </w:r>
          </w:p>
        </w:tc>
        <w:tc>
          <w:tcPr>
            <w:tcW w:w="852" w:type="dxa"/>
            <w:vMerge w:val="restart"/>
            <w:vAlign w:val="center"/>
          </w:tcPr>
          <w:p w14:paraId="153F1637" w14:textId="77777777" w:rsidR="005A0B1B" w:rsidRPr="00C71D55" w:rsidRDefault="005A0B1B" w:rsidP="005A0B1B">
            <w:pPr>
              <w:jc w:val="center"/>
              <w:rPr>
                <w:sz w:val="24"/>
                <w:szCs w:val="24"/>
              </w:rPr>
            </w:pPr>
          </w:p>
        </w:tc>
      </w:tr>
      <w:tr w:rsidR="005A0B1B" w:rsidRPr="00C71D55" w14:paraId="16325C2A" w14:textId="77777777" w:rsidTr="00EF5E71">
        <w:trPr>
          <w:jc w:val="center"/>
        </w:trPr>
        <w:tc>
          <w:tcPr>
            <w:tcW w:w="738" w:type="dxa"/>
            <w:vMerge/>
            <w:vAlign w:val="center"/>
          </w:tcPr>
          <w:p w14:paraId="38185AC1" w14:textId="77777777" w:rsidR="005A0B1B" w:rsidRPr="00C71D55" w:rsidRDefault="005A0B1B" w:rsidP="005A0B1B">
            <w:pPr>
              <w:jc w:val="center"/>
              <w:rPr>
                <w:sz w:val="24"/>
                <w:szCs w:val="24"/>
              </w:rPr>
            </w:pPr>
          </w:p>
        </w:tc>
        <w:tc>
          <w:tcPr>
            <w:tcW w:w="1134" w:type="dxa"/>
            <w:vMerge/>
            <w:vAlign w:val="center"/>
          </w:tcPr>
          <w:p w14:paraId="195E8238" w14:textId="77777777" w:rsidR="005A0B1B" w:rsidRPr="00C71D55" w:rsidRDefault="005A0B1B" w:rsidP="005A0B1B">
            <w:pPr>
              <w:jc w:val="center"/>
              <w:rPr>
                <w:bCs/>
                <w:sz w:val="24"/>
                <w:szCs w:val="24"/>
              </w:rPr>
            </w:pPr>
          </w:p>
        </w:tc>
        <w:tc>
          <w:tcPr>
            <w:tcW w:w="1984" w:type="dxa"/>
            <w:vAlign w:val="center"/>
          </w:tcPr>
          <w:p w14:paraId="59B66B98" w14:textId="77777777" w:rsidR="005A0B1B" w:rsidRPr="00C71D55" w:rsidRDefault="005A0B1B" w:rsidP="005A0B1B">
            <w:pPr>
              <w:jc w:val="both"/>
              <w:rPr>
                <w:sz w:val="24"/>
                <w:szCs w:val="24"/>
              </w:rPr>
            </w:pPr>
            <w:r w:rsidRPr="00C71D55">
              <w:rPr>
                <w:sz w:val="24"/>
                <w:szCs w:val="24"/>
              </w:rPr>
              <w:t>cấp Giấy phép xe tập lái (Mã số 1.001735)</w:t>
            </w:r>
          </w:p>
        </w:tc>
        <w:tc>
          <w:tcPr>
            <w:tcW w:w="1701" w:type="dxa"/>
            <w:vMerge/>
            <w:vAlign w:val="center"/>
          </w:tcPr>
          <w:p w14:paraId="464A8A79" w14:textId="77777777" w:rsidR="005A0B1B" w:rsidRPr="00C71D55" w:rsidRDefault="005A0B1B" w:rsidP="005A0B1B">
            <w:pPr>
              <w:jc w:val="both"/>
              <w:rPr>
                <w:bCs/>
                <w:sz w:val="24"/>
                <w:szCs w:val="24"/>
              </w:rPr>
            </w:pPr>
          </w:p>
        </w:tc>
        <w:tc>
          <w:tcPr>
            <w:tcW w:w="1134" w:type="dxa"/>
            <w:vMerge/>
            <w:vAlign w:val="center"/>
          </w:tcPr>
          <w:p w14:paraId="34AF1F25" w14:textId="77777777" w:rsidR="005A0B1B" w:rsidRPr="00C71D55" w:rsidRDefault="005A0B1B" w:rsidP="005A0B1B">
            <w:pPr>
              <w:jc w:val="center"/>
              <w:rPr>
                <w:sz w:val="24"/>
                <w:szCs w:val="24"/>
              </w:rPr>
            </w:pPr>
          </w:p>
        </w:tc>
        <w:tc>
          <w:tcPr>
            <w:tcW w:w="2055" w:type="dxa"/>
            <w:vMerge/>
            <w:vAlign w:val="center"/>
          </w:tcPr>
          <w:p w14:paraId="3D4AAA74" w14:textId="77777777" w:rsidR="005A0B1B" w:rsidRPr="00C71D55" w:rsidRDefault="005A0B1B" w:rsidP="005A0B1B">
            <w:pPr>
              <w:jc w:val="center"/>
              <w:rPr>
                <w:sz w:val="24"/>
                <w:szCs w:val="24"/>
              </w:rPr>
            </w:pPr>
          </w:p>
        </w:tc>
        <w:tc>
          <w:tcPr>
            <w:tcW w:w="1160" w:type="dxa"/>
            <w:vMerge/>
            <w:vAlign w:val="center"/>
          </w:tcPr>
          <w:p w14:paraId="747A0013" w14:textId="77777777" w:rsidR="005A0B1B" w:rsidRPr="00C71D55" w:rsidRDefault="005A0B1B" w:rsidP="005A0B1B">
            <w:pPr>
              <w:jc w:val="center"/>
              <w:rPr>
                <w:sz w:val="24"/>
                <w:szCs w:val="24"/>
              </w:rPr>
            </w:pPr>
          </w:p>
        </w:tc>
        <w:tc>
          <w:tcPr>
            <w:tcW w:w="2030" w:type="dxa"/>
            <w:vMerge/>
            <w:vAlign w:val="center"/>
          </w:tcPr>
          <w:p w14:paraId="0761D43D" w14:textId="77777777" w:rsidR="005A0B1B" w:rsidRPr="00C71D55" w:rsidRDefault="005A0B1B" w:rsidP="005A0B1B">
            <w:pPr>
              <w:widowControl w:val="0"/>
              <w:spacing w:before="120"/>
              <w:jc w:val="both"/>
              <w:rPr>
                <w:rFonts w:eastAsia="Times New Roman"/>
                <w:sz w:val="24"/>
                <w:szCs w:val="24"/>
                <w:lang w:eastAsia="en-US"/>
              </w:rPr>
            </w:pPr>
          </w:p>
        </w:tc>
        <w:tc>
          <w:tcPr>
            <w:tcW w:w="1125" w:type="dxa"/>
            <w:vMerge/>
            <w:vAlign w:val="center"/>
          </w:tcPr>
          <w:p w14:paraId="4F17DB09" w14:textId="77777777" w:rsidR="005A0B1B" w:rsidRPr="00C71D55" w:rsidRDefault="005A0B1B" w:rsidP="005A0B1B">
            <w:pPr>
              <w:jc w:val="center"/>
              <w:rPr>
                <w:sz w:val="24"/>
                <w:szCs w:val="24"/>
              </w:rPr>
            </w:pPr>
          </w:p>
        </w:tc>
        <w:tc>
          <w:tcPr>
            <w:tcW w:w="930" w:type="dxa"/>
            <w:vMerge/>
            <w:vAlign w:val="center"/>
          </w:tcPr>
          <w:p w14:paraId="613ACEEB" w14:textId="77777777" w:rsidR="005A0B1B" w:rsidRPr="00C71D55" w:rsidRDefault="005A0B1B" w:rsidP="005A0B1B">
            <w:pPr>
              <w:jc w:val="center"/>
              <w:rPr>
                <w:sz w:val="24"/>
                <w:szCs w:val="24"/>
              </w:rPr>
            </w:pPr>
          </w:p>
        </w:tc>
        <w:tc>
          <w:tcPr>
            <w:tcW w:w="852" w:type="dxa"/>
            <w:vMerge/>
            <w:vAlign w:val="center"/>
          </w:tcPr>
          <w:p w14:paraId="282107BB" w14:textId="77777777" w:rsidR="005A0B1B" w:rsidRPr="00C71D55" w:rsidRDefault="005A0B1B" w:rsidP="005A0B1B">
            <w:pPr>
              <w:jc w:val="center"/>
              <w:rPr>
                <w:sz w:val="24"/>
                <w:szCs w:val="24"/>
              </w:rPr>
            </w:pPr>
          </w:p>
        </w:tc>
      </w:tr>
      <w:tr w:rsidR="005A0B1B" w:rsidRPr="00C71D55" w14:paraId="6EA4E9ED" w14:textId="77777777" w:rsidTr="00EF5E71">
        <w:trPr>
          <w:jc w:val="center"/>
        </w:trPr>
        <w:tc>
          <w:tcPr>
            <w:tcW w:w="738" w:type="dxa"/>
            <w:vAlign w:val="center"/>
          </w:tcPr>
          <w:p w14:paraId="250678D2" w14:textId="360D914A" w:rsidR="005A0B1B" w:rsidRPr="00C71D55" w:rsidRDefault="0013326C" w:rsidP="005A0B1B">
            <w:pPr>
              <w:jc w:val="center"/>
              <w:rPr>
                <w:b/>
                <w:bCs/>
                <w:sz w:val="24"/>
                <w:szCs w:val="24"/>
                <w:lang w:val="en-US"/>
              </w:rPr>
            </w:pPr>
            <w:r w:rsidRPr="00C71D55">
              <w:rPr>
                <w:b/>
                <w:bCs/>
                <w:sz w:val="24"/>
                <w:szCs w:val="24"/>
                <w:lang w:val="en-US"/>
              </w:rPr>
              <w:t>3</w:t>
            </w:r>
            <w:r w:rsidR="005A0B1B" w:rsidRPr="00C71D55">
              <w:rPr>
                <w:b/>
                <w:bCs/>
                <w:sz w:val="24"/>
                <w:szCs w:val="24"/>
                <w:lang w:val="en-US"/>
              </w:rPr>
              <w:t xml:space="preserve"> </w:t>
            </w:r>
          </w:p>
        </w:tc>
        <w:tc>
          <w:tcPr>
            <w:tcW w:w="14105" w:type="dxa"/>
            <w:gridSpan w:val="10"/>
            <w:vAlign w:val="center"/>
          </w:tcPr>
          <w:p w14:paraId="0455E7A9" w14:textId="77777777" w:rsidR="005A0B1B" w:rsidRPr="00C71D55" w:rsidRDefault="005A0B1B" w:rsidP="005A0B1B">
            <w:pPr>
              <w:rPr>
                <w:b/>
                <w:bCs/>
                <w:sz w:val="24"/>
                <w:szCs w:val="24"/>
                <w:lang w:val="en-US"/>
              </w:rPr>
            </w:pPr>
            <w:r w:rsidRPr="00C71D55">
              <w:rPr>
                <w:b/>
                <w:bCs/>
                <w:sz w:val="24"/>
                <w:szCs w:val="24"/>
                <w:lang w:val="en-US"/>
              </w:rPr>
              <w:t>Lĩnh vực đăng kiểm</w:t>
            </w:r>
          </w:p>
        </w:tc>
      </w:tr>
      <w:tr w:rsidR="005A0B1B" w:rsidRPr="00C71D55" w14:paraId="679F9080" w14:textId="77777777" w:rsidTr="00EF5E71">
        <w:trPr>
          <w:jc w:val="center"/>
        </w:trPr>
        <w:tc>
          <w:tcPr>
            <w:tcW w:w="738" w:type="dxa"/>
            <w:vMerge w:val="restart"/>
            <w:vAlign w:val="center"/>
          </w:tcPr>
          <w:p w14:paraId="47AF1764" w14:textId="77777777" w:rsidR="005A0B1B" w:rsidRPr="00C71D55" w:rsidRDefault="005A0B1B" w:rsidP="005A0B1B">
            <w:pPr>
              <w:jc w:val="center"/>
              <w:rPr>
                <w:sz w:val="24"/>
                <w:szCs w:val="24"/>
                <w:lang w:val="en-US"/>
              </w:rPr>
            </w:pPr>
            <w:r w:rsidRPr="00C71D55">
              <w:rPr>
                <w:sz w:val="24"/>
                <w:szCs w:val="24"/>
                <w:lang w:val="en-US"/>
              </w:rPr>
              <w:t>1</w:t>
            </w:r>
          </w:p>
        </w:tc>
        <w:tc>
          <w:tcPr>
            <w:tcW w:w="1134" w:type="dxa"/>
            <w:vMerge w:val="restart"/>
            <w:tcBorders>
              <w:top w:val="single" w:sz="4" w:space="0" w:color="000000"/>
              <w:left w:val="single" w:sz="4" w:space="0" w:color="000000"/>
              <w:right w:val="single" w:sz="4" w:space="0" w:color="000000"/>
            </w:tcBorders>
            <w:vAlign w:val="center"/>
          </w:tcPr>
          <w:p w14:paraId="23213F8E" w14:textId="77777777" w:rsidR="005A0B1B" w:rsidRPr="00C71D55" w:rsidRDefault="005A0B1B" w:rsidP="005A0B1B">
            <w:pPr>
              <w:widowControl w:val="0"/>
              <w:autoSpaceDE w:val="0"/>
              <w:autoSpaceDN w:val="0"/>
              <w:jc w:val="center"/>
              <w:rPr>
                <w:rFonts w:eastAsia="Times New Roman"/>
                <w:b/>
                <w:sz w:val="24"/>
                <w:szCs w:val="24"/>
                <w:lang w:eastAsia="en-US"/>
              </w:rPr>
            </w:pPr>
          </w:p>
          <w:p w14:paraId="4D8FF776" w14:textId="77777777" w:rsidR="005A0B1B" w:rsidRPr="00C71D55" w:rsidRDefault="005A0B1B" w:rsidP="005A0B1B">
            <w:pPr>
              <w:widowControl w:val="0"/>
              <w:autoSpaceDE w:val="0"/>
              <w:autoSpaceDN w:val="0"/>
              <w:jc w:val="center"/>
              <w:rPr>
                <w:rFonts w:eastAsia="Times New Roman"/>
                <w:b/>
                <w:sz w:val="24"/>
                <w:szCs w:val="24"/>
                <w:lang w:eastAsia="en-US"/>
              </w:rPr>
            </w:pPr>
          </w:p>
          <w:p w14:paraId="271551A5" w14:textId="77777777" w:rsidR="005A0B1B" w:rsidRPr="00C71D55" w:rsidRDefault="00057976" w:rsidP="005A0B1B">
            <w:pPr>
              <w:widowControl w:val="0"/>
              <w:autoSpaceDE w:val="0"/>
              <w:autoSpaceDN w:val="0"/>
              <w:spacing w:before="209"/>
              <w:jc w:val="center"/>
              <w:rPr>
                <w:rFonts w:eastAsia="Times New Roman"/>
                <w:bCs/>
                <w:sz w:val="24"/>
                <w:szCs w:val="24"/>
                <w:lang w:eastAsia="en-US"/>
              </w:rPr>
            </w:pPr>
            <w:hyperlink r:id="rId75" w:history="1">
              <w:r w:rsidR="005A0B1B" w:rsidRPr="00C71D55">
                <w:rPr>
                  <w:rFonts w:eastAsia="Times New Roman"/>
                  <w:bCs/>
                  <w:sz w:val="24"/>
                  <w:szCs w:val="24"/>
                  <w:lang w:eastAsia="en-US"/>
                </w:rPr>
                <w:t>1.005103</w:t>
              </w:r>
            </w:hyperlink>
          </w:p>
          <w:p w14:paraId="77E9F05E" w14:textId="77777777" w:rsidR="005A0B1B" w:rsidRPr="00C71D55" w:rsidRDefault="005A0B1B" w:rsidP="005A0B1B">
            <w:pPr>
              <w:widowControl w:val="0"/>
              <w:autoSpaceDE w:val="0"/>
              <w:autoSpaceDN w:val="0"/>
              <w:jc w:val="center"/>
              <w:rPr>
                <w:rFonts w:eastAsia="Times New Roman"/>
                <w:b/>
                <w:sz w:val="24"/>
                <w:szCs w:val="24"/>
                <w:lang w:eastAsia="en-US"/>
              </w:rPr>
            </w:pPr>
          </w:p>
          <w:p w14:paraId="64B746A6" w14:textId="77777777" w:rsidR="005A0B1B" w:rsidRPr="00C71D55" w:rsidRDefault="005A0B1B" w:rsidP="005A0B1B">
            <w:pPr>
              <w:widowControl w:val="0"/>
              <w:autoSpaceDE w:val="0"/>
              <w:autoSpaceDN w:val="0"/>
              <w:spacing w:before="209"/>
              <w:jc w:val="center"/>
              <w:rPr>
                <w:rFonts w:eastAsia="Times New Roman"/>
                <w:b/>
                <w:sz w:val="24"/>
                <w:szCs w:val="24"/>
                <w:lang w:eastAsia="en-US"/>
              </w:rPr>
            </w:pPr>
          </w:p>
          <w:p w14:paraId="661E3BEC" w14:textId="77777777" w:rsidR="005A0B1B" w:rsidRPr="00C71D55" w:rsidRDefault="005A0B1B" w:rsidP="005A0B1B">
            <w:pPr>
              <w:widowControl w:val="0"/>
              <w:autoSpaceDE w:val="0"/>
              <w:autoSpaceDN w:val="0"/>
              <w:jc w:val="center"/>
              <w:rPr>
                <w:rFonts w:eastAsia="Times New Roman"/>
                <w:b/>
                <w:sz w:val="24"/>
                <w:szCs w:val="24"/>
                <w:lang w:eastAsia="en-US"/>
              </w:rPr>
            </w:pPr>
          </w:p>
          <w:p w14:paraId="30EDC2F9" w14:textId="77777777" w:rsidR="005A0B1B" w:rsidRPr="00C71D55" w:rsidRDefault="005A0B1B" w:rsidP="005A0B1B">
            <w:pPr>
              <w:widowControl w:val="0"/>
              <w:autoSpaceDE w:val="0"/>
              <w:autoSpaceDN w:val="0"/>
              <w:jc w:val="center"/>
              <w:rPr>
                <w:rFonts w:eastAsia="Times New Roman"/>
                <w:b/>
                <w:sz w:val="24"/>
                <w:szCs w:val="24"/>
                <w:lang w:eastAsia="en-US"/>
              </w:rPr>
            </w:pPr>
          </w:p>
          <w:p w14:paraId="2C5D9610" w14:textId="77777777" w:rsidR="005A0B1B" w:rsidRPr="00C71D55" w:rsidRDefault="005A0B1B" w:rsidP="005A0B1B">
            <w:pPr>
              <w:widowControl w:val="0"/>
              <w:autoSpaceDE w:val="0"/>
              <w:autoSpaceDN w:val="0"/>
              <w:jc w:val="center"/>
              <w:rPr>
                <w:rFonts w:eastAsia="Times New Roman"/>
                <w:b/>
                <w:sz w:val="24"/>
                <w:szCs w:val="24"/>
                <w:lang w:eastAsia="en-US"/>
              </w:rPr>
            </w:pPr>
          </w:p>
          <w:p w14:paraId="1D52A1DB" w14:textId="77777777" w:rsidR="005A0B1B" w:rsidRPr="00C71D55" w:rsidRDefault="005A0B1B" w:rsidP="005A0B1B">
            <w:pPr>
              <w:widowControl w:val="0"/>
              <w:autoSpaceDE w:val="0"/>
              <w:autoSpaceDN w:val="0"/>
              <w:spacing w:before="60"/>
              <w:jc w:val="center"/>
              <w:rPr>
                <w:rFonts w:eastAsia="Times New Roman"/>
                <w:b/>
                <w:sz w:val="24"/>
                <w:szCs w:val="24"/>
                <w:lang w:eastAsia="en-US"/>
              </w:rPr>
            </w:pPr>
          </w:p>
          <w:p w14:paraId="06181153" w14:textId="77777777" w:rsidR="005A0B1B" w:rsidRPr="00C71D55" w:rsidRDefault="005A0B1B" w:rsidP="005A0B1B">
            <w:pPr>
              <w:jc w:val="center"/>
              <w:rPr>
                <w:bCs/>
                <w:sz w:val="24"/>
                <w:szCs w:val="24"/>
              </w:rPr>
            </w:pPr>
          </w:p>
        </w:tc>
        <w:tc>
          <w:tcPr>
            <w:tcW w:w="1984" w:type="dxa"/>
            <w:tcBorders>
              <w:top w:val="single" w:sz="4" w:space="0" w:color="000000"/>
              <w:left w:val="single" w:sz="4" w:space="0" w:color="000000"/>
              <w:bottom w:val="single" w:sz="4" w:space="0" w:color="000000"/>
              <w:right w:val="single" w:sz="4" w:space="0" w:color="000000"/>
            </w:tcBorders>
          </w:tcPr>
          <w:p w14:paraId="645D4A8F" w14:textId="77777777" w:rsidR="005A0B1B" w:rsidRPr="00C71D55" w:rsidRDefault="005A0B1B" w:rsidP="005A0B1B">
            <w:pPr>
              <w:jc w:val="both"/>
              <w:rPr>
                <w:bCs/>
                <w:sz w:val="24"/>
                <w:szCs w:val="24"/>
              </w:rPr>
            </w:pPr>
            <w:r w:rsidRPr="00C71D55">
              <w:rPr>
                <w:sz w:val="24"/>
                <w:szCs w:val="24"/>
              </w:rPr>
              <w:t>Cấp Giấy chứng nhận, Tem kiểm định an toàn kỹ thuật và bảo vệ môi trường đối với phương tiện giao</w:t>
            </w:r>
            <w:r w:rsidRPr="00C71D55">
              <w:rPr>
                <w:spacing w:val="-17"/>
                <w:sz w:val="24"/>
                <w:szCs w:val="24"/>
              </w:rPr>
              <w:t xml:space="preserve"> </w:t>
            </w:r>
            <w:r w:rsidRPr="00C71D55">
              <w:rPr>
                <w:sz w:val="24"/>
                <w:szCs w:val="24"/>
              </w:rPr>
              <w:t>thông</w:t>
            </w:r>
            <w:r w:rsidRPr="00C71D55">
              <w:rPr>
                <w:spacing w:val="-16"/>
                <w:sz w:val="24"/>
                <w:szCs w:val="24"/>
              </w:rPr>
              <w:t xml:space="preserve"> </w:t>
            </w:r>
            <w:r w:rsidRPr="00C71D55">
              <w:rPr>
                <w:sz w:val="24"/>
                <w:szCs w:val="24"/>
              </w:rPr>
              <w:t>cơ</w:t>
            </w:r>
            <w:r w:rsidRPr="00C71D55">
              <w:rPr>
                <w:spacing w:val="-16"/>
                <w:sz w:val="24"/>
                <w:szCs w:val="24"/>
              </w:rPr>
              <w:t xml:space="preserve"> </w:t>
            </w:r>
            <w:r w:rsidRPr="00C71D55">
              <w:rPr>
                <w:sz w:val="24"/>
                <w:szCs w:val="24"/>
              </w:rPr>
              <w:t xml:space="preserve">giới đường bộ (Mã số </w:t>
            </w:r>
            <w:r w:rsidRPr="00C71D55">
              <w:rPr>
                <w:spacing w:val="-2"/>
                <w:sz w:val="24"/>
                <w:szCs w:val="24"/>
              </w:rPr>
              <w:t>1.001261)</w:t>
            </w:r>
          </w:p>
        </w:tc>
        <w:tc>
          <w:tcPr>
            <w:tcW w:w="1701" w:type="dxa"/>
            <w:vMerge w:val="restart"/>
          </w:tcPr>
          <w:p w14:paraId="6A022CA2" w14:textId="77777777" w:rsidR="005A0B1B" w:rsidRPr="00C71D55" w:rsidRDefault="005A0B1B" w:rsidP="005A0B1B">
            <w:pPr>
              <w:widowControl w:val="0"/>
              <w:autoSpaceDE w:val="0"/>
              <w:autoSpaceDN w:val="0"/>
              <w:jc w:val="both"/>
              <w:rPr>
                <w:rFonts w:eastAsia="Times New Roman"/>
                <w:b/>
                <w:sz w:val="24"/>
                <w:szCs w:val="24"/>
                <w:lang w:eastAsia="en-US"/>
              </w:rPr>
            </w:pPr>
          </w:p>
          <w:p w14:paraId="70773723" w14:textId="77777777" w:rsidR="005A0B1B" w:rsidRPr="00C71D55" w:rsidRDefault="005A0B1B" w:rsidP="005A0B1B">
            <w:pPr>
              <w:widowControl w:val="0"/>
              <w:autoSpaceDE w:val="0"/>
              <w:autoSpaceDN w:val="0"/>
              <w:jc w:val="both"/>
              <w:rPr>
                <w:rFonts w:eastAsia="Times New Roman"/>
                <w:b/>
                <w:sz w:val="24"/>
                <w:szCs w:val="24"/>
                <w:lang w:eastAsia="en-US"/>
              </w:rPr>
            </w:pPr>
          </w:p>
          <w:p w14:paraId="288B3653" w14:textId="77777777" w:rsidR="005A0B1B" w:rsidRPr="00C71D55" w:rsidRDefault="005A0B1B" w:rsidP="005A0B1B">
            <w:pPr>
              <w:widowControl w:val="0"/>
              <w:autoSpaceDE w:val="0"/>
              <w:autoSpaceDN w:val="0"/>
              <w:jc w:val="both"/>
              <w:rPr>
                <w:rFonts w:eastAsia="Times New Roman"/>
                <w:b/>
                <w:sz w:val="24"/>
                <w:szCs w:val="24"/>
                <w:lang w:eastAsia="en-US"/>
              </w:rPr>
            </w:pPr>
          </w:p>
          <w:p w14:paraId="7FAFC452" w14:textId="77777777" w:rsidR="005A0B1B" w:rsidRPr="00C71D55" w:rsidRDefault="005A0B1B" w:rsidP="005A0B1B">
            <w:pPr>
              <w:widowControl w:val="0"/>
              <w:autoSpaceDE w:val="0"/>
              <w:autoSpaceDN w:val="0"/>
              <w:jc w:val="both"/>
              <w:rPr>
                <w:rFonts w:eastAsia="Times New Roman"/>
                <w:b/>
                <w:sz w:val="24"/>
                <w:szCs w:val="24"/>
                <w:lang w:eastAsia="en-US"/>
              </w:rPr>
            </w:pPr>
          </w:p>
          <w:p w14:paraId="150B8A82" w14:textId="77777777" w:rsidR="005A0B1B" w:rsidRPr="00C71D55" w:rsidRDefault="005A0B1B" w:rsidP="005A0B1B">
            <w:pPr>
              <w:widowControl w:val="0"/>
              <w:autoSpaceDE w:val="0"/>
              <w:autoSpaceDN w:val="0"/>
              <w:jc w:val="both"/>
              <w:rPr>
                <w:rFonts w:eastAsia="Times New Roman"/>
                <w:b/>
                <w:sz w:val="24"/>
                <w:szCs w:val="24"/>
                <w:lang w:eastAsia="en-US"/>
              </w:rPr>
            </w:pPr>
          </w:p>
          <w:p w14:paraId="76CD557F" w14:textId="77777777" w:rsidR="005A0B1B" w:rsidRPr="00C71D55" w:rsidRDefault="005A0B1B" w:rsidP="005A0B1B">
            <w:pPr>
              <w:widowControl w:val="0"/>
              <w:autoSpaceDE w:val="0"/>
              <w:autoSpaceDN w:val="0"/>
              <w:spacing w:before="190"/>
              <w:jc w:val="both"/>
              <w:rPr>
                <w:rFonts w:eastAsia="Times New Roman"/>
                <w:b/>
                <w:sz w:val="24"/>
                <w:szCs w:val="24"/>
                <w:lang w:eastAsia="en-US"/>
              </w:rPr>
            </w:pPr>
          </w:p>
          <w:p w14:paraId="3E55D2C9" w14:textId="77777777" w:rsidR="005A0B1B" w:rsidRPr="00C71D55" w:rsidRDefault="005A0B1B" w:rsidP="005A0B1B">
            <w:pPr>
              <w:widowControl w:val="0"/>
              <w:autoSpaceDE w:val="0"/>
              <w:autoSpaceDN w:val="0"/>
              <w:ind w:left="188" w:right="120"/>
              <w:jc w:val="both"/>
              <w:rPr>
                <w:rFonts w:eastAsia="Times New Roman"/>
                <w:sz w:val="24"/>
                <w:szCs w:val="24"/>
                <w:lang w:eastAsia="en-US"/>
              </w:rPr>
            </w:pPr>
            <w:r w:rsidRPr="00C71D55">
              <w:rPr>
                <w:rFonts w:eastAsia="Times New Roman"/>
                <w:sz w:val="24"/>
                <w:szCs w:val="24"/>
                <w:lang w:eastAsia="en-US"/>
              </w:rPr>
              <w:t>Cấp Giấy chứng nhận kiểm</w:t>
            </w:r>
            <w:r w:rsidRPr="00C71D55">
              <w:rPr>
                <w:rFonts w:eastAsia="Times New Roman"/>
                <w:spacing w:val="68"/>
                <w:w w:val="150"/>
                <w:sz w:val="24"/>
                <w:szCs w:val="24"/>
                <w:lang w:eastAsia="en-US"/>
              </w:rPr>
              <w:t xml:space="preserve">  </w:t>
            </w:r>
            <w:r w:rsidRPr="00C71D55">
              <w:rPr>
                <w:rFonts w:eastAsia="Times New Roman"/>
                <w:spacing w:val="-2"/>
                <w:sz w:val="24"/>
                <w:szCs w:val="24"/>
                <w:lang w:eastAsia="en-US"/>
              </w:rPr>
              <w:t>định,</w:t>
            </w:r>
          </w:p>
          <w:p w14:paraId="7D84475A" w14:textId="77777777" w:rsidR="005A0B1B" w:rsidRPr="00C71D55" w:rsidRDefault="005A0B1B" w:rsidP="005A0B1B">
            <w:pPr>
              <w:jc w:val="both"/>
              <w:rPr>
                <w:sz w:val="24"/>
                <w:szCs w:val="24"/>
              </w:rPr>
            </w:pPr>
            <w:r w:rsidRPr="00C71D55">
              <w:rPr>
                <w:sz w:val="24"/>
                <w:szCs w:val="24"/>
              </w:rPr>
              <w:t xml:space="preserve">Tem kiểm định an toàn kỹ thuật và bảo vệ môi trường cho xe cơ giới </w:t>
            </w:r>
            <w:r w:rsidRPr="00C71D55">
              <w:rPr>
                <w:spacing w:val="-2"/>
                <w:sz w:val="24"/>
                <w:szCs w:val="24"/>
              </w:rPr>
              <w:t>(trừ</w:t>
            </w:r>
            <w:r w:rsidRPr="00C71D55">
              <w:rPr>
                <w:spacing w:val="-15"/>
                <w:sz w:val="24"/>
                <w:szCs w:val="24"/>
              </w:rPr>
              <w:t xml:space="preserve"> </w:t>
            </w:r>
            <w:r w:rsidRPr="00C71D55">
              <w:rPr>
                <w:spacing w:val="-2"/>
                <w:sz w:val="24"/>
                <w:szCs w:val="24"/>
              </w:rPr>
              <w:lastRenderedPageBreak/>
              <w:t>xe</w:t>
            </w:r>
            <w:r w:rsidRPr="00C71D55">
              <w:rPr>
                <w:spacing w:val="-14"/>
                <w:sz w:val="24"/>
                <w:szCs w:val="24"/>
              </w:rPr>
              <w:t xml:space="preserve"> </w:t>
            </w:r>
            <w:r w:rsidRPr="00C71D55">
              <w:rPr>
                <w:spacing w:val="-2"/>
                <w:sz w:val="24"/>
                <w:szCs w:val="24"/>
              </w:rPr>
              <w:t>mô</w:t>
            </w:r>
            <w:r w:rsidRPr="00C71D55">
              <w:rPr>
                <w:spacing w:val="-14"/>
                <w:sz w:val="24"/>
                <w:szCs w:val="24"/>
              </w:rPr>
              <w:t xml:space="preserve"> </w:t>
            </w:r>
            <w:r w:rsidRPr="00C71D55">
              <w:rPr>
                <w:spacing w:val="-2"/>
                <w:sz w:val="24"/>
                <w:szCs w:val="24"/>
              </w:rPr>
              <w:t xml:space="preserve">tô, </w:t>
            </w:r>
            <w:r w:rsidRPr="00C71D55">
              <w:rPr>
                <w:sz w:val="24"/>
                <w:szCs w:val="24"/>
              </w:rPr>
              <w:t>xe gắn máy)</w:t>
            </w:r>
          </w:p>
        </w:tc>
        <w:tc>
          <w:tcPr>
            <w:tcW w:w="1134" w:type="dxa"/>
            <w:vMerge w:val="restart"/>
            <w:vAlign w:val="center"/>
          </w:tcPr>
          <w:p w14:paraId="56B23BD5" w14:textId="77777777" w:rsidR="005A0B1B" w:rsidRPr="00C71D55" w:rsidRDefault="005A0B1B" w:rsidP="005A0B1B">
            <w:pPr>
              <w:jc w:val="center"/>
              <w:rPr>
                <w:sz w:val="24"/>
                <w:szCs w:val="24"/>
              </w:rPr>
            </w:pPr>
            <w:r w:rsidRPr="00C71D55">
              <w:rPr>
                <w:sz w:val="24"/>
                <w:szCs w:val="24"/>
              </w:rPr>
              <w:lastRenderedPageBreak/>
              <w:t>Ngay trong ngày, khi nhận đủ hồ sơ theo quy định</w:t>
            </w:r>
          </w:p>
        </w:tc>
        <w:tc>
          <w:tcPr>
            <w:tcW w:w="2055" w:type="dxa"/>
            <w:vMerge w:val="restart"/>
            <w:vAlign w:val="center"/>
          </w:tcPr>
          <w:p w14:paraId="0EAE4934" w14:textId="77777777" w:rsidR="005A0B1B" w:rsidRPr="00C71D55" w:rsidRDefault="005A0B1B" w:rsidP="005A0B1B">
            <w:pPr>
              <w:jc w:val="center"/>
              <w:rPr>
                <w:sz w:val="24"/>
                <w:szCs w:val="24"/>
                <w:lang w:val="en-US"/>
              </w:rPr>
            </w:pPr>
            <w:r w:rsidRPr="00C71D55">
              <w:rPr>
                <w:sz w:val="24"/>
                <w:szCs w:val="24"/>
                <w:lang w:val="en-US"/>
              </w:rPr>
              <w:t>Cơ Sở Đăng kiểm</w:t>
            </w:r>
          </w:p>
        </w:tc>
        <w:tc>
          <w:tcPr>
            <w:tcW w:w="1160" w:type="dxa"/>
            <w:vMerge w:val="restart"/>
            <w:vAlign w:val="center"/>
          </w:tcPr>
          <w:p w14:paraId="4F3AF5CE" w14:textId="77777777" w:rsidR="005A0B1B" w:rsidRPr="00C71D55" w:rsidRDefault="005A0B1B" w:rsidP="005A0B1B">
            <w:pPr>
              <w:jc w:val="center"/>
              <w:rPr>
                <w:sz w:val="24"/>
                <w:szCs w:val="24"/>
              </w:rPr>
            </w:pPr>
            <w:r w:rsidRPr="00C71D55">
              <w:rPr>
                <w:sz w:val="24"/>
                <w:szCs w:val="24"/>
              </w:rPr>
              <w:t>40.000 đồng</w:t>
            </w:r>
          </w:p>
        </w:tc>
        <w:tc>
          <w:tcPr>
            <w:tcW w:w="2030" w:type="dxa"/>
            <w:vMerge w:val="restart"/>
            <w:vAlign w:val="center"/>
          </w:tcPr>
          <w:p w14:paraId="23F4B63B" w14:textId="77777777" w:rsidR="005A0B1B" w:rsidRPr="00C71D55" w:rsidRDefault="005A0B1B" w:rsidP="005A0B1B">
            <w:pPr>
              <w:widowControl w:val="0"/>
              <w:tabs>
                <w:tab w:val="left" w:pos="1331"/>
                <w:tab w:val="left" w:pos="2041"/>
              </w:tabs>
              <w:autoSpaceDE w:val="0"/>
              <w:autoSpaceDN w:val="0"/>
              <w:ind w:left="154"/>
              <w:jc w:val="both"/>
              <w:rPr>
                <w:rFonts w:eastAsia="Times New Roman"/>
                <w:sz w:val="24"/>
                <w:szCs w:val="24"/>
                <w:lang w:eastAsia="en-US"/>
              </w:rPr>
            </w:pPr>
            <w:r w:rsidRPr="00C71D55">
              <w:rPr>
                <w:rFonts w:eastAsia="Times New Roman"/>
                <w:spacing w:val="-2"/>
                <w:sz w:val="24"/>
                <w:szCs w:val="24"/>
                <w:lang w:eastAsia="en-US"/>
              </w:rPr>
              <w:t>Thông</w:t>
            </w:r>
            <w:r w:rsidRPr="00C71D55">
              <w:rPr>
                <w:rFonts w:eastAsia="Times New Roman"/>
                <w:sz w:val="24"/>
                <w:szCs w:val="24"/>
                <w:lang w:eastAsia="en-US"/>
              </w:rPr>
              <w:tab/>
            </w:r>
            <w:r w:rsidRPr="00C71D55">
              <w:rPr>
                <w:rFonts w:eastAsia="Times New Roman"/>
                <w:spacing w:val="-5"/>
                <w:sz w:val="24"/>
                <w:szCs w:val="24"/>
                <w:lang w:eastAsia="en-US"/>
              </w:rPr>
              <w:t>tư</w:t>
            </w:r>
            <w:r w:rsidRPr="00C71D55">
              <w:rPr>
                <w:rFonts w:eastAsia="Times New Roman"/>
                <w:sz w:val="24"/>
                <w:szCs w:val="24"/>
                <w:lang w:eastAsia="en-US"/>
              </w:rPr>
              <w:tab/>
            </w:r>
            <w:r w:rsidRPr="00C71D55">
              <w:rPr>
                <w:rFonts w:eastAsia="Times New Roman"/>
                <w:spacing w:val="-5"/>
                <w:sz w:val="24"/>
                <w:szCs w:val="24"/>
                <w:lang w:eastAsia="en-US"/>
              </w:rPr>
              <w:t>số</w:t>
            </w:r>
          </w:p>
          <w:p w14:paraId="7DFFB977" w14:textId="77777777" w:rsidR="005A0B1B" w:rsidRPr="00C71D55" w:rsidRDefault="005A0B1B" w:rsidP="005A0B1B">
            <w:pPr>
              <w:widowControl w:val="0"/>
              <w:autoSpaceDE w:val="0"/>
              <w:autoSpaceDN w:val="0"/>
              <w:ind w:left="154"/>
              <w:jc w:val="both"/>
              <w:rPr>
                <w:rFonts w:eastAsia="Times New Roman"/>
                <w:sz w:val="24"/>
                <w:szCs w:val="24"/>
                <w:lang w:eastAsia="en-US"/>
              </w:rPr>
            </w:pPr>
            <w:r w:rsidRPr="00C71D55">
              <w:rPr>
                <w:rFonts w:eastAsia="Times New Roman"/>
                <w:spacing w:val="-2"/>
                <w:sz w:val="24"/>
                <w:szCs w:val="24"/>
                <w:lang w:eastAsia="en-US"/>
              </w:rPr>
              <w:t>47/2024/TT-</w:t>
            </w:r>
          </w:p>
          <w:p w14:paraId="567B07BC" w14:textId="77777777" w:rsidR="005A0B1B" w:rsidRPr="00C71D55" w:rsidRDefault="005A0B1B" w:rsidP="005A0B1B">
            <w:pPr>
              <w:widowControl w:val="0"/>
              <w:tabs>
                <w:tab w:val="left" w:pos="1264"/>
                <w:tab w:val="left" w:pos="2013"/>
              </w:tabs>
              <w:autoSpaceDE w:val="0"/>
              <w:autoSpaceDN w:val="0"/>
              <w:ind w:left="154"/>
              <w:jc w:val="both"/>
              <w:rPr>
                <w:rFonts w:eastAsia="Times New Roman"/>
                <w:sz w:val="24"/>
                <w:szCs w:val="24"/>
                <w:lang w:eastAsia="en-US"/>
              </w:rPr>
            </w:pPr>
            <w:r w:rsidRPr="00C71D55">
              <w:rPr>
                <w:rFonts w:eastAsia="Times New Roman"/>
                <w:spacing w:val="-2"/>
                <w:sz w:val="24"/>
                <w:szCs w:val="24"/>
                <w:lang w:eastAsia="en-US"/>
              </w:rPr>
              <w:t>BGTVT</w:t>
            </w:r>
            <w:r w:rsidRPr="00C71D55">
              <w:rPr>
                <w:rFonts w:eastAsia="Times New Roman"/>
                <w:sz w:val="24"/>
                <w:szCs w:val="24"/>
                <w:lang w:eastAsia="en-US"/>
              </w:rPr>
              <w:tab/>
            </w:r>
            <w:r w:rsidRPr="00C71D55">
              <w:rPr>
                <w:rFonts w:eastAsia="Times New Roman"/>
                <w:spacing w:val="-4"/>
                <w:sz w:val="24"/>
                <w:szCs w:val="24"/>
                <w:lang w:eastAsia="en-US"/>
              </w:rPr>
              <w:t>ngày</w:t>
            </w:r>
            <w:r w:rsidRPr="00C71D55">
              <w:rPr>
                <w:rFonts w:eastAsia="Times New Roman"/>
                <w:sz w:val="24"/>
                <w:szCs w:val="24"/>
                <w:lang w:eastAsia="en-US"/>
              </w:rPr>
              <w:tab/>
            </w:r>
            <w:r w:rsidRPr="00C71D55">
              <w:rPr>
                <w:rFonts w:eastAsia="Times New Roman"/>
                <w:spacing w:val="-5"/>
                <w:sz w:val="24"/>
                <w:szCs w:val="24"/>
                <w:lang w:eastAsia="en-US"/>
              </w:rPr>
              <w:t>15</w:t>
            </w:r>
          </w:p>
          <w:p w14:paraId="48E49ABA" w14:textId="77777777" w:rsidR="005A0B1B" w:rsidRPr="00C71D55" w:rsidRDefault="005A0B1B" w:rsidP="005A0B1B">
            <w:pPr>
              <w:widowControl w:val="0"/>
              <w:spacing w:before="120"/>
              <w:jc w:val="both"/>
              <w:rPr>
                <w:rFonts w:eastAsia="Times New Roman"/>
                <w:sz w:val="24"/>
                <w:szCs w:val="24"/>
                <w:lang w:eastAsia="en-US"/>
              </w:rPr>
            </w:pPr>
            <w:r w:rsidRPr="00C71D55">
              <w:rPr>
                <w:sz w:val="24"/>
                <w:szCs w:val="24"/>
              </w:rPr>
              <w:t>tháng 11 năm 2024 của Bộ trưởng Bộ Giao thông vận tải quy định trình tự, thủ tục kiểm định, miễn kiểm định lần đầu cho xe cơ giới, xe máy chuyên dùng; trình tự, thủ tục chứng nhận an toàn</w:t>
            </w:r>
            <w:r w:rsidRPr="00C71D55">
              <w:rPr>
                <w:spacing w:val="-7"/>
                <w:sz w:val="24"/>
                <w:szCs w:val="24"/>
              </w:rPr>
              <w:t xml:space="preserve"> </w:t>
            </w:r>
            <w:r w:rsidRPr="00C71D55">
              <w:rPr>
                <w:sz w:val="24"/>
                <w:szCs w:val="24"/>
              </w:rPr>
              <w:t>kỹ</w:t>
            </w:r>
            <w:r w:rsidRPr="00C71D55">
              <w:rPr>
                <w:spacing w:val="-7"/>
                <w:sz w:val="24"/>
                <w:szCs w:val="24"/>
              </w:rPr>
              <w:t xml:space="preserve"> </w:t>
            </w:r>
            <w:r w:rsidRPr="00C71D55">
              <w:rPr>
                <w:sz w:val="24"/>
                <w:szCs w:val="24"/>
              </w:rPr>
              <w:lastRenderedPageBreak/>
              <w:t>thuật</w:t>
            </w:r>
            <w:r w:rsidRPr="00C71D55">
              <w:rPr>
                <w:spacing w:val="-7"/>
                <w:sz w:val="24"/>
                <w:szCs w:val="24"/>
              </w:rPr>
              <w:t xml:space="preserve"> </w:t>
            </w:r>
            <w:r w:rsidRPr="00C71D55">
              <w:rPr>
                <w:sz w:val="24"/>
                <w:szCs w:val="24"/>
              </w:rPr>
              <w:t>và</w:t>
            </w:r>
            <w:r w:rsidRPr="00C71D55">
              <w:rPr>
                <w:spacing w:val="-7"/>
                <w:sz w:val="24"/>
                <w:szCs w:val="24"/>
              </w:rPr>
              <w:t xml:space="preserve"> </w:t>
            </w:r>
            <w:r w:rsidRPr="00C71D55">
              <w:rPr>
                <w:sz w:val="24"/>
                <w:szCs w:val="24"/>
              </w:rPr>
              <w:t>bảo vệ môi trường đối với xe cơ giới cải tạo, xe máy chuyên dùng cải tạo; trình tự,</w:t>
            </w:r>
            <w:r w:rsidRPr="00C71D55">
              <w:rPr>
                <w:spacing w:val="-19"/>
                <w:sz w:val="24"/>
                <w:szCs w:val="24"/>
              </w:rPr>
              <w:t xml:space="preserve"> </w:t>
            </w:r>
            <w:r w:rsidRPr="00C71D55">
              <w:rPr>
                <w:sz w:val="24"/>
                <w:szCs w:val="24"/>
              </w:rPr>
              <w:t>thủ</w:t>
            </w:r>
            <w:r w:rsidRPr="00C71D55">
              <w:rPr>
                <w:spacing w:val="-16"/>
                <w:sz w:val="24"/>
                <w:szCs w:val="24"/>
              </w:rPr>
              <w:t xml:space="preserve"> </w:t>
            </w:r>
            <w:r w:rsidRPr="00C71D55">
              <w:rPr>
                <w:sz w:val="24"/>
                <w:szCs w:val="24"/>
              </w:rPr>
              <w:t>tục</w:t>
            </w:r>
            <w:r w:rsidRPr="00C71D55">
              <w:rPr>
                <w:spacing w:val="-16"/>
                <w:sz w:val="24"/>
                <w:szCs w:val="24"/>
              </w:rPr>
              <w:t xml:space="preserve"> </w:t>
            </w:r>
            <w:r w:rsidRPr="00C71D55">
              <w:rPr>
                <w:sz w:val="24"/>
                <w:szCs w:val="24"/>
              </w:rPr>
              <w:t>kiểm</w:t>
            </w:r>
            <w:r w:rsidRPr="00C71D55">
              <w:rPr>
                <w:spacing w:val="-16"/>
                <w:sz w:val="24"/>
                <w:szCs w:val="24"/>
              </w:rPr>
              <w:t xml:space="preserve"> </w:t>
            </w:r>
            <w:r w:rsidRPr="00C71D55">
              <w:rPr>
                <w:sz w:val="24"/>
                <w:szCs w:val="24"/>
              </w:rPr>
              <w:t>định khí</w:t>
            </w:r>
            <w:r w:rsidRPr="00C71D55">
              <w:rPr>
                <w:spacing w:val="-11"/>
                <w:sz w:val="24"/>
                <w:szCs w:val="24"/>
              </w:rPr>
              <w:t xml:space="preserve"> </w:t>
            </w:r>
            <w:r w:rsidRPr="00C71D55">
              <w:rPr>
                <w:sz w:val="24"/>
                <w:szCs w:val="24"/>
              </w:rPr>
              <w:t>thải</w:t>
            </w:r>
            <w:r w:rsidRPr="00C71D55">
              <w:rPr>
                <w:spacing w:val="-11"/>
                <w:sz w:val="24"/>
                <w:szCs w:val="24"/>
              </w:rPr>
              <w:t xml:space="preserve"> </w:t>
            </w:r>
            <w:r w:rsidRPr="00C71D55">
              <w:rPr>
                <w:sz w:val="24"/>
                <w:szCs w:val="24"/>
              </w:rPr>
              <w:t>xe</w:t>
            </w:r>
            <w:r w:rsidRPr="00C71D55">
              <w:rPr>
                <w:spacing w:val="-12"/>
                <w:sz w:val="24"/>
                <w:szCs w:val="24"/>
              </w:rPr>
              <w:t xml:space="preserve"> </w:t>
            </w:r>
            <w:r w:rsidRPr="00C71D55">
              <w:rPr>
                <w:sz w:val="24"/>
                <w:szCs w:val="24"/>
              </w:rPr>
              <w:t>mô</w:t>
            </w:r>
            <w:r w:rsidRPr="00C71D55">
              <w:rPr>
                <w:spacing w:val="-11"/>
                <w:sz w:val="24"/>
                <w:szCs w:val="24"/>
              </w:rPr>
              <w:t xml:space="preserve"> </w:t>
            </w:r>
            <w:r w:rsidRPr="00C71D55">
              <w:rPr>
                <w:sz w:val="24"/>
                <w:szCs w:val="24"/>
              </w:rPr>
              <w:t>tô,</w:t>
            </w:r>
            <w:r w:rsidRPr="00C71D55">
              <w:rPr>
                <w:spacing w:val="-11"/>
                <w:sz w:val="24"/>
                <w:szCs w:val="24"/>
              </w:rPr>
              <w:t xml:space="preserve"> </w:t>
            </w:r>
            <w:r w:rsidRPr="00C71D55">
              <w:rPr>
                <w:sz w:val="24"/>
                <w:szCs w:val="24"/>
              </w:rPr>
              <w:t>xe gắn máy</w:t>
            </w:r>
          </w:p>
        </w:tc>
        <w:tc>
          <w:tcPr>
            <w:tcW w:w="1125" w:type="dxa"/>
            <w:vMerge w:val="restart"/>
            <w:vAlign w:val="center"/>
          </w:tcPr>
          <w:p w14:paraId="0510ACD6" w14:textId="77777777" w:rsidR="005A0B1B" w:rsidRPr="00C71D55" w:rsidRDefault="005A0B1B" w:rsidP="005A0B1B">
            <w:pPr>
              <w:jc w:val="center"/>
              <w:rPr>
                <w:sz w:val="24"/>
                <w:szCs w:val="24"/>
              </w:rPr>
            </w:pPr>
            <w:r w:rsidRPr="00C71D55">
              <w:rPr>
                <w:sz w:val="24"/>
                <w:szCs w:val="24"/>
              </w:rPr>
              <w:lastRenderedPageBreak/>
              <w:t>Trực tiếp hoặc trực tuyến tại địa chỉ: https://mienkd.vr.org.vn</w:t>
            </w:r>
          </w:p>
        </w:tc>
        <w:tc>
          <w:tcPr>
            <w:tcW w:w="930" w:type="dxa"/>
            <w:vMerge w:val="restart"/>
            <w:vAlign w:val="center"/>
          </w:tcPr>
          <w:p w14:paraId="6BC34A5B" w14:textId="77777777" w:rsidR="005A0B1B" w:rsidRPr="00C71D55" w:rsidRDefault="005A0B1B" w:rsidP="005A0B1B">
            <w:pPr>
              <w:jc w:val="center"/>
              <w:rPr>
                <w:sz w:val="24"/>
                <w:szCs w:val="24"/>
              </w:rPr>
            </w:pPr>
            <w:r w:rsidRPr="00C71D55">
              <w:rPr>
                <w:bCs/>
                <w:sz w:val="24"/>
                <w:szCs w:val="24"/>
                <w:lang w:val="en-US"/>
              </w:rPr>
              <w:t>Trực tiếp</w:t>
            </w:r>
          </w:p>
        </w:tc>
        <w:tc>
          <w:tcPr>
            <w:tcW w:w="852" w:type="dxa"/>
            <w:vMerge w:val="restart"/>
            <w:vAlign w:val="center"/>
          </w:tcPr>
          <w:p w14:paraId="3E08833D" w14:textId="77777777" w:rsidR="005A0B1B" w:rsidRPr="00C71D55" w:rsidRDefault="005A0B1B" w:rsidP="005A0B1B">
            <w:pPr>
              <w:jc w:val="center"/>
              <w:rPr>
                <w:sz w:val="24"/>
                <w:szCs w:val="24"/>
              </w:rPr>
            </w:pPr>
          </w:p>
        </w:tc>
      </w:tr>
      <w:tr w:rsidR="005A0B1B" w:rsidRPr="00C71D55" w14:paraId="0F08AD72" w14:textId="77777777" w:rsidTr="00EF5E71">
        <w:trPr>
          <w:jc w:val="center"/>
        </w:trPr>
        <w:tc>
          <w:tcPr>
            <w:tcW w:w="738" w:type="dxa"/>
            <w:vMerge/>
            <w:vAlign w:val="center"/>
          </w:tcPr>
          <w:p w14:paraId="6F777A6E" w14:textId="77777777" w:rsidR="005A0B1B" w:rsidRPr="00C71D55" w:rsidRDefault="005A0B1B" w:rsidP="005A0B1B">
            <w:pPr>
              <w:jc w:val="center"/>
              <w:rPr>
                <w:sz w:val="24"/>
                <w:szCs w:val="24"/>
              </w:rPr>
            </w:pPr>
          </w:p>
        </w:tc>
        <w:tc>
          <w:tcPr>
            <w:tcW w:w="1134" w:type="dxa"/>
            <w:vMerge/>
            <w:tcBorders>
              <w:left w:val="single" w:sz="4" w:space="0" w:color="000000"/>
              <w:right w:val="single" w:sz="4" w:space="0" w:color="000000"/>
            </w:tcBorders>
          </w:tcPr>
          <w:p w14:paraId="55A0B86F" w14:textId="77777777" w:rsidR="005A0B1B" w:rsidRPr="00C71D55" w:rsidRDefault="005A0B1B" w:rsidP="005A0B1B">
            <w:pPr>
              <w:jc w:val="center"/>
              <w:rPr>
                <w:bCs/>
                <w:sz w:val="24"/>
                <w:szCs w:val="24"/>
              </w:rPr>
            </w:pPr>
          </w:p>
        </w:tc>
        <w:tc>
          <w:tcPr>
            <w:tcW w:w="1984" w:type="dxa"/>
            <w:tcBorders>
              <w:top w:val="single" w:sz="4" w:space="0" w:color="000000"/>
              <w:left w:val="single" w:sz="4" w:space="0" w:color="000000"/>
              <w:bottom w:val="single" w:sz="4" w:space="0" w:color="000000"/>
              <w:right w:val="single" w:sz="4" w:space="0" w:color="000000"/>
            </w:tcBorders>
          </w:tcPr>
          <w:p w14:paraId="11D05883" w14:textId="77777777" w:rsidR="005A0B1B" w:rsidRPr="00C71D55" w:rsidRDefault="005A0B1B" w:rsidP="005A0B1B">
            <w:pPr>
              <w:jc w:val="both"/>
              <w:rPr>
                <w:bCs/>
                <w:sz w:val="24"/>
                <w:szCs w:val="24"/>
              </w:rPr>
            </w:pPr>
            <w:r w:rsidRPr="00C71D55">
              <w:rPr>
                <w:sz w:val="24"/>
                <w:szCs w:val="24"/>
              </w:rPr>
              <w:t>Cấp Giấy chứng nhận lưu hành, tem lưu hành cho xe chở hàng bốn bánh</w:t>
            </w:r>
            <w:r w:rsidRPr="00C71D55">
              <w:rPr>
                <w:spacing w:val="-5"/>
                <w:sz w:val="24"/>
                <w:szCs w:val="24"/>
              </w:rPr>
              <w:t xml:space="preserve"> </w:t>
            </w:r>
            <w:r w:rsidRPr="00C71D55">
              <w:rPr>
                <w:sz w:val="24"/>
                <w:szCs w:val="24"/>
              </w:rPr>
              <w:t>có</w:t>
            </w:r>
            <w:r w:rsidRPr="00C71D55">
              <w:rPr>
                <w:spacing w:val="-5"/>
                <w:sz w:val="24"/>
                <w:szCs w:val="24"/>
              </w:rPr>
              <w:t xml:space="preserve"> </w:t>
            </w:r>
            <w:r w:rsidRPr="00C71D55">
              <w:rPr>
                <w:sz w:val="24"/>
                <w:szCs w:val="24"/>
              </w:rPr>
              <w:t>gắn</w:t>
            </w:r>
            <w:r w:rsidRPr="00C71D55">
              <w:rPr>
                <w:spacing w:val="-5"/>
                <w:sz w:val="24"/>
                <w:szCs w:val="24"/>
              </w:rPr>
              <w:t xml:space="preserve"> </w:t>
            </w:r>
            <w:r w:rsidRPr="00C71D55">
              <w:rPr>
                <w:sz w:val="24"/>
                <w:szCs w:val="24"/>
              </w:rPr>
              <w:t xml:space="preserve">động </w:t>
            </w:r>
            <w:r w:rsidRPr="00C71D55">
              <w:rPr>
                <w:spacing w:val="-6"/>
                <w:sz w:val="24"/>
                <w:szCs w:val="24"/>
              </w:rPr>
              <w:t>cơ (</w:t>
            </w:r>
            <w:r w:rsidRPr="00C71D55">
              <w:rPr>
                <w:sz w:val="24"/>
                <w:szCs w:val="24"/>
              </w:rPr>
              <w:t xml:space="preserve">Mã số </w:t>
            </w:r>
            <w:r w:rsidRPr="00C71D55">
              <w:rPr>
                <w:spacing w:val="-2"/>
                <w:sz w:val="24"/>
                <w:szCs w:val="24"/>
              </w:rPr>
              <w:t>1.004325)</w:t>
            </w:r>
          </w:p>
        </w:tc>
        <w:tc>
          <w:tcPr>
            <w:tcW w:w="1701" w:type="dxa"/>
            <w:vMerge/>
          </w:tcPr>
          <w:p w14:paraId="00E0596F" w14:textId="77777777" w:rsidR="005A0B1B" w:rsidRPr="00C71D55" w:rsidRDefault="005A0B1B" w:rsidP="005A0B1B">
            <w:pPr>
              <w:jc w:val="both"/>
              <w:rPr>
                <w:sz w:val="24"/>
                <w:szCs w:val="24"/>
              </w:rPr>
            </w:pPr>
          </w:p>
        </w:tc>
        <w:tc>
          <w:tcPr>
            <w:tcW w:w="1134" w:type="dxa"/>
            <w:vMerge/>
            <w:vAlign w:val="center"/>
          </w:tcPr>
          <w:p w14:paraId="39D3A182" w14:textId="77777777" w:rsidR="005A0B1B" w:rsidRPr="00C71D55" w:rsidRDefault="005A0B1B" w:rsidP="005A0B1B">
            <w:pPr>
              <w:jc w:val="center"/>
              <w:rPr>
                <w:sz w:val="24"/>
                <w:szCs w:val="24"/>
              </w:rPr>
            </w:pPr>
          </w:p>
        </w:tc>
        <w:tc>
          <w:tcPr>
            <w:tcW w:w="2055" w:type="dxa"/>
            <w:vMerge/>
            <w:vAlign w:val="center"/>
          </w:tcPr>
          <w:p w14:paraId="06E7DC30" w14:textId="77777777" w:rsidR="005A0B1B" w:rsidRPr="00C71D55" w:rsidRDefault="005A0B1B" w:rsidP="005A0B1B">
            <w:pPr>
              <w:jc w:val="center"/>
              <w:rPr>
                <w:sz w:val="24"/>
                <w:szCs w:val="24"/>
              </w:rPr>
            </w:pPr>
          </w:p>
        </w:tc>
        <w:tc>
          <w:tcPr>
            <w:tcW w:w="1160" w:type="dxa"/>
            <w:vMerge/>
            <w:vAlign w:val="center"/>
          </w:tcPr>
          <w:p w14:paraId="07F6C1DB" w14:textId="77777777" w:rsidR="005A0B1B" w:rsidRPr="00C71D55" w:rsidRDefault="005A0B1B" w:rsidP="005A0B1B">
            <w:pPr>
              <w:jc w:val="center"/>
              <w:rPr>
                <w:sz w:val="24"/>
                <w:szCs w:val="24"/>
              </w:rPr>
            </w:pPr>
          </w:p>
        </w:tc>
        <w:tc>
          <w:tcPr>
            <w:tcW w:w="2030" w:type="dxa"/>
            <w:vMerge/>
            <w:vAlign w:val="center"/>
          </w:tcPr>
          <w:p w14:paraId="2077ACAD" w14:textId="77777777" w:rsidR="005A0B1B" w:rsidRPr="00C71D55" w:rsidRDefault="005A0B1B" w:rsidP="005A0B1B">
            <w:pPr>
              <w:widowControl w:val="0"/>
              <w:spacing w:before="120"/>
              <w:jc w:val="both"/>
              <w:rPr>
                <w:rFonts w:eastAsia="Times New Roman"/>
                <w:sz w:val="24"/>
                <w:szCs w:val="24"/>
                <w:lang w:eastAsia="en-US"/>
              </w:rPr>
            </w:pPr>
          </w:p>
        </w:tc>
        <w:tc>
          <w:tcPr>
            <w:tcW w:w="1125" w:type="dxa"/>
            <w:vMerge/>
            <w:vAlign w:val="center"/>
          </w:tcPr>
          <w:p w14:paraId="2A283294" w14:textId="77777777" w:rsidR="005A0B1B" w:rsidRPr="00C71D55" w:rsidRDefault="005A0B1B" w:rsidP="005A0B1B">
            <w:pPr>
              <w:jc w:val="center"/>
              <w:rPr>
                <w:sz w:val="24"/>
                <w:szCs w:val="24"/>
              </w:rPr>
            </w:pPr>
          </w:p>
        </w:tc>
        <w:tc>
          <w:tcPr>
            <w:tcW w:w="930" w:type="dxa"/>
            <w:vMerge/>
            <w:vAlign w:val="center"/>
          </w:tcPr>
          <w:p w14:paraId="6329276A" w14:textId="77777777" w:rsidR="005A0B1B" w:rsidRPr="00C71D55" w:rsidRDefault="005A0B1B" w:rsidP="005A0B1B">
            <w:pPr>
              <w:jc w:val="center"/>
              <w:rPr>
                <w:sz w:val="24"/>
                <w:szCs w:val="24"/>
              </w:rPr>
            </w:pPr>
          </w:p>
        </w:tc>
        <w:tc>
          <w:tcPr>
            <w:tcW w:w="852" w:type="dxa"/>
            <w:vMerge/>
            <w:vAlign w:val="center"/>
          </w:tcPr>
          <w:p w14:paraId="3CD9EA92" w14:textId="77777777" w:rsidR="005A0B1B" w:rsidRPr="00C71D55" w:rsidRDefault="005A0B1B" w:rsidP="005A0B1B">
            <w:pPr>
              <w:jc w:val="center"/>
              <w:rPr>
                <w:sz w:val="24"/>
                <w:szCs w:val="24"/>
              </w:rPr>
            </w:pPr>
          </w:p>
        </w:tc>
      </w:tr>
      <w:tr w:rsidR="005A0B1B" w:rsidRPr="00C71D55" w14:paraId="3CF4712D" w14:textId="77777777" w:rsidTr="00EF5E71">
        <w:trPr>
          <w:jc w:val="center"/>
        </w:trPr>
        <w:tc>
          <w:tcPr>
            <w:tcW w:w="738" w:type="dxa"/>
            <w:vMerge/>
            <w:vAlign w:val="center"/>
          </w:tcPr>
          <w:p w14:paraId="5AF2B00D" w14:textId="77777777" w:rsidR="005A0B1B" w:rsidRPr="00C71D55" w:rsidRDefault="005A0B1B" w:rsidP="005A0B1B">
            <w:pPr>
              <w:jc w:val="center"/>
              <w:rPr>
                <w:sz w:val="24"/>
                <w:szCs w:val="24"/>
              </w:rPr>
            </w:pPr>
          </w:p>
        </w:tc>
        <w:tc>
          <w:tcPr>
            <w:tcW w:w="1134" w:type="dxa"/>
            <w:vMerge/>
            <w:tcBorders>
              <w:left w:val="single" w:sz="4" w:space="0" w:color="000000"/>
              <w:bottom w:val="single" w:sz="4" w:space="0" w:color="000000"/>
              <w:right w:val="single" w:sz="4" w:space="0" w:color="000000"/>
            </w:tcBorders>
          </w:tcPr>
          <w:p w14:paraId="2B58C10F" w14:textId="77777777" w:rsidR="005A0B1B" w:rsidRPr="00C71D55" w:rsidRDefault="005A0B1B" w:rsidP="005A0B1B">
            <w:pPr>
              <w:jc w:val="center"/>
              <w:rPr>
                <w:bCs/>
                <w:sz w:val="24"/>
                <w:szCs w:val="24"/>
              </w:rPr>
            </w:pPr>
          </w:p>
        </w:tc>
        <w:tc>
          <w:tcPr>
            <w:tcW w:w="1984" w:type="dxa"/>
            <w:tcBorders>
              <w:top w:val="single" w:sz="4" w:space="0" w:color="000000"/>
              <w:left w:val="single" w:sz="4" w:space="0" w:color="000000"/>
              <w:bottom w:val="single" w:sz="4" w:space="0" w:color="000000"/>
              <w:right w:val="single" w:sz="4" w:space="0" w:color="000000"/>
            </w:tcBorders>
          </w:tcPr>
          <w:p w14:paraId="06F32A3B" w14:textId="77777777" w:rsidR="005A0B1B" w:rsidRPr="00C71D55" w:rsidRDefault="005A0B1B" w:rsidP="005A0B1B">
            <w:pPr>
              <w:jc w:val="both"/>
              <w:rPr>
                <w:bCs/>
                <w:sz w:val="24"/>
                <w:szCs w:val="24"/>
              </w:rPr>
            </w:pPr>
            <w:r w:rsidRPr="00C71D55">
              <w:rPr>
                <w:sz w:val="24"/>
                <w:szCs w:val="24"/>
              </w:rPr>
              <w:t xml:space="preserve">Cấp Giấy chứng nhận chất lượng an toàn kỹ thuật và bảo vệ môi </w:t>
            </w:r>
            <w:r w:rsidRPr="00C71D55">
              <w:rPr>
                <w:spacing w:val="-2"/>
                <w:sz w:val="24"/>
                <w:szCs w:val="24"/>
              </w:rPr>
              <w:t>trường</w:t>
            </w:r>
            <w:r w:rsidRPr="00C71D55">
              <w:rPr>
                <w:spacing w:val="-15"/>
                <w:sz w:val="24"/>
                <w:szCs w:val="24"/>
              </w:rPr>
              <w:t xml:space="preserve"> </w:t>
            </w:r>
            <w:r w:rsidRPr="00C71D55">
              <w:rPr>
                <w:spacing w:val="-2"/>
                <w:sz w:val="24"/>
                <w:szCs w:val="24"/>
              </w:rPr>
              <w:t>trong</w:t>
            </w:r>
            <w:r w:rsidRPr="00C71D55">
              <w:rPr>
                <w:spacing w:val="-14"/>
                <w:sz w:val="24"/>
                <w:szCs w:val="24"/>
              </w:rPr>
              <w:t xml:space="preserve"> </w:t>
            </w:r>
            <w:r w:rsidRPr="00C71D55">
              <w:rPr>
                <w:spacing w:val="-2"/>
                <w:sz w:val="24"/>
                <w:szCs w:val="24"/>
              </w:rPr>
              <w:t xml:space="preserve">kiểm </w:t>
            </w:r>
            <w:r w:rsidRPr="00C71D55">
              <w:rPr>
                <w:sz w:val="24"/>
                <w:szCs w:val="24"/>
              </w:rPr>
              <w:t>tra lưu hành xe chở người bốn bánh</w:t>
            </w:r>
            <w:r w:rsidRPr="00C71D55">
              <w:rPr>
                <w:spacing w:val="-5"/>
                <w:sz w:val="24"/>
                <w:szCs w:val="24"/>
              </w:rPr>
              <w:t xml:space="preserve"> </w:t>
            </w:r>
            <w:r w:rsidRPr="00C71D55">
              <w:rPr>
                <w:sz w:val="24"/>
                <w:szCs w:val="24"/>
              </w:rPr>
              <w:t>có</w:t>
            </w:r>
            <w:r w:rsidRPr="00C71D55">
              <w:rPr>
                <w:spacing w:val="-5"/>
                <w:sz w:val="24"/>
                <w:szCs w:val="24"/>
              </w:rPr>
              <w:t xml:space="preserve"> </w:t>
            </w:r>
            <w:r w:rsidRPr="00C71D55">
              <w:rPr>
                <w:sz w:val="24"/>
                <w:szCs w:val="24"/>
              </w:rPr>
              <w:t>gắn</w:t>
            </w:r>
            <w:r w:rsidRPr="00C71D55">
              <w:rPr>
                <w:spacing w:val="-5"/>
                <w:sz w:val="24"/>
                <w:szCs w:val="24"/>
              </w:rPr>
              <w:t xml:space="preserve"> </w:t>
            </w:r>
            <w:r w:rsidRPr="00C71D55">
              <w:rPr>
                <w:sz w:val="24"/>
                <w:szCs w:val="24"/>
              </w:rPr>
              <w:t xml:space="preserve">động </w:t>
            </w:r>
            <w:r w:rsidRPr="00C71D55">
              <w:rPr>
                <w:spacing w:val="-6"/>
                <w:sz w:val="24"/>
                <w:szCs w:val="24"/>
              </w:rPr>
              <w:t>cơ (</w:t>
            </w:r>
            <w:r w:rsidRPr="00C71D55">
              <w:rPr>
                <w:sz w:val="24"/>
                <w:szCs w:val="24"/>
              </w:rPr>
              <w:t xml:space="preserve">Mã số </w:t>
            </w:r>
            <w:r w:rsidRPr="00C71D55">
              <w:rPr>
                <w:spacing w:val="-2"/>
                <w:sz w:val="24"/>
                <w:szCs w:val="24"/>
              </w:rPr>
              <w:t>1.005005)</w:t>
            </w:r>
          </w:p>
        </w:tc>
        <w:tc>
          <w:tcPr>
            <w:tcW w:w="1701" w:type="dxa"/>
            <w:vMerge/>
          </w:tcPr>
          <w:p w14:paraId="39A7BB60" w14:textId="77777777" w:rsidR="005A0B1B" w:rsidRPr="00C71D55" w:rsidRDefault="005A0B1B" w:rsidP="005A0B1B">
            <w:pPr>
              <w:jc w:val="both"/>
              <w:rPr>
                <w:sz w:val="24"/>
                <w:szCs w:val="24"/>
              </w:rPr>
            </w:pPr>
          </w:p>
        </w:tc>
        <w:tc>
          <w:tcPr>
            <w:tcW w:w="1134" w:type="dxa"/>
            <w:vMerge/>
            <w:vAlign w:val="center"/>
          </w:tcPr>
          <w:p w14:paraId="72CC3693" w14:textId="77777777" w:rsidR="005A0B1B" w:rsidRPr="00C71D55" w:rsidRDefault="005A0B1B" w:rsidP="005A0B1B">
            <w:pPr>
              <w:jc w:val="center"/>
              <w:rPr>
                <w:sz w:val="24"/>
                <w:szCs w:val="24"/>
              </w:rPr>
            </w:pPr>
          </w:p>
        </w:tc>
        <w:tc>
          <w:tcPr>
            <w:tcW w:w="2055" w:type="dxa"/>
            <w:vMerge/>
            <w:vAlign w:val="center"/>
          </w:tcPr>
          <w:p w14:paraId="1F56AA67" w14:textId="77777777" w:rsidR="005A0B1B" w:rsidRPr="00C71D55" w:rsidRDefault="005A0B1B" w:rsidP="005A0B1B">
            <w:pPr>
              <w:jc w:val="center"/>
              <w:rPr>
                <w:sz w:val="24"/>
                <w:szCs w:val="24"/>
              </w:rPr>
            </w:pPr>
          </w:p>
        </w:tc>
        <w:tc>
          <w:tcPr>
            <w:tcW w:w="1160" w:type="dxa"/>
            <w:vMerge/>
            <w:vAlign w:val="center"/>
          </w:tcPr>
          <w:p w14:paraId="5AD3F4C7" w14:textId="77777777" w:rsidR="005A0B1B" w:rsidRPr="00C71D55" w:rsidRDefault="005A0B1B" w:rsidP="005A0B1B">
            <w:pPr>
              <w:jc w:val="center"/>
              <w:rPr>
                <w:sz w:val="24"/>
                <w:szCs w:val="24"/>
              </w:rPr>
            </w:pPr>
          </w:p>
        </w:tc>
        <w:tc>
          <w:tcPr>
            <w:tcW w:w="2030" w:type="dxa"/>
            <w:vMerge/>
            <w:vAlign w:val="center"/>
          </w:tcPr>
          <w:p w14:paraId="10625B73" w14:textId="77777777" w:rsidR="005A0B1B" w:rsidRPr="00C71D55" w:rsidRDefault="005A0B1B" w:rsidP="005A0B1B">
            <w:pPr>
              <w:widowControl w:val="0"/>
              <w:spacing w:before="120"/>
              <w:jc w:val="both"/>
              <w:rPr>
                <w:rFonts w:eastAsia="Times New Roman"/>
                <w:sz w:val="24"/>
                <w:szCs w:val="24"/>
                <w:lang w:eastAsia="en-US"/>
              </w:rPr>
            </w:pPr>
          </w:p>
        </w:tc>
        <w:tc>
          <w:tcPr>
            <w:tcW w:w="1125" w:type="dxa"/>
            <w:vMerge/>
            <w:vAlign w:val="center"/>
          </w:tcPr>
          <w:p w14:paraId="285B067F" w14:textId="77777777" w:rsidR="005A0B1B" w:rsidRPr="00C71D55" w:rsidRDefault="005A0B1B" w:rsidP="005A0B1B">
            <w:pPr>
              <w:jc w:val="center"/>
              <w:rPr>
                <w:sz w:val="24"/>
                <w:szCs w:val="24"/>
              </w:rPr>
            </w:pPr>
          </w:p>
        </w:tc>
        <w:tc>
          <w:tcPr>
            <w:tcW w:w="930" w:type="dxa"/>
            <w:vMerge/>
            <w:vAlign w:val="center"/>
          </w:tcPr>
          <w:p w14:paraId="4715070F" w14:textId="77777777" w:rsidR="005A0B1B" w:rsidRPr="00C71D55" w:rsidRDefault="005A0B1B" w:rsidP="005A0B1B">
            <w:pPr>
              <w:jc w:val="center"/>
              <w:rPr>
                <w:sz w:val="24"/>
                <w:szCs w:val="24"/>
              </w:rPr>
            </w:pPr>
          </w:p>
        </w:tc>
        <w:tc>
          <w:tcPr>
            <w:tcW w:w="852" w:type="dxa"/>
            <w:vMerge/>
            <w:vAlign w:val="center"/>
          </w:tcPr>
          <w:p w14:paraId="0CBCAAE3" w14:textId="77777777" w:rsidR="005A0B1B" w:rsidRPr="00C71D55" w:rsidRDefault="005A0B1B" w:rsidP="005A0B1B">
            <w:pPr>
              <w:jc w:val="center"/>
              <w:rPr>
                <w:sz w:val="24"/>
                <w:szCs w:val="24"/>
              </w:rPr>
            </w:pPr>
          </w:p>
        </w:tc>
      </w:tr>
      <w:tr w:rsidR="005A0B1B" w:rsidRPr="00C71D55" w14:paraId="0E45CB77" w14:textId="77777777" w:rsidTr="00EF5E71">
        <w:trPr>
          <w:jc w:val="center"/>
        </w:trPr>
        <w:tc>
          <w:tcPr>
            <w:tcW w:w="738" w:type="dxa"/>
            <w:vMerge w:val="restart"/>
            <w:vAlign w:val="center"/>
          </w:tcPr>
          <w:p w14:paraId="08A6935C" w14:textId="77777777" w:rsidR="005A0B1B" w:rsidRPr="00C71D55" w:rsidRDefault="005A0B1B" w:rsidP="005A0B1B">
            <w:pPr>
              <w:jc w:val="center"/>
              <w:rPr>
                <w:sz w:val="24"/>
                <w:szCs w:val="24"/>
                <w:lang w:val="en-US"/>
              </w:rPr>
            </w:pPr>
            <w:r w:rsidRPr="00C71D55">
              <w:rPr>
                <w:sz w:val="24"/>
                <w:szCs w:val="24"/>
                <w:lang w:val="en-US"/>
              </w:rPr>
              <w:lastRenderedPageBreak/>
              <w:t>2</w:t>
            </w:r>
          </w:p>
        </w:tc>
        <w:tc>
          <w:tcPr>
            <w:tcW w:w="1134" w:type="dxa"/>
            <w:vMerge w:val="restart"/>
            <w:tcBorders>
              <w:top w:val="single" w:sz="4" w:space="0" w:color="000000"/>
              <w:left w:val="single" w:sz="4" w:space="0" w:color="000000"/>
              <w:right w:val="single" w:sz="4" w:space="0" w:color="000000"/>
            </w:tcBorders>
            <w:vAlign w:val="center"/>
          </w:tcPr>
          <w:p w14:paraId="796FD2E3" w14:textId="77777777" w:rsidR="005A0B1B" w:rsidRPr="00C71D55" w:rsidRDefault="005A0B1B" w:rsidP="005A0B1B">
            <w:pPr>
              <w:widowControl w:val="0"/>
              <w:autoSpaceDE w:val="0"/>
              <w:autoSpaceDN w:val="0"/>
              <w:jc w:val="center"/>
              <w:rPr>
                <w:rFonts w:eastAsia="Times New Roman"/>
                <w:b/>
                <w:sz w:val="24"/>
                <w:szCs w:val="24"/>
                <w:lang w:eastAsia="en-US"/>
              </w:rPr>
            </w:pPr>
          </w:p>
          <w:p w14:paraId="51FA3D95" w14:textId="77777777" w:rsidR="005A0B1B" w:rsidRPr="00C71D55" w:rsidRDefault="005A0B1B" w:rsidP="005A0B1B">
            <w:pPr>
              <w:widowControl w:val="0"/>
              <w:autoSpaceDE w:val="0"/>
              <w:autoSpaceDN w:val="0"/>
              <w:spacing w:before="209"/>
              <w:jc w:val="center"/>
              <w:rPr>
                <w:rFonts w:eastAsia="Times New Roman"/>
                <w:b/>
                <w:sz w:val="24"/>
                <w:szCs w:val="24"/>
                <w:lang w:eastAsia="en-US"/>
              </w:rPr>
            </w:pPr>
          </w:p>
          <w:p w14:paraId="0819655C" w14:textId="77777777" w:rsidR="005A0B1B" w:rsidRPr="00C71D55" w:rsidRDefault="005A0B1B" w:rsidP="005A0B1B">
            <w:pPr>
              <w:widowControl w:val="0"/>
              <w:autoSpaceDE w:val="0"/>
              <w:autoSpaceDN w:val="0"/>
              <w:jc w:val="center"/>
              <w:rPr>
                <w:rFonts w:eastAsia="Times New Roman"/>
                <w:b/>
                <w:sz w:val="24"/>
                <w:szCs w:val="24"/>
                <w:lang w:eastAsia="en-US"/>
              </w:rPr>
            </w:pPr>
          </w:p>
          <w:p w14:paraId="515220EF" w14:textId="77777777" w:rsidR="005A0B1B" w:rsidRPr="00C71D55" w:rsidRDefault="005A0B1B" w:rsidP="005A0B1B">
            <w:pPr>
              <w:widowControl w:val="0"/>
              <w:autoSpaceDE w:val="0"/>
              <w:autoSpaceDN w:val="0"/>
              <w:jc w:val="center"/>
              <w:rPr>
                <w:rFonts w:eastAsia="Times New Roman"/>
                <w:b/>
                <w:sz w:val="24"/>
                <w:szCs w:val="24"/>
                <w:lang w:eastAsia="en-US"/>
              </w:rPr>
            </w:pPr>
          </w:p>
          <w:p w14:paraId="56C65899" w14:textId="77777777" w:rsidR="005A0B1B" w:rsidRPr="00C71D55" w:rsidRDefault="005A0B1B" w:rsidP="005A0B1B">
            <w:pPr>
              <w:widowControl w:val="0"/>
              <w:autoSpaceDE w:val="0"/>
              <w:autoSpaceDN w:val="0"/>
              <w:jc w:val="center"/>
              <w:rPr>
                <w:rFonts w:eastAsia="Times New Roman"/>
                <w:b/>
                <w:sz w:val="24"/>
                <w:szCs w:val="24"/>
                <w:lang w:eastAsia="en-US"/>
              </w:rPr>
            </w:pPr>
          </w:p>
          <w:p w14:paraId="1241D561" w14:textId="77777777" w:rsidR="005A0B1B" w:rsidRPr="00C71D55" w:rsidRDefault="00057976" w:rsidP="005A0B1B">
            <w:pPr>
              <w:widowControl w:val="0"/>
              <w:autoSpaceDE w:val="0"/>
              <w:autoSpaceDN w:val="0"/>
              <w:jc w:val="center"/>
              <w:rPr>
                <w:rFonts w:eastAsia="Times New Roman"/>
                <w:bCs/>
                <w:sz w:val="24"/>
                <w:szCs w:val="24"/>
                <w:lang w:eastAsia="en-US"/>
              </w:rPr>
            </w:pPr>
            <w:hyperlink r:id="rId76" w:history="1">
              <w:r w:rsidR="005A0B1B" w:rsidRPr="00C71D55">
                <w:rPr>
                  <w:rFonts w:eastAsia="Times New Roman"/>
                  <w:bCs/>
                  <w:sz w:val="24"/>
                  <w:szCs w:val="24"/>
                  <w:lang w:eastAsia="en-US"/>
                </w:rPr>
                <w:t>1.013206</w:t>
              </w:r>
            </w:hyperlink>
          </w:p>
          <w:p w14:paraId="02A39E05" w14:textId="77777777" w:rsidR="005A0B1B" w:rsidRPr="00C71D55" w:rsidRDefault="005A0B1B" w:rsidP="005A0B1B">
            <w:pPr>
              <w:widowControl w:val="0"/>
              <w:autoSpaceDE w:val="0"/>
              <w:autoSpaceDN w:val="0"/>
              <w:jc w:val="center"/>
              <w:rPr>
                <w:rFonts w:eastAsia="Times New Roman"/>
                <w:b/>
                <w:sz w:val="24"/>
                <w:szCs w:val="24"/>
                <w:lang w:eastAsia="en-US"/>
              </w:rPr>
            </w:pPr>
          </w:p>
          <w:p w14:paraId="59F1C6A2" w14:textId="77777777" w:rsidR="005A0B1B" w:rsidRPr="00C71D55" w:rsidRDefault="005A0B1B" w:rsidP="005A0B1B">
            <w:pPr>
              <w:widowControl w:val="0"/>
              <w:autoSpaceDE w:val="0"/>
              <w:autoSpaceDN w:val="0"/>
              <w:spacing w:before="294"/>
              <w:jc w:val="center"/>
              <w:rPr>
                <w:rFonts w:eastAsia="Times New Roman"/>
                <w:b/>
                <w:sz w:val="24"/>
                <w:szCs w:val="24"/>
                <w:lang w:eastAsia="en-US"/>
              </w:rPr>
            </w:pPr>
          </w:p>
          <w:p w14:paraId="2B5E2420" w14:textId="77777777" w:rsidR="005A0B1B" w:rsidRPr="00C71D55" w:rsidRDefault="005A0B1B" w:rsidP="005A0B1B">
            <w:pPr>
              <w:widowControl w:val="0"/>
              <w:autoSpaceDE w:val="0"/>
              <w:autoSpaceDN w:val="0"/>
              <w:jc w:val="center"/>
              <w:rPr>
                <w:rFonts w:eastAsia="Times New Roman"/>
                <w:b/>
                <w:sz w:val="24"/>
                <w:szCs w:val="24"/>
                <w:lang w:eastAsia="en-US"/>
              </w:rPr>
            </w:pPr>
          </w:p>
        </w:tc>
        <w:tc>
          <w:tcPr>
            <w:tcW w:w="1984" w:type="dxa"/>
            <w:tcBorders>
              <w:top w:val="single" w:sz="4" w:space="0" w:color="000000"/>
              <w:left w:val="single" w:sz="4" w:space="0" w:color="000000"/>
              <w:bottom w:val="single" w:sz="4" w:space="0" w:color="000000"/>
              <w:right w:val="single" w:sz="4" w:space="0" w:color="000000"/>
            </w:tcBorders>
          </w:tcPr>
          <w:p w14:paraId="559C9FFD" w14:textId="77777777" w:rsidR="005A0B1B" w:rsidRPr="00C71D55" w:rsidRDefault="005A0B1B" w:rsidP="005A0B1B">
            <w:pPr>
              <w:jc w:val="both"/>
              <w:rPr>
                <w:sz w:val="24"/>
                <w:szCs w:val="24"/>
              </w:rPr>
            </w:pPr>
            <w:r w:rsidRPr="00C71D55">
              <w:rPr>
                <w:sz w:val="24"/>
                <w:szCs w:val="24"/>
              </w:rPr>
              <w:t xml:space="preserve">Cấp Giấy chứng nhận chất lượng an toàn kỹ thuật và bảo vệ môi trường xe cơ giới cải tạo (Mã số </w:t>
            </w:r>
            <w:r w:rsidRPr="00C71D55">
              <w:rPr>
                <w:spacing w:val="-2"/>
                <w:sz w:val="24"/>
                <w:szCs w:val="24"/>
              </w:rPr>
              <w:t>1.005018)</w:t>
            </w:r>
          </w:p>
        </w:tc>
        <w:tc>
          <w:tcPr>
            <w:tcW w:w="1701" w:type="dxa"/>
            <w:vMerge w:val="restart"/>
            <w:vAlign w:val="center"/>
          </w:tcPr>
          <w:p w14:paraId="74B287DF" w14:textId="77777777" w:rsidR="005A0B1B" w:rsidRPr="00C71D55" w:rsidRDefault="005A0B1B" w:rsidP="005A0B1B">
            <w:pPr>
              <w:widowControl w:val="0"/>
              <w:autoSpaceDE w:val="0"/>
              <w:autoSpaceDN w:val="0"/>
              <w:ind w:left="-113" w:right="120"/>
              <w:jc w:val="both"/>
              <w:rPr>
                <w:rFonts w:eastAsia="Times New Roman"/>
                <w:sz w:val="24"/>
                <w:szCs w:val="24"/>
                <w:lang w:eastAsia="en-US"/>
              </w:rPr>
            </w:pPr>
            <w:r w:rsidRPr="00C71D55">
              <w:rPr>
                <w:rFonts w:eastAsia="Times New Roman"/>
                <w:sz w:val="24"/>
                <w:szCs w:val="24"/>
                <w:lang w:eastAsia="en-US"/>
              </w:rPr>
              <w:t xml:space="preserve">Chứng nhận an toàn kỹ thuật và bảo </w:t>
            </w:r>
            <w:r w:rsidRPr="00C71D55">
              <w:rPr>
                <w:rFonts w:eastAsia="Times New Roman"/>
                <w:spacing w:val="-5"/>
                <w:sz w:val="24"/>
                <w:szCs w:val="24"/>
                <w:lang w:eastAsia="en-US"/>
              </w:rPr>
              <w:t>vệ</w:t>
            </w:r>
            <w:r w:rsidRPr="00C71D55">
              <w:rPr>
                <w:rFonts w:eastAsia="Times New Roman"/>
                <w:sz w:val="24"/>
                <w:szCs w:val="24"/>
                <w:lang w:eastAsia="en-US"/>
              </w:rPr>
              <w:tab/>
            </w:r>
            <w:r w:rsidRPr="00C71D55">
              <w:rPr>
                <w:rFonts w:eastAsia="Times New Roman"/>
                <w:spacing w:val="-5"/>
                <w:sz w:val="24"/>
                <w:szCs w:val="24"/>
                <w:lang w:eastAsia="en-US"/>
              </w:rPr>
              <w:t>môi</w:t>
            </w:r>
          </w:p>
          <w:p w14:paraId="0013637C" w14:textId="77777777" w:rsidR="005A0B1B" w:rsidRPr="00C71D55" w:rsidRDefault="005A0B1B" w:rsidP="005A0B1B">
            <w:pPr>
              <w:jc w:val="both"/>
              <w:rPr>
                <w:sz w:val="24"/>
                <w:szCs w:val="24"/>
              </w:rPr>
            </w:pPr>
            <w:r w:rsidRPr="00C71D55">
              <w:rPr>
                <w:rFonts w:eastAsia="Times New Roman"/>
                <w:sz w:val="24"/>
                <w:szCs w:val="24"/>
                <w:lang w:eastAsia="en-US"/>
              </w:rPr>
              <w:t xml:space="preserve">trường đối với xe cơ giới cải tạo, </w:t>
            </w:r>
            <w:r w:rsidRPr="00C71D55">
              <w:rPr>
                <w:rFonts w:eastAsia="Times New Roman"/>
                <w:spacing w:val="-6"/>
                <w:sz w:val="24"/>
                <w:szCs w:val="24"/>
                <w:lang w:eastAsia="en-US"/>
              </w:rPr>
              <w:t>xe</w:t>
            </w:r>
            <w:r w:rsidRPr="00C71D55">
              <w:rPr>
                <w:rFonts w:eastAsia="Times New Roman"/>
                <w:sz w:val="24"/>
                <w:szCs w:val="24"/>
                <w:lang w:eastAsia="en-US"/>
              </w:rPr>
              <w:tab/>
            </w:r>
            <w:r w:rsidRPr="00C71D55">
              <w:rPr>
                <w:rFonts w:eastAsia="Times New Roman"/>
                <w:spacing w:val="-4"/>
                <w:sz w:val="24"/>
                <w:szCs w:val="24"/>
                <w:lang w:eastAsia="en-US"/>
              </w:rPr>
              <w:t xml:space="preserve">máy </w:t>
            </w:r>
            <w:r w:rsidRPr="00C71D55">
              <w:rPr>
                <w:rFonts w:eastAsia="Times New Roman"/>
                <w:sz w:val="24"/>
                <w:szCs w:val="24"/>
                <w:lang w:eastAsia="en-US"/>
              </w:rPr>
              <w:t>chuyên dùng cải tạo</w:t>
            </w:r>
          </w:p>
        </w:tc>
        <w:tc>
          <w:tcPr>
            <w:tcW w:w="1134" w:type="dxa"/>
            <w:vMerge w:val="restart"/>
            <w:vAlign w:val="center"/>
          </w:tcPr>
          <w:p w14:paraId="02DC4E10" w14:textId="77777777" w:rsidR="005A0B1B" w:rsidRPr="00C71D55" w:rsidRDefault="005A0B1B" w:rsidP="005A0B1B">
            <w:pPr>
              <w:jc w:val="center"/>
              <w:rPr>
                <w:sz w:val="24"/>
                <w:szCs w:val="24"/>
              </w:rPr>
            </w:pPr>
            <w:r w:rsidRPr="00C71D55">
              <w:rPr>
                <w:sz w:val="24"/>
                <w:szCs w:val="24"/>
              </w:rPr>
              <w:t>Cụ thể theo quy trình nội bộ</w:t>
            </w:r>
          </w:p>
        </w:tc>
        <w:tc>
          <w:tcPr>
            <w:tcW w:w="2055" w:type="dxa"/>
            <w:vMerge w:val="restart"/>
            <w:vAlign w:val="center"/>
          </w:tcPr>
          <w:p w14:paraId="58AB7043" w14:textId="77777777" w:rsidR="005A0B1B" w:rsidRPr="00C71D55" w:rsidRDefault="005A0B1B" w:rsidP="005A0B1B">
            <w:pPr>
              <w:widowControl w:val="0"/>
              <w:tabs>
                <w:tab w:val="left" w:pos="1042"/>
              </w:tabs>
              <w:autoSpaceDE w:val="0"/>
              <w:autoSpaceDN w:val="0"/>
              <w:ind w:left="137"/>
              <w:rPr>
                <w:rFonts w:eastAsia="Times New Roman"/>
                <w:sz w:val="24"/>
                <w:szCs w:val="24"/>
                <w:lang w:eastAsia="en-US"/>
              </w:rPr>
            </w:pPr>
            <w:r w:rsidRPr="00C71D55">
              <w:rPr>
                <w:rFonts w:eastAsia="Times New Roman"/>
                <w:spacing w:val="-5"/>
                <w:sz w:val="24"/>
                <w:szCs w:val="24"/>
                <w:lang w:eastAsia="en-US"/>
              </w:rPr>
              <w:t>Cơ</w:t>
            </w:r>
            <w:r w:rsidRPr="00C71D55">
              <w:rPr>
                <w:rFonts w:eastAsia="Times New Roman"/>
                <w:sz w:val="24"/>
                <w:szCs w:val="24"/>
                <w:lang w:eastAsia="en-US"/>
              </w:rPr>
              <w:tab/>
            </w:r>
            <w:r w:rsidRPr="00C71D55">
              <w:rPr>
                <w:rFonts w:eastAsia="Times New Roman"/>
                <w:spacing w:val="-5"/>
                <w:sz w:val="24"/>
                <w:szCs w:val="24"/>
                <w:lang w:eastAsia="en-US"/>
              </w:rPr>
              <w:t>sở</w:t>
            </w:r>
          </w:p>
          <w:p w14:paraId="43FEA787" w14:textId="77777777" w:rsidR="005A0B1B" w:rsidRPr="00C71D55" w:rsidRDefault="005A0B1B" w:rsidP="005A0B1B">
            <w:pPr>
              <w:jc w:val="center"/>
              <w:rPr>
                <w:sz w:val="24"/>
                <w:szCs w:val="24"/>
              </w:rPr>
            </w:pPr>
            <w:r w:rsidRPr="00C71D55">
              <w:rPr>
                <w:rFonts w:eastAsia="Times New Roman"/>
                <w:sz w:val="24"/>
                <w:szCs w:val="24"/>
                <w:lang w:eastAsia="en-US"/>
              </w:rPr>
              <w:t xml:space="preserve">đăng </w:t>
            </w:r>
            <w:r w:rsidRPr="00C71D55">
              <w:rPr>
                <w:rFonts w:eastAsia="Times New Roman"/>
                <w:spacing w:val="-4"/>
                <w:sz w:val="24"/>
                <w:szCs w:val="24"/>
                <w:lang w:eastAsia="en-US"/>
              </w:rPr>
              <w:t>kiểm</w:t>
            </w:r>
          </w:p>
        </w:tc>
        <w:tc>
          <w:tcPr>
            <w:tcW w:w="1160" w:type="dxa"/>
            <w:vMerge w:val="restart"/>
            <w:vAlign w:val="center"/>
          </w:tcPr>
          <w:p w14:paraId="1B6DD0F8" w14:textId="77777777" w:rsidR="005A0B1B" w:rsidRPr="00C71D55" w:rsidRDefault="005A0B1B" w:rsidP="005A0B1B">
            <w:pPr>
              <w:jc w:val="center"/>
              <w:rPr>
                <w:sz w:val="24"/>
                <w:szCs w:val="24"/>
              </w:rPr>
            </w:pPr>
            <w:r w:rsidRPr="00C71D55">
              <w:rPr>
                <w:sz w:val="24"/>
                <w:szCs w:val="24"/>
              </w:rPr>
              <w:t>Cụ thể theo quy trình nội bộ</w:t>
            </w:r>
          </w:p>
        </w:tc>
        <w:tc>
          <w:tcPr>
            <w:tcW w:w="2030" w:type="dxa"/>
            <w:vMerge w:val="restart"/>
            <w:vAlign w:val="center"/>
          </w:tcPr>
          <w:p w14:paraId="5EF67549" w14:textId="77777777" w:rsidR="005A0B1B" w:rsidRPr="00C71D55" w:rsidRDefault="005A0B1B" w:rsidP="0008564F">
            <w:pPr>
              <w:widowControl w:val="0"/>
              <w:tabs>
                <w:tab w:val="left" w:pos="1328"/>
                <w:tab w:val="left" w:pos="2041"/>
              </w:tabs>
              <w:autoSpaceDE w:val="0"/>
              <w:autoSpaceDN w:val="0"/>
              <w:spacing w:before="60"/>
              <w:jc w:val="both"/>
              <w:rPr>
                <w:rFonts w:eastAsia="Times New Roman"/>
                <w:sz w:val="24"/>
                <w:szCs w:val="24"/>
                <w:lang w:eastAsia="en-US"/>
              </w:rPr>
            </w:pPr>
            <w:r w:rsidRPr="00C71D55">
              <w:rPr>
                <w:rFonts w:eastAsia="Times New Roman"/>
                <w:spacing w:val="-2"/>
                <w:sz w:val="24"/>
                <w:szCs w:val="24"/>
                <w:lang w:eastAsia="en-US"/>
              </w:rPr>
              <w:t>Thông</w:t>
            </w:r>
            <w:r w:rsidRPr="00C71D55">
              <w:rPr>
                <w:rFonts w:eastAsia="Times New Roman"/>
                <w:sz w:val="24"/>
                <w:szCs w:val="24"/>
                <w:lang w:eastAsia="en-US"/>
              </w:rPr>
              <w:tab/>
            </w:r>
            <w:r w:rsidRPr="00C71D55">
              <w:rPr>
                <w:rFonts w:eastAsia="Times New Roman"/>
                <w:spacing w:val="-5"/>
                <w:sz w:val="24"/>
                <w:szCs w:val="24"/>
                <w:lang w:eastAsia="en-US"/>
              </w:rPr>
              <w:t>tư</w:t>
            </w:r>
            <w:r w:rsidRPr="00C71D55">
              <w:rPr>
                <w:rFonts w:eastAsia="Times New Roman"/>
                <w:sz w:val="24"/>
                <w:szCs w:val="24"/>
                <w:lang w:eastAsia="en-US"/>
              </w:rPr>
              <w:tab/>
            </w:r>
            <w:r w:rsidRPr="00C71D55">
              <w:rPr>
                <w:rFonts w:eastAsia="Times New Roman"/>
                <w:spacing w:val="-5"/>
                <w:sz w:val="24"/>
                <w:szCs w:val="24"/>
                <w:lang w:eastAsia="en-US"/>
              </w:rPr>
              <w:t>số</w:t>
            </w:r>
          </w:p>
          <w:p w14:paraId="4C77F93F" w14:textId="6107D0E4" w:rsidR="005A0B1B" w:rsidRPr="00C71D55" w:rsidRDefault="005A0B1B" w:rsidP="0008564F">
            <w:pPr>
              <w:widowControl w:val="0"/>
              <w:autoSpaceDE w:val="0"/>
              <w:autoSpaceDN w:val="0"/>
              <w:rPr>
                <w:rFonts w:eastAsia="Times New Roman"/>
                <w:sz w:val="24"/>
                <w:szCs w:val="24"/>
                <w:lang w:eastAsia="en-US"/>
              </w:rPr>
            </w:pPr>
            <w:r w:rsidRPr="00C71D55">
              <w:rPr>
                <w:rFonts w:eastAsia="Times New Roman"/>
                <w:spacing w:val="-2"/>
                <w:sz w:val="24"/>
                <w:szCs w:val="24"/>
                <w:lang w:eastAsia="en-US"/>
              </w:rPr>
              <w:t>47/2024/TT-BGTVT</w:t>
            </w:r>
            <w:r w:rsidR="0008564F" w:rsidRPr="0084522E">
              <w:rPr>
                <w:rFonts w:eastAsia="Times New Roman"/>
                <w:sz w:val="24"/>
                <w:szCs w:val="24"/>
                <w:lang w:eastAsia="en-US"/>
              </w:rPr>
              <w:t xml:space="preserve"> </w:t>
            </w:r>
            <w:r w:rsidRPr="00C71D55">
              <w:rPr>
                <w:rFonts w:eastAsia="Times New Roman"/>
                <w:spacing w:val="-4"/>
                <w:sz w:val="24"/>
                <w:szCs w:val="24"/>
                <w:lang w:eastAsia="en-US"/>
              </w:rPr>
              <w:t>ngày</w:t>
            </w:r>
            <w:r w:rsidRPr="00C71D55">
              <w:rPr>
                <w:rFonts w:eastAsia="Times New Roman"/>
                <w:sz w:val="24"/>
                <w:szCs w:val="24"/>
                <w:lang w:eastAsia="en-US"/>
              </w:rPr>
              <w:tab/>
            </w:r>
            <w:r w:rsidRPr="00C71D55">
              <w:rPr>
                <w:rFonts w:eastAsia="Times New Roman"/>
                <w:spacing w:val="-5"/>
                <w:sz w:val="24"/>
                <w:szCs w:val="24"/>
                <w:lang w:eastAsia="en-US"/>
              </w:rPr>
              <w:t>15</w:t>
            </w:r>
          </w:p>
          <w:p w14:paraId="31A1B456" w14:textId="77777777" w:rsidR="005A0B1B" w:rsidRPr="00C71D55" w:rsidRDefault="005A0B1B" w:rsidP="005A0B1B">
            <w:pPr>
              <w:widowControl w:val="0"/>
              <w:spacing w:before="120"/>
              <w:jc w:val="both"/>
              <w:rPr>
                <w:rFonts w:eastAsia="Times New Roman"/>
                <w:sz w:val="24"/>
                <w:szCs w:val="24"/>
                <w:lang w:eastAsia="en-US"/>
              </w:rPr>
            </w:pPr>
            <w:r w:rsidRPr="00C71D55">
              <w:rPr>
                <w:rFonts w:eastAsia="Times New Roman"/>
                <w:sz w:val="24"/>
                <w:szCs w:val="24"/>
                <w:lang w:eastAsia="en-US"/>
              </w:rPr>
              <w:t>tháng 11 năm 2024 của Bộ trưởng Bộ Giao thông vận tải quy định trình tự, thủ tục kiểm định, miễn kiểm định lần đầu cho xe cơ giới, xe máy chuyên dùng; trình tự, thủ tục chứng nhận an toàn</w:t>
            </w:r>
            <w:r w:rsidRPr="00C71D55">
              <w:rPr>
                <w:rFonts w:eastAsia="Times New Roman"/>
                <w:spacing w:val="-6"/>
                <w:sz w:val="24"/>
                <w:szCs w:val="24"/>
                <w:lang w:eastAsia="en-US"/>
              </w:rPr>
              <w:t xml:space="preserve"> </w:t>
            </w:r>
            <w:r w:rsidRPr="00C71D55">
              <w:rPr>
                <w:rFonts w:eastAsia="Times New Roman"/>
                <w:sz w:val="24"/>
                <w:szCs w:val="24"/>
                <w:lang w:eastAsia="en-US"/>
              </w:rPr>
              <w:t>kỹ</w:t>
            </w:r>
            <w:r w:rsidRPr="00C71D55">
              <w:rPr>
                <w:rFonts w:eastAsia="Times New Roman"/>
                <w:spacing w:val="-6"/>
                <w:sz w:val="24"/>
                <w:szCs w:val="24"/>
                <w:lang w:eastAsia="en-US"/>
              </w:rPr>
              <w:t xml:space="preserve"> </w:t>
            </w:r>
            <w:r w:rsidRPr="00C71D55">
              <w:rPr>
                <w:rFonts w:eastAsia="Times New Roman"/>
                <w:sz w:val="24"/>
                <w:szCs w:val="24"/>
                <w:lang w:eastAsia="en-US"/>
              </w:rPr>
              <w:t>thuật</w:t>
            </w:r>
            <w:r w:rsidRPr="00C71D55">
              <w:rPr>
                <w:rFonts w:eastAsia="Times New Roman"/>
                <w:spacing w:val="-6"/>
                <w:sz w:val="24"/>
                <w:szCs w:val="24"/>
                <w:lang w:eastAsia="en-US"/>
              </w:rPr>
              <w:t xml:space="preserve"> </w:t>
            </w:r>
            <w:r w:rsidRPr="00C71D55">
              <w:rPr>
                <w:rFonts w:eastAsia="Times New Roman"/>
                <w:sz w:val="24"/>
                <w:szCs w:val="24"/>
                <w:lang w:eastAsia="en-US"/>
              </w:rPr>
              <w:t>và</w:t>
            </w:r>
            <w:r w:rsidRPr="00C71D55">
              <w:rPr>
                <w:rFonts w:eastAsia="Times New Roman"/>
                <w:spacing w:val="-6"/>
                <w:sz w:val="24"/>
                <w:szCs w:val="24"/>
                <w:lang w:eastAsia="en-US"/>
              </w:rPr>
              <w:t xml:space="preserve"> </w:t>
            </w:r>
            <w:r w:rsidRPr="00C71D55">
              <w:rPr>
                <w:rFonts w:eastAsia="Times New Roman"/>
                <w:sz w:val="24"/>
                <w:szCs w:val="24"/>
                <w:lang w:eastAsia="en-US"/>
              </w:rPr>
              <w:t>bảo vệ môi trường đối với xe cơ giới cải tạo, xe máy chuyên dùng cải tạo; trình tự,</w:t>
            </w:r>
            <w:r w:rsidRPr="00C71D55">
              <w:rPr>
                <w:rFonts w:eastAsia="Times New Roman"/>
                <w:spacing w:val="-19"/>
                <w:sz w:val="24"/>
                <w:szCs w:val="24"/>
                <w:lang w:eastAsia="en-US"/>
              </w:rPr>
              <w:t xml:space="preserve"> </w:t>
            </w:r>
            <w:r w:rsidRPr="00C71D55">
              <w:rPr>
                <w:rFonts w:eastAsia="Times New Roman"/>
                <w:sz w:val="24"/>
                <w:szCs w:val="24"/>
                <w:lang w:eastAsia="en-US"/>
              </w:rPr>
              <w:t>thủ</w:t>
            </w:r>
            <w:r w:rsidRPr="00C71D55">
              <w:rPr>
                <w:rFonts w:eastAsia="Times New Roman"/>
                <w:spacing w:val="-16"/>
                <w:sz w:val="24"/>
                <w:szCs w:val="24"/>
                <w:lang w:eastAsia="en-US"/>
              </w:rPr>
              <w:t xml:space="preserve"> </w:t>
            </w:r>
            <w:r w:rsidRPr="00C71D55">
              <w:rPr>
                <w:rFonts w:eastAsia="Times New Roman"/>
                <w:sz w:val="24"/>
                <w:szCs w:val="24"/>
                <w:lang w:eastAsia="en-US"/>
              </w:rPr>
              <w:t>tục</w:t>
            </w:r>
            <w:r w:rsidRPr="00C71D55">
              <w:rPr>
                <w:rFonts w:eastAsia="Times New Roman"/>
                <w:spacing w:val="-16"/>
                <w:sz w:val="24"/>
                <w:szCs w:val="24"/>
                <w:lang w:eastAsia="en-US"/>
              </w:rPr>
              <w:t xml:space="preserve"> </w:t>
            </w:r>
            <w:r w:rsidRPr="00C71D55">
              <w:rPr>
                <w:rFonts w:eastAsia="Times New Roman"/>
                <w:sz w:val="24"/>
                <w:szCs w:val="24"/>
                <w:lang w:eastAsia="en-US"/>
              </w:rPr>
              <w:t>kiểm</w:t>
            </w:r>
            <w:r w:rsidRPr="00C71D55">
              <w:rPr>
                <w:rFonts w:eastAsia="Times New Roman"/>
                <w:spacing w:val="-16"/>
                <w:sz w:val="24"/>
                <w:szCs w:val="24"/>
                <w:lang w:eastAsia="en-US"/>
              </w:rPr>
              <w:t xml:space="preserve"> </w:t>
            </w:r>
            <w:r w:rsidRPr="00C71D55">
              <w:rPr>
                <w:rFonts w:eastAsia="Times New Roman"/>
                <w:sz w:val="24"/>
                <w:szCs w:val="24"/>
                <w:lang w:eastAsia="en-US"/>
              </w:rPr>
              <w:t>định khí</w:t>
            </w:r>
            <w:r w:rsidRPr="00C71D55">
              <w:rPr>
                <w:rFonts w:eastAsia="Times New Roman"/>
                <w:spacing w:val="-11"/>
                <w:sz w:val="24"/>
                <w:szCs w:val="24"/>
                <w:lang w:eastAsia="en-US"/>
              </w:rPr>
              <w:t xml:space="preserve"> </w:t>
            </w:r>
            <w:r w:rsidRPr="00C71D55">
              <w:rPr>
                <w:rFonts w:eastAsia="Times New Roman"/>
                <w:sz w:val="24"/>
                <w:szCs w:val="24"/>
                <w:lang w:eastAsia="en-US"/>
              </w:rPr>
              <w:t>thải</w:t>
            </w:r>
            <w:r w:rsidRPr="00C71D55">
              <w:rPr>
                <w:rFonts w:eastAsia="Times New Roman"/>
                <w:spacing w:val="-11"/>
                <w:sz w:val="24"/>
                <w:szCs w:val="24"/>
                <w:lang w:eastAsia="en-US"/>
              </w:rPr>
              <w:t xml:space="preserve"> </w:t>
            </w:r>
            <w:r w:rsidRPr="00C71D55">
              <w:rPr>
                <w:rFonts w:eastAsia="Times New Roman"/>
                <w:sz w:val="24"/>
                <w:szCs w:val="24"/>
                <w:lang w:eastAsia="en-US"/>
              </w:rPr>
              <w:t>xe</w:t>
            </w:r>
            <w:r w:rsidRPr="00C71D55">
              <w:rPr>
                <w:rFonts w:eastAsia="Times New Roman"/>
                <w:spacing w:val="-11"/>
                <w:sz w:val="24"/>
                <w:szCs w:val="24"/>
                <w:lang w:eastAsia="en-US"/>
              </w:rPr>
              <w:t xml:space="preserve"> </w:t>
            </w:r>
            <w:r w:rsidRPr="00C71D55">
              <w:rPr>
                <w:rFonts w:eastAsia="Times New Roman"/>
                <w:sz w:val="24"/>
                <w:szCs w:val="24"/>
                <w:lang w:eastAsia="en-US"/>
              </w:rPr>
              <w:t>mô</w:t>
            </w:r>
            <w:r w:rsidRPr="00C71D55">
              <w:rPr>
                <w:rFonts w:eastAsia="Times New Roman"/>
                <w:spacing w:val="-11"/>
                <w:sz w:val="24"/>
                <w:szCs w:val="24"/>
                <w:lang w:eastAsia="en-US"/>
              </w:rPr>
              <w:t xml:space="preserve"> </w:t>
            </w:r>
            <w:r w:rsidRPr="00C71D55">
              <w:rPr>
                <w:rFonts w:eastAsia="Times New Roman"/>
                <w:sz w:val="24"/>
                <w:szCs w:val="24"/>
                <w:lang w:eastAsia="en-US"/>
              </w:rPr>
              <w:t>tô,</w:t>
            </w:r>
            <w:r w:rsidRPr="00C71D55">
              <w:rPr>
                <w:rFonts w:eastAsia="Times New Roman"/>
                <w:spacing w:val="-11"/>
                <w:sz w:val="24"/>
                <w:szCs w:val="24"/>
                <w:lang w:eastAsia="en-US"/>
              </w:rPr>
              <w:t xml:space="preserve"> </w:t>
            </w:r>
            <w:r w:rsidRPr="00C71D55">
              <w:rPr>
                <w:rFonts w:eastAsia="Times New Roman"/>
                <w:sz w:val="24"/>
                <w:szCs w:val="24"/>
                <w:lang w:eastAsia="en-US"/>
              </w:rPr>
              <w:t>xe gắn máy</w:t>
            </w:r>
          </w:p>
        </w:tc>
        <w:tc>
          <w:tcPr>
            <w:tcW w:w="1125" w:type="dxa"/>
            <w:vMerge w:val="restart"/>
            <w:vAlign w:val="center"/>
          </w:tcPr>
          <w:p w14:paraId="239027E7" w14:textId="77777777" w:rsidR="005A0B1B" w:rsidRPr="00C71D55" w:rsidRDefault="005A0B1B" w:rsidP="005A0B1B">
            <w:pPr>
              <w:jc w:val="center"/>
              <w:rPr>
                <w:sz w:val="24"/>
                <w:szCs w:val="24"/>
              </w:rPr>
            </w:pPr>
            <w:r w:rsidRPr="00C71D55">
              <w:rPr>
                <w:sz w:val="24"/>
                <w:szCs w:val="24"/>
              </w:rPr>
              <w:t>Trực tiếp hoặc trực tuyến tại địa chỉ: https://mienkd.vr.org.vn</w:t>
            </w:r>
          </w:p>
        </w:tc>
        <w:tc>
          <w:tcPr>
            <w:tcW w:w="930" w:type="dxa"/>
            <w:vMerge w:val="restart"/>
            <w:vAlign w:val="center"/>
          </w:tcPr>
          <w:p w14:paraId="6C578888" w14:textId="77777777" w:rsidR="005A0B1B" w:rsidRPr="00C71D55" w:rsidRDefault="005A0B1B" w:rsidP="005A0B1B">
            <w:pPr>
              <w:jc w:val="center"/>
              <w:rPr>
                <w:sz w:val="24"/>
                <w:szCs w:val="24"/>
              </w:rPr>
            </w:pPr>
            <w:r w:rsidRPr="00C71D55">
              <w:rPr>
                <w:bCs/>
                <w:sz w:val="24"/>
                <w:szCs w:val="24"/>
                <w:lang w:val="en-US"/>
              </w:rPr>
              <w:t>Trực tiếp</w:t>
            </w:r>
          </w:p>
        </w:tc>
        <w:tc>
          <w:tcPr>
            <w:tcW w:w="852" w:type="dxa"/>
            <w:vMerge w:val="restart"/>
            <w:vAlign w:val="center"/>
          </w:tcPr>
          <w:p w14:paraId="751DAB69" w14:textId="77777777" w:rsidR="005A0B1B" w:rsidRPr="00C71D55" w:rsidRDefault="005A0B1B" w:rsidP="005A0B1B">
            <w:pPr>
              <w:jc w:val="center"/>
              <w:rPr>
                <w:sz w:val="24"/>
                <w:szCs w:val="24"/>
              </w:rPr>
            </w:pPr>
          </w:p>
        </w:tc>
      </w:tr>
      <w:tr w:rsidR="005A0B1B" w:rsidRPr="00C71D55" w14:paraId="20A7A39B" w14:textId="77777777" w:rsidTr="00EF5E71">
        <w:trPr>
          <w:jc w:val="center"/>
        </w:trPr>
        <w:tc>
          <w:tcPr>
            <w:tcW w:w="738" w:type="dxa"/>
            <w:vMerge/>
            <w:vAlign w:val="center"/>
          </w:tcPr>
          <w:p w14:paraId="269B527F" w14:textId="77777777" w:rsidR="005A0B1B" w:rsidRPr="00C71D55" w:rsidRDefault="005A0B1B" w:rsidP="005A0B1B">
            <w:pPr>
              <w:jc w:val="center"/>
              <w:rPr>
                <w:sz w:val="24"/>
                <w:szCs w:val="24"/>
              </w:rPr>
            </w:pPr>
          </w:p>
        </w:tc>
        <w:tc>
          <w:tcPr>
            <w:tcW w:w="1134" w:type="dxa"/>
            <w:vMerge/>
            <w:tcBorders>
              <w:left w:val="single" w:sz="4" w:space="0" w:color="000000"/>
              <w:bottom w:val="single" w:sz="4" w:space="0" w:color="000000"/>
              <w:right w:val="single" w:sz="4" w:space="0" w:color="000000"/>
            </w:tcBorders>
          </w:tcPr>
          <w:p w14:paraId="2FB8A9CE" w14:textId="77777777" w:rsidR="005A0B1B" w:rsidRPr="00C71D55" w:rsidRDefault="005A0B1B" w:rsidP="005A0B1B">
            <w:pPr>
              <w:widowControl w:val="0"/>
              <w:autoSpaceDE w:val="0"/>
              <w:autoSpaceDN w:val="0"/>
              <w:rPr>
                <w:rFonts w:eastAsia="Times New Roman"/>
                <w:b/>
                <w:sz w:val="24"/>
                <w:szCs w:val="24"/>
                <w:lang w:eastAsia="en-US"/>
              </w:rPr>
            </w:pPr>
          </w:p>
        </w:tc>
        <w:tc>
          <w:tcPr>
            <w:tcW w:w="1984" w:type="dxa"/>
            <w:tcBorders>
              <w:top w:val="single" w:sz="4" w:space="0" w:color="000000"/>
              <w:left w:val="single" w:sz="4" w:space="0" w:color="000000"/>
              <w:bottom w:val="single" w:sz="4" w:space="0" w:color="000000"/>
              <w:right w:val="single" w:sz="4" w:space="0" w:color="000000"/>
            </w:tcBorders>
          </w:tcPr>
          <w:p w14:paraId="5A570B3E" w14:textId="77777777" w:rsidR="005A0B1B" w:rsidRPr="00C71D55" w:rsidRDefault="005A0B1B" w:rsidP="005A0B1B">
            <w:pPr>
              <w:widowControl w:val="0"/>
              <w:autoSpaceDE w:val="0"/>
              <w:autoSpaceDN w:val="0"/>
              <w:rPr>
                <w:rFonts w:eastAsia="Times New Roman"/>
                <w:b/>
                <w:sz w:val="24"/>
                <w:szCs w:val="24"/>
                <w:lang w:eastAsia="en-US"/>
              </w:rPr>
            </w:pPr>
          </w:p>
          <w:p w14:paraId="58572755" w14:textId="77777777" w:rsidR="005A0B1B" w:rsidRPr="00C71D55" w:rsidRDefault="005A0B1B" w:rsidP="005A0B1B">
            <w:pPr>
              <w:widowControl w:val="0"/>
              <w:autoSpaceDE w:val="0"/>
              <w:autoSpaceDN w:val="0"/>
              <w:rPr>
                <w:rFonts w:eastAsia="Times New Roman"/>
                <w:b/>
                <w:sz w:val="24"/>
                <w:szCs w:val="24"/>
                <w:lang w:eastAsia="en-US"/>
              </w:rPr>
            </w:pPr>
          </w:p>
          <w:p w14:paraId="228CD19B" w14:textId="77777777" w:rsidR="005A0B1B" w:rsidRPr="00C71D55" w:rsidRDefault="005A0B1B" w:rsidP="005A0B1B">
            <w:pPr>
              <w:widowControl w:val="0"/>
              <w:autoSpaceDE w:val="0"/>
              <w:autoSpaceDN w:val="0"/>
              <w:spacing w:before="294"/>
              <w:rPr>
                <w:rFonts w:eastAsia="Times New Roman"/>
                <w:b/>
                <w:sz w:val="24"/>
                <w:szCs w:val="24"/>
                <w:lang w:eastAsia="en-US"/>
              </w:rPr>
            </w:pPr>
          </w:p>
          <w:p w14:paraId="0F51E61A" w14:textId="77777777" w:rsidR="005A0B1B" w:rsidRPr="00C71D55" w:rsidRDefault="005A0B1B" w:rsidP="005A0B1B">
            <w:pPr>
              <w:jc w:val="both"/>
              <w:rPr>
                <w:sz w:val="24"/>
                <w:szCs w:val="24"/>
              </w:rPr>
            </w:pPr>
            <w:r w:rsidRPr="00C71D55">
              <w:rPr>
                <w:sz w:val="24"/>
                <w:szCs w:val="24"/>
              </w:rPr>
              <w:t xml:space="preserve">Cấp Giấy chứng nhận chất lượng an toàn kỹ thuật và bảo vệ môi trường xe máy chuyên dùng cải </w:t>
            </w:r>
            <w:r w:rsidRPr="00C71D55">
              <w:rPr>
                <w:spacing w:val="-4"/>
                <w:sz w:val="24"/>
                <w:szCs w:val="24"/>
              </w:rPr>
              <w:t>tạo (</w:t>
            </w:r>
            <w:r w:rsidRPr="00C71D55">
              <w:rPr>
                <w:sz w:val="24"/>
                <w:szCs w:val="24"/>
              </w:rPr>
              <w:t xml:space="preserve">Mã số </w:t>
            </w:r>
            <w:r w:rsidRPr="00C71D55">
              <w:rPr>
                <w:spacing w:val="-2"/>
                <w:sz w:val="24"/>
                <w:szCs w:val="24"/>
              </w:rPr>
              <w:t>1.012323)</w:t>
            </w:r>
          </w:p>
        </w:tc>
        <w:tc>
          <w:tcPr>
            <w:tcW w:w="1701" w:type="dxa"/>
            <w:vMerge/>
          </w:tcPr>
          <w:p w14:paraId="53F52F2A" w14:textId="77777777" w:rsidR="005A0B1B" w:rsidRPr="00C71D55" w:rsidRDefault="005A0B1B" w:rsidP="005A0B1B">
            <w:pPr>
              <w:jc w:val="both"/>
              <w:rPr>
                <w:sz w:val="24"/>
                <w:szCs w:val="24"/>
              </w:rPr>
            </w:pPr>
          </w:p>
        </w:tc>
        <w:tc>
          <w:tcPr>
            <w:tcW w:w="1134" w:type="dxa"/>
            <w:vMerge/>
            <w:vAlign w:val="center"/>
          </w:tcPr>
          <w:p w14:paraId="001F2F2F" w14:textId="77777777" w:rsidR="005A0B1B" w:rsidRPr="00C71D55" w:rsidRDefault="005A0B1B" w:rsidP="005A0B1B">
            <w:pPr>
              <w:jc w:val="center"/>
              <w:rPr>
                <w:sz w:val="24"/>
                <w:szCs w:val="24"/>
              </w:rPr>
            </w:pPr>
          </w:p>
        </w:tc>
        <w:tc>
          <w:tcPr>
            <w:tcW w:w="2055" w:type="dxa"/>
            <w:vMerge/>
            <w:vAlign w:val="center"/>
          </w:tcPr>
          <w:p w14:paraId="4761D825" w14:textId="77777777" w:rsidR="005A0B1B" w:rsidRPr="00C71D55" w:rsidRDefault="005A0B1B" w:rsidP="005A0B1B">
            <w:pPr>
              <w:jc w:val="center"/>
              <w:rPr>
                <w:sz w:val="24"/>
                <w:szCs w:val="24"/>
              </w:rPr>
            </w:pPr>
          </w:p>
        </w:tc>
        <w:tc>
          <w:tcPr>
            <w:tcW w:w="1160" w:type="dxa"/>
            <w:vMerge/>
            <w:vAlign w:val="center"/>
          </w:tcPr>
          <w:p w14:paraId="0FADD485" w14:textId="77777777" w:rsidR="005A0B1B" w:rsidRPr="00C71D55" w:rsidRDefault="005A0B1B" w:rsidP="005A0B1B">
            <w:pPr>
              <w:jc w:val="center"/>
              <w:rPr>
                <w:sz w:val="24"/>
                <w:szCs w:val="24"/>
              </w:rPr>
            </w:pPr>
          </w:p>
        </w:tc>
        <w:tc>
          <w:tcPr>
            <w:tcW w:w="2030" w:type="dxa"/>
            <w:vMerge/>
            <w:vAlign w:val="center"/>
          </w:tcPr>
          <w:p w14:paraId="1ABEA259" w14:textId="77777777" w:rsidR="005A0B1B" w:rsidRPr="00C71D55" w:rsidRDefault="005A0B1B" w:rsidP="005A0B1B">
            <w:pPr>
              <w:widowControl w:val="0"/>
              <w:spacing w:before="120"/>
              <w:jc w:val="both"/>
              <w:rPr>
                <w:rFonts w:eastAsia="Times New Roman"/>
                <w:sz w:val="24"/>
                <w:szCs w:val="24"/>
                <w:lang w:eastAsia="en-US"/>
              </w:rPr>
            </w:pPr>
          </w:p>
        </w:tc>
        <w:tc>
          <w:tcPr>
            <w:tcW w:w="1125" w:type="dxa"/>
            <w:vMerge/>
            <w:vAlign w:val="center"/>
          </w:tcPr>
          <w:p w14:paraId="1E66F45F" w14:textId="77777777" w:rsidR="005A0B1B" w:rsidRPr="00C71D55" w:rsidRDefault="005A0B1B" w:rsidP="005A0B1B">
            <w:pPr>
              <w:jc w:val="center"/>
              <w:rPr>
                <w:sz w:val="24"/>
                <w:szCs w:val="24"/>
              </w:rPr>
            </w:pPr>
          </w:p>
        </w:tc>
        <w:tc>
          <w:tcPr>
            <w:tcW w:w="930" w:type="dxa"/>
            <w:vMerge/>
            <w:vAlign w:val="center"/>
          </w:tcPr>
          <w:p w14:paraId="6EB9914A" w14:textId="77777777" w:rsidR="005A0B1B" w:rsidRPr="00C71D55" w:rsidRDefault="005A0B1B" w:rsidP="005A0B1B">
            <w:pPr>
              <w:jc w:val="center"/>
              <w:rPr>
                <w:sz w:val="24"/>
                <w:szCs w:val="24"/>
              </w:rPr>
            </w:pPr>
          </w:p>
        </w:tc>
        <w:tc>
          <w:tcPr>
            <w:tcW w:w="852" w:type="dxa"/>
            <w:vMerge/>
            <w:vAlign w:val="center"/>
          </w:tcPr>
          <w:p w14:paraId="6007A73C" w14:textId="77777777" w:rsidR="005A0B1B" w:rsidRPr="00C71D55" w:rsidRDefault="005A0B1B" w:rsidP="005A0B1B">
            <w:pPr>
              <w:jc w:val="center"/>
              <w:rPr>
                <w:sz w:val="24"/>
                <w:szCs w:val="24"/>
              </w:rPr>
            </w:pPr>
          </w:p>
        </w:tc>
      </w:tr>
    </w:tbl>
    <w:p w14:paraId="3C174DBD" w14:textId="77777777" w:rsidR="005A0B1B" w:rsidRPr="0084522E" w:rsidRDefault="005A0B1B" w:rsidP="00335179">
      <w:pPr>
        <w:rPr>
          <w:b/>
          <w:bCs/>
          <w:sz w:val="24"/>
          <w:szCs w:val="24"/>
        </w:rPr>
      </w:pPr>
    </w:p>
    <w:sectPr w:rsidR="005A0B1B" w:rsidRPr="0084522E" w:rsidSect="00335179">
      <w:headerReference w:type="default" r:id="rId77"/>
      <w:footerReference w:type="even" r:id="rId78"/>
      <w:pgSz w:w="16840" w:h="11907" w:orient="landscape" w:code="9"/>
      <w:pgMar w:top="284" w:right="1134" w:bottom="284" w:left="1134"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142105" w14:textId="77777777" w:rsidR="00057976" w:rsidRDefault="00057976">
      <w:r>
        <w:separator/>
      </w:r>
    </w:p>
  </w:endnote>
  <w:endnote w:type="continuationSeparator" w:id="0">
    <w:p w14:paraId="72C1362D" w14:textId="77777777" w:rsidR="00057976" w:rsidRDefault="00057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TimeH">
    <w:altName w:val="Times New Roman"/>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A3"/>
    <w:family w:val="swiss"/>
    <w:pitch w:val="variable"/>
    <w:sig w:usb0="E1002EFF" w:usb1="C000605B" w:usb2="00000029" w:usb3="00000000" w:csb0="000101FF" w:csb1="00000000"/>
  </w:font>
  <w:font w:name="Verdana">
    <w:panose1 w:val="020B0604030504040204"/>
    <w:charset w:val="A3"/>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IDFont+F2">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75FF71" w14:textId="77777777" w:rsidR="00F70500" w:rsidRDefault="00F70500">
    <w:pPr>
      <w:pBdr>
        <w:top w:val="nil"/>
        <w:left w:val="nil"/>
        <w:bottom w:val="nil"/>
        <w:right w:val="nil"/>
        <w:between w:val="nil"/>
      </w:pBdr>
      <w:tabs>
        <w:tab w:val="center" w:pos="4320"/>
        <w:tab w:val="right" w:pos="8640"/>
      </w:tabs>
      <w:jc w:val="center"/>
      <w:rPr>
        <w:rFonts w:eastAsia="Times New Roman"/>
        <w:color w:val="000000"/>
        <w:sz w:val="26"/>
        <w:szCs w:val="26"/>
      </w:rPr>
    </w:pPr>
    <w:r>
      <w:rPr>
        <w:rFonts w:eastAsia="Times New Roman"/>
        <w:color w:val="000000"/>
        <w:sz w:val="26"/>
        <w:szCs w:val="26"/>
      </w:rPr>
      <w:fldChar w:fldCharType="begin"/>
    </w:r>
    <w:r>
      <w:rPr>
        <w:rFonts w:eastAsia="Times New Roman"/>
        <w:color w:val="000000"/>
        <w:sz w:val="26"/>
        <w:szCs w:val="26"/>
      </w:rPr>
      <w:instrText>PAGE</w:instrText>
    </w:r>
    <w:r>
      <w:rPr>
        <w:rFonts w:eastAsia="Times New Roman"/>
        <w:color w:val="000000"/>
        <w:sz w:val="26"/>
        <w:szCs w:val="26"/>
      </w:rPr>
      <w:fldChar w:fldCharType="end"/>
    </w:r>
  </w:p>
  <w:p w14:paraId="5ED55C01" w14:textId="77777777" w:rsidR="00F70500" w:rsidRDefault="00F70500">
    <w:pPr>
      <w:pBdr>
        <w:top w:val="nil"/>
        <w:left w:val="nil"/>
        <w:bottom w:val="nil"/>
        <w:right w:val="nil"/>
        <w:between w:val="nil"/>
      </w:pBdr>
      <w:tabs>
        <w:tab w:val="center" w:pos="4320"/>
        <w:tab w:val="right" w:pos="8640"/>
      </w:tabs>
      <w:rPr>
        <w:rFonts w:eastAsia="Times New Roman"/>
        <w:color w:val="000000"/>
        <w:sz w:val="26"/>
        <w:szCs w:val="2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092EDB" w14:textId="77777777" w:rsidR="00057976" w:rsidRDefault="00057976">
      <w:r>
        <w:separator/>
      </w:r>
    </w:p>
  </w:footnote>
  <w:footnote w:type="continuationSeparator" w:id="0">
    <w:p w14:paraId="790BEC16" w14:textId="77777777" w:rsidR="00057976" w:rsidRDefault="000579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27AB99" w14:textId="77777777" w:rsidR="00F70500" w:rsidRDefault="00F70500">
    <w:pPr>
      <w:pBdr>
        <w:top w:val="nil"/>
        <w:left w:val="nil"/>
        <w:bottom w:val="nil"/>
        <w:right w:val="nil"/>
        <w:between w:val="nil"/>
      </w:pBdr>
      <w:tabs>
        <w:tab w:val="center" w:pos="4680"/>
        <w:tab w:val="right" w:pos="9360"/>
      </w:tabs>
      <w:jc w:val="center"/>
      <w:rPr>
        <w:rFonts w:eastAsia="Times New Roman"/>
        <w:color w:val="000000"/>
        <w:szCs w:val="20"/>
      </w:rPr>
    </w:pPr>
  </w:p>
  <w:p w14:paraId="7CEED4CF" w14:textId="77777777" w:rsidR="00F70500" w:rsidRDefault="00F70500">
    <w:pPr>
      <w:pBdr>
        <w:top w:val="nil"/>
        <w:left w:val="nil"/>
        <w:bottom w:val="nil"/>
        <w:right w:val="nil"/>
        <w:between w:val="nil"/>
      </w:pBdr>
      <w:tabs>
        <w:tab w:val="center" w:pos="4680"/>
        <w:tab w:val="right" w:pos="9360"/>
        <w:tab w:val="left" w:pos="6314"/>
      </w:tabs>
      <w:rPr>
        <w:rFonts w:eastAsia="Times New Roman"/>
        <w:color w:val="00000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E929D7"/>
    <w:multiLevelType w:val="hybridMultilevel"/>
    <w:tmpl w:val="27E87CFA"/>
    <w:lvl w:ilvl="0" w:tplc="33D016FE">
      <w:start w:val="3"/>
      <w:numFmt w:val="bullet"/>
      <w:suff w:val="space"/>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7F241B"/>
    <w:multiLevelType w:val="hybridMultilevel"/>
    <w:tmpl w:val="DAA6BDD8"/>
    <w:lvl w:ilvl="0" w:tplc="5C7469FE">
      <w:start w:val="2"/>
      <w:numFmt w:val="bullet"/>
      <w:suff w:val="space"/>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2D4B3B"/>
    <w:multiLevelType w:val="hybridMultilevel"/>
    <w:tmpl w:val="056659F2"/>
    <w:lvl w:ilvl="0" w:tplc="B1D85298">
      <w:start w:val="1"/>
      <w:numFmt w:val="upperRoman"/>
      <w:suff w:val="space"/>
      <w:lvlText w:val="%1."/>
      <w:lvlJc w:val="left"/>
      <w:pPr>
        <w:ind w:left="1146" w:hanging="72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nsid w:val="1572602A"/>
    <w:multiLevelType w:val="hybridMultilevel"/>
    <w:tmpl w:val="5F6C3388"/>
    <w:lvl w:ilvl="0" w:tplc="D58A9A0E">
      <w:start w:val="1"/>
      <w:numFmt w:val="upperRoman"/>
      <w:suff w:val="space"/>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D9D430C"/>
    <w:multiLevelType w:val="hybridMultilevel"/>
    <w:tmpl w:val="618E0894"/>
    <w:lvl w:ilvl="0" w:tplc="935463C2">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48A0AF4"/>
    <w:multiLevelType w:val="hybridMultilevel"/>
    <w:tmpl w:val="7E1C66D8"/>
    <w:lvl w:ilvl="0" w:tplc="091843B8">
      <w:start w:val="1"/>
      <w:numFmt w:val="upperRoman"/>
      <w:suff w:val="space"/>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EFB1DB7"/>
    <w:multiLevelType w:val="multilevel"/>
    <w:tmpl w:val="5E429D00"/>
    <w:lvl w:ilvl="0">
      <w:start w:val="1"/>
      <w:numFmt w:val="decimal"/>
      <w:lvlText w:val="%1."/>
      <w:lvlJc w:val="left"/>
      <w:pPr>
        <w:ind w:left="426" w:hanging="280"/>
      </w:pPr>
      <w:rPr>
        <w:rFonts w:ascii="Times New Roman" w:eastAsia="Times New Roman" w:hAnsi="Times New Roman" w:cs="Times New Roman" w:hint="default"/>
        <w:b/>
        <w:bCs/>
        <w:i w:val="0"/>
        <w:iCs w:val="0"/>
        <w:spacing w:val="0"/>
        <w:w w:val="100"/>
        <w:sz w:val="28"/>
        <w:szCs w:val="28"/>
        <w:lang w:eastAsia="en-US" w:bidi="ar-SA"/>
      </w:rPr>
    </w:lvl>
    <w:lvl w:ilvl="1">
      <w:start w:val="1"/>
      <w:numFmt w:val="decimal"/>
      <w:lvlText w:val="%1.%2."/>
      <w:lvlJc w:val="left"/>
      <w:pPr>
        <w:ind w:left="916" w:hanging="490"/>
      </w:pPr>
      <w:rPr>
        <w:rFonts w:ascii="Times New Roman" w:eastAsia="Times New Roman" w:hAnsi="Times New Roman" w:cs="Times New Roman" w:hint="default"/>
        <w:b/>
        <w:bCs/>
        <w:i w:val="0"/>
        <w:iCs w:val="0"/>
        <w:spacing w:val="0"/>
        <w:w w:val="100"/>
        <w:sz w:val="28"/>
        <w:szCs w:val="28"/>
        <w:lang w:eastAsia="en-US" w:bidi="ar-SA"/>
      </w:rPr>
    </w:lvl>
    <w:lvl w:ilvl="2">
      <w:numFmt w:val="bullet"/>
      <w:lvlText w:val="-"/>
      <w:lvlJc w:val="left"/>
      <w:pPr>
        <w:ind w:left="426" w:hanging="154"/>
      </w:pPr>
      <w:rPr>
        <w:rFonts w:ascii="Times New Roman" w:eastAsia="Times New Roman" w:hAnsi="Times New Roman" w:cs="Times New Roman" w:hint="default"/>
        <w:spacing w:val="0"/>
        <w:w w:val="100"/>
        <w:lang w:eastAsia="en-US" w:bidi="ar-SA"/>
      </w:rPr>
    </w:lvl>
    <w:lvl w:ilvl="3">
      <w:numFmt w:val="bullet"/>
      <w:lvlText w:val="•"/>
      <w:lvlJc w:val="left"/>
      <w:pPr>
        <w:ind w:left="580" w:hanging="154"/>
      </w:pPr>
      <w:rPr>
        <w:lang w:eastAsia="en-US" w:bidi="ar-SA"/>
      </w:rPr>
    </w:lvl>
    <w:lvl w:ilvl="4">
      <w:numFmt w:val="bullet"/>
      <w:lvlText w:val="•"/>
      <w:lvlJc w:val="left"/>
      <w:pPr>
        <w:ind w:left="600" w:hanging="154"/>
      </w:pPr>
      <w:rPr>
        <w:lang w:eastAsia="en-US" w:bidi="ar-SA"/>
      </w:rPr>
    </w:lvl>
    <w:lvl w:ilvl="5">
      <w:numFmt w:val="bullet"/>
      <w:lvlText w:val="•"/>
      <w:lvlJc w:val="left"/>
      <w:pPr>
        <w:ind w:left="640" w:hanging="154"/>
      </w:pPr>
      <w:rPr>
        <w:lang w:eastAsia="en-US" w:bidi="ar-SA"/>
      </w:rPr>
    </w:lvl>
    <w:lvl w:ilvl="6">
      <w:numFmt w:val="bullet"/>
      <w:lvlText w:val="•"/>
      <w:lvlJc w:val="left"/>
      <w:pPr>
        <w:ind w:left="780" w:hanging="154"/>
      </w:pPr>
      <w:rPr>
        <w:lang w:eastAsia="en-US" w:bidi="ar-SA"/>
      </w:rPr>
    </w:lvl>
    <w:lvl w:ilvl="7">
      <w:numFmt w:val="bullet"/>
      <w:lvlText w:val="•"/>
      <w:lvlJc w:val="left"/>
      <w:pPr>
        <w:ind w:left="920" w:hanging="154"/>
      </w:pPr>
      <w:rPr>
        <w:lang w:eastAsia="en-US" w:bidi="ar-SA"/>
      </w:rPr>
    </w:lvl>
    <w:lvl w:ilvl="8">
      <w:numFmt w:val="bullet"/>
      <w:lvlText w:val="•"/>
      <w:lvlJc w:val="left"/>
      <w:pPr>
        <w:ind w:left="1060" w:hanging="154"/>
      </w:pPr>
      <w:rPr>
        <w:lang w:eastAsia="en-US" w:bidi="ar-SA"/>
      </w:rPr>
    </w:lvl>
  </w:abstractNum>
  <w:abstractNum w:abstractNumId="7">
    <w:nsid w:val="60D05BCD"/>
    <w:multiLevelType w:val="hybridMultilevel"/>
    <w:tmpl w:val="5F6C3388"/>
    <w:lvl w:ilvl="0" w:tplc="FFFFFFFF">
      <w:start w:val="1"/>
      <w:numFmt w:val="upperRoman"/>
      <w:suff w:val="space"/>
      <w:lvlText w:val="%1."/>
      <w:lvlJc w:val="left"/>
      <w:pPr>
        <w:ind w:left="1080" w:hanging="72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nsid w:val="78232A88"/>
    <w:multiLevelType w:val="hybridMultilevel"/>
    <w:tmpl w:val="D1369E1E"/>
    <w:lvl w:ilvl="0" w:tplc="95CE73E0">
      <w:start w:val="5"/>
      <w:numFmt w:val="bullet"/>
      <w:suff w:val="space"/>
      <w:lvlText w:val="-"/>
      <w:lvlJc w:val="left"/>
      <w:pPr>
        <w:ind w:left="720" w:hanging="360"/>
      </w:pPr>
      <w:rPr>
        <w:rFonts w:ascii="Times New Roman" w:eastAsia="Arial"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lvlOverride w:ilvl="3"/>
    <w:lvlOverride w:ilvl="4"/>
    <w:lvlOverride w:ilvl="5"/>
    <w:lvlOverride w:ilvl="6"/>
    <w:lvlOverride w:ilvl="7"/>
    <w:lvlOverride w:ilvl="8"/>
  </w:num>
  <w:num w:numId="3">
    <w:abstractNumId w:val="0"/>
  </w:num>
  <w:num w:numId="4">
    <w:abstractNumId w:val="2"/>
  </w:num>
  <w:num w:numId="5">
    <w:abstractNumId w:val="3"/>
  </w:num>
  <w:num w:numId="6">
    <w:abstractNumId w:val="7"/>
  </w:num>
  <w:num w:numId="7">
    <w:abstractNumId w:val="5"/>
  </w:num>
  <w:num w:numId="8">
    <w:abstractNumId w:val="8"/>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hideSpellingErrors/>
  <w:hideGrammatical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2004"/>
    <w:rsid w:val="000023BF"/>
    <w:rsid w:val="00006765"/>
    <w:rsid w:val="00007373"/>
    <w:rsid w:val="000101BD"/>
    <w:rsid w:val="00012A8A"/>
    <w:rsid w:val="000135CF"/>
    <w:rsid w:val="00023279"/>
    <w:rsid w:val="00042055"/>
    <w:rsid w:val="00047E7A"/>
    <w:rsid w:val="00054974"/>
    <w:rsid w:val="000573AC"/>
    <w:rsid w:val="00057568"/>
    <w:rsid w:val="00057976"/>
    <w:rsid w:val="00061144"/>
    <w:rsid w:val="000639CE"/>
    <w:rsid w:val="0008564F"/>
    <w:rsid w:val="0009322F"/>
    <w:rsid w:val="00094B04"/>
    <w:rsid w:val="000A2218"/>
    <w:rsid w:val="000A50F6"/>
    <w:rsid w:val="000B33E6"/>
    <w:rsid w:val="000B7E41"/>
    <w:rsid w:val="000E2295"/>
    <w:rsid w:val="000E2AE8"/>
    <w:rsid w:val="00115FA3"/>
    <w:rsid w:val="00122AAD"/>
    <w:rsid w:val="0013326C"/>
    <w:rsid w:val="00157396"/>
    <w:rsid w:val="001607D3"/>
    <w:rsid w:val="001733CE"/>
    <w:rsid w:val="001942CE"/>
    <w:rsid w:val="001954ED"/>
    <w:rsid w:val="001B0437"/>
    <w:rsid w:val="001D103B"/>
    <w:rsid w:val="001E0975"/>
    <w:rsid w:val="001E101E"/>
    <w:rsid w:val="001E1E06"/>
    <w:rsid w:val="001E65D4"/>
    <w:rsid w:val="001F27E3"/>
    <w:rsid w:val="00213BEB"/>
    <w:rsid w:val="0025537E"/>
    <w:rsid w:val="002600AC"/>
    <w:rsid w:val="0026050A"/>
    <w:rsid w:val="00260B84"/>
    <w:rsid w:val="00263EEA"/>
    <w:rsid w:val="002812F7"/>
    <w:rsid w:val="00281A6D"/>
    <w:rsid w:val="002934F5"/>
    <w:rsid w:val="00297367"/>
    <w:rsid w:val="002A1A58"/>
    <w:rsid w:val="002B53C2"/>
    <w:rsid w:val="002C189E"/>
    <w:rsid w:val="002C75DA"/>
    <w:rsid w:val="002E0DB5"/>
    <w:rsid w:val="002F10F2"/>
    <w:rsid w:val="002F157A"/>
    <w:rsid w:val="002F5AB9"/>
    <w:rsid w:val="00314B22"/>
    <w:rsid w:val="00321CA5"/>
    <w:rsid w:val="0032349C"/>
    <w:rsid w:val="00335179"/>
    <w:rsid w:val="0035186E"/>
    <w:rsid w:val="00363D97"/>
    <w:rsid w:val="003B41F8"/>
    <w:rsid w:val="003D52C3"/>
    <w:rsid w:val="003E2D48"/>
    <w:rsid w:val="003E2DB8"/>
    <w:rsid w:val="00412775"/>
    <w:rsid w:val="00415078"/>
    <w:rsid w:val="00416A94"/>
    <w:rsid w:val="0041711C"/>
    <w:rsid w:val="00423165"/>
    <w:rsid w:val="00436388"/>
    <w:rsid w:val="004520E2"/>
    <w:rsid w:val="00454040"/>
    <w:rsid w:val="00456C9D"/>
    <w:rsid w:val="0046101F"/>
    <w:rsid w:val="00462B65"/>
    <w:rsid w:val="00462CD1"/>
    <w:rsid w:val="00465868"/>
    <w:rsid w:val="004765EA"/>
    <w:rsid w:val="00484F72"/>
    <w:rsid w:val="00486768"/>
    <w:rsid w:val="004957B2"/>
    <w:rsid w:val="00496229"/>
    <w:rsid w:val="00496AA1"/>
    <w:rsid w:val="004A0F0A"/>
    <w:rsid w:val="004A668F"/>
    <w:rsid w:val="004B795B"/>
    <w:rsid w:val="004C61FB"/>
    <w:rsid w:val="004C6846"/>
    <w:rsid w:val="004D596A"/>
    <w:rsid w:val="004E00F8"/>
    <w:rsid w:val="004E2596"/>
    <w:rsid w:val="004E263E"/>
    <w:rsid w:val="00501399"/>
    <w:rsid w:val="00507691"/>
    <w:rsid w:val="00510ACB"/>
    <w:rsid w:val="00516BD2"/>
    <w:rsid w:val="00517F43"/>
    <w:rsid w:val="005455CC"/>
    <w:rsid w:val="00550E5E"/>
    <w:rsid w:val="0055135F"/>
    <w:rsid w:val="00554B77"/>
    <w:rsid w:val="005561C0"/>
    <w:rsid w:val="005758C1"/>
    <w:rsid w:val="005A0B1B"/>
    <w:rsid w:val="005A4191"/>
    <w:rsid w:val="005C2FCD"/>
    <w:rsid w:val="005C3EDE"/>
    <w:rsid w:val="005D21B7"/>
    <w:rsid w:val="005E00B2"/>
    <w:rsid w:val="0060089E"/>
    <w:rsid w:val="00601D43"/>
    <w:rsid w:val="00614D0B"/>
    <w:rsid w:val="006217AB"/>
    <w:rsid w:val="006222E4"/>
    <w:rsid w:val="006240DD"/>
    <w:rsid w:val="00632FC6"/>
    <w:rsid w:val="00646477"/>
    <w:rsid w:val="006547AC"/>
    <w:rsid w:val="00670B83"/>
    <w:rsid w:val="00671D6C"/>
    <w:rsid w:val="00672A7A"/>
    <w:rsid w:val="00672E41"/>
    <w:rsid w:val="00676F09"/>
    <w:rsid w:val="00690CD8"/>
    <w:rsid w:val="0069205C"/>
    <w:rsid w:val="0069314A"/>
    <w:rsid w:val="006A5B26"/>
    <w:rsid w:val="006D0D19"/>
    <w:rsid w:val="006D253A"/>
    <w:rsid w:val="006D324E"/>
    <w:rsid w:val="006E62D8"/>
    <w:rsid w:val="00706803"/>
    <w:rsid w:val="007078D2"/>
    <w:rsid w:val="00714D70"/>
    <w:rsid w:val="0071666E"/>
    <w:rsid w:val="00737655"/>
    <w:rsid w:val="00752841"/>
    <w:rsid w:val="00757CAC"/>
    <w:rsid w:val="00772C9D"/>
    <w:rsid w:val="00776F9A"/>
    <w:rsid w:val="007933B4"/>
    <w:rsid w:val="007A0C59"/>
    <w:rsid w:val="007A171E"/>
    <w:rsid w:val="007A32FB"/>
    <w:rsid w:val="007B3C02"/>
    <w:rsid w:val="007C480F"/>
    <w:rsid w:val="00802A3C"/>
    <w:rsid w:val="00805A7D"/>
    <w:rsid w:val="00806524"/>
    <w:rsid w:val="008145B3"/>
    <w:rsid w:val="00817754"/>
    <w:rsid w:val="0082221F"/>
    <w:rsid w:val="00835F1B"/>
    <w:rsid w:val="00836381"/>
    <w:rsid w:val="00837FD7"/>
    <w:rsid w:val="008411E4"/>
    <w:rsid w:val="0084522E"/>
    <w:rsid w:val="00850B88"/>
    <w:rsid w:val="00871D55"/>
    <w:rsid w:val="0087655B"/>
    <w:rsid w:val="00893F3B"/>
    <w:rsid w:val="008952EA"/>
    <w:rsid w:val="008975C3"/>
    <w:rsid w:val="008A21C5"/>
    <w:rsid w:val="008C4D36"/>
    <w:rsid w:val="008C5CA8"/>
    <w:rsid w:val="008D1654"/>
    <w:rsid w:val="008E4D69"/>
    <w:rsid w:val="008F71F3"/>
    <w:rsid w:val="00904773"/>
    <w:rsid w:val="00907A29"/>
    <w:rsid w:val="00911DA9"/>
    <w:rsid w:val="00947156"/>
    <w:rsid w:val="00975C0B"/>
    <w:rsid w:val="0099285D"/>
    <w:rsid w:val="009A07E6"/>
    <w:rsid w:val="009A38AA"/>
    <w:rsid w:val="009B3D4D"/>
    <w:rsid w:val="009D1C3F"/>
    <w:rsid w:val="009E5041"/>
    <w:rsid w:val="009F0E05"/>
    <w:rsid w:val="00A11CFC"/>
    <w:rsid w:val="00A142AA"/>
    <w:rsid w:val="00A15B22"/>
    <w:rsid w:val="00A220F5"/>
    <w:rsid w:val="00A405D8"/>
    <w:rsid w:val="00A428D7"/>
    <w:rsid w:val="00A47A7B"/>
    <w:rsid w:val="00A56D4F"/>
    <w:rsid w:val="00A56FF3"/>
    <w:rsid w:val="00A62AC4"/>
    <w:rsid w:val="00A714FA"/>
    <w:rsid w:val="00AA3525"/>
    <w:rsid w:val="00AB56B7"/>
    <w:rsid w:val="00AB6C28"/>
    <w:rsid w:val="00AC7F9D"/>
    <w:rsid w:val="00AD0649"/>
    <w:rsid w:val="00AD715C"/>
    <w:rsid w:val="00AE7539"/>
    <w:rsid w:val="00B043F2"/>
    <w:rsid w:val="00B1068F"/>
    <w:rsid w:val="00B13AB6"/>
    <w:rsid w:val="00B16B0B"/>
    <w:rsid w:val="00B21141"/>
    <w:rsid w:val="00B3436C"/>
    <w:rsid w:val="00B344FE"/>
    <w:rsid w:val="00B5228C"/>
    <w:rsid w:val="00B546BD"/>
    <w:rsid w:val="00B55096"/>
    <w:rsid w:val="00B57B0A"/>
    <w:rsid w:val="00B76601"/>
    <w:rsid w:val="00B91F81"/>
    <w:rsid w:val="00BA1518"/>
    <w:rsid w:val="00BA15BF"/>
    <w:rsid w:val="00BA3F60"/>
    <w:rsid w:val="00BB53E8"/>
    <w:rsid w:val="00BD313B"/>
    <w:rsid w:val="00BD3146"/>
    <w:rsid w:val="00BD413E"/>
    <w:rsid w:val="00BD5089"/>
    <w:rsid w:val="00BE0E09"/>
    <w:rsid w:val="00BF110D"/>
    <w:rsid w:val="00C115AA"/>
    <w:rsid w:val="00C1354A"/>
    <w:rsid w:val="00C15441"/>
    <w:rsid w:val="00C25120"/>
    <w:rsid w:val="00C31D5D"/>
    <w:rsid w:val="00C43082"/>
    <w:rsid w:val="00C44924"/>
    <w:rsid w:val="00C516CA"/>
    <w:rsid w:val="00C558F3"/>
    <w:rsid w:val="00C6246A"/>
    <w:rsid w:val="00C71D55"/>
    <w:rsid w:val="00C72486"/>
    <w:rsid w:val="00C822DC"/>
    <w:rsid w:val="00C874FA"/>
    <w:rsid w:val="00C956AF"/>
    <w:rsid w:val="00CB4AF2"/>
    <w:rsid w:val="00CC227A"/>
    <w:rsid w:val="00CF5571"/>
    <w:rsid w:val="00D02512"/>
    <w:rsid w:val="00D029C7"/>
    <w:rsid w:val="00D14FF4"/>
    <w:rsid w:val="00D2559D"/>
    <w:rsid w:val="00D33B00"/>
    <w:rsid w:val="00D37CFB"/>
    <w:rsid w:val="00D44CB7"/>
    <w:rsid w:val="00D53557"/>
    <w:rsid w:val="00D55C8F"/>
    <w:rsid w:val="00D67A97"/>
    <w:rsid w:val="00D67C2F"/>
    <w:rsid w:val="00D82571"/>
    <w:rsid w:val="00D86E81"/>
    <w:rsid w:val="00D873F4"/>
    <w:rsid w:val="00D92245"/>
    <w:rsid w:val="00DA0A6B"/>
    <w:rsid w:val="00DA7AD6"/>
    <w:rsid w:val="00DC18D2"/>
    <w:rsid w:val="00DC4F31"/>
    <w:rsid w:val="00DC70F8"/>
    <w:rsid w:val="00DD7897"/>
    <w:rsid w:val="00DF3225"/>
    <w:rsid w:val="00E277FE"/>
    <w:rsid w:val="00E32FBB"/>
    <w:rsid w:val="00E33AD7"/>
    <w:rsid w:val="00E33E0F"/>
    <w:rsid w:val="00E34238"/>
    <w:rsid w:val="00E35360"/>
    <w:rsid w:val="00E37FA1"/>
    <w:rsid w:val="00E5147B"/>
    <w:rsid w:val="00E62004"/>
    <w:rsid w:val="00E6578F"/>
    <w:rsid w:val="00E83224"/>
    <w:rsid w:val="00E97680"/>
    <w:rsid w:val="00EA08DC"/>
    <w:rsid w:val="00EB5C24"/>
    <w:rsid w:val="00EC00F4"/>
    <w:rsid w:val="00EC0D46"/>
    <w:rsid w:val="00EE1339"/>
    <w:rsid w:val="00EE6997"/>
    <w:rsid w:val="00EE6D61"/>
    <w:rsid w:val="00EF45CE"/>
    <w:rsid w:val="00EF5E71"/>
    <w:rsid w:val="00EF798F"/>
    <w:rsid w:val="00EF7DD3"/>
    <w:rsid w:val="00F13167"/>
    <w:rsid w:val="00F2795B"/>
    <w:rsid w:val="00F33792"/>
    <w:rsid w:val="00F357BF"/>
    <w:rsid w:val="00F51238"/>
    <w:rsid w:val="00F63744"/>
    <w:rsid w:val="00F66DB0"/>
    <w:rsid w:val="00F70500"/>
    <w:rsid w:val="00F719AC"/>
    <w:rsid w:val="00F85F15"/>
    <w:rsid w:val="00F8785D"/>
    <w:rsid w:val="00F9329C"/>
    <w:rsid w:val="00F9443E"/>
    <w:rsid w:val="00FA50AD"/>
    <w:rsid w:val="00FD4826"/>
    <w:rsid w:val="00FD500C"/>
    <w:rsid w:val="00FF0E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47C59D"/>
  <w15:docId w15:val="{EB3B7A09-4CB0-4BA0-AC2E-548E1ED74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vi-VN"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0B1D"/>
    <w:rPr>
      <w:rFonts w:eastAsia="Arial"/>
      <w:szCs w:val="28"/>
      <w:lang w:eastAsia="vi-VN"/>
    </w:rPr>
  </w:style>
  <w:style w:type="paragraph" w:styleId="Heading1">
    <w:name w:val="heading 1"/>
    <w:basedOn w:val="Normal"/>
    <w:next w:val="Normal"/>
    <w:link w:val="Heading1Char"/>
    <w:qFormat/>
    <w:rsid w:val="009B02FF"/>
    <w:pPr>
      <w:keepNext/>
      <w:jc w:val="center"/>
      <w:outlineLvl w:val="0"/>
    </w:pPr>
    <w:rPr>
      <w:rFonts w:ascii=".VnTimeH" w:eastAsia="Times New Roman" w:hAnsi=".VnTimeH"/>
      <w:b/>
      <w:sz w:val="26"/>
      <w:szCs w:val="20"/>
      <w:lang w:val="en-US" w:eastAsia="en-US"/>
    </w:rPr>
  </w:style>
  <w:style w:type="paragraph" w:styleId="Heading2">
    <w:name w:val="heading 2"/>
    <w:aliases w:val="Antraste 2,B_Kapittel,H2,h2,2,Header 2,H21,H22,H23,H24,H211,H221,H25,H212,H222,H26,H213,H223,H27,H214,H224,H28,H215,H225,H29,H210,H216,H226,H217,H227,H218,H228,H231,H241,H2111,H2211,H251,H2121,H2221,H261,H2131,H2231,H271,H2141,H2241,H281,Cha"/>
    <w:basedOn w:val="Normal"/>
    <w:next w:val="Normal"/>
    <w:link w:val="Heading2Char"/>
    <w:qFormat/>
    <w:rsid w:val="009B02FF"/>
    <w:pPr>
      <w:keepNext/>
      <w:spacing w:before="240" w:after="60"/>
      <w:outlineLvl w:val="1"/>
    </w:pPr>
    <w:rPr>
      <w:rFonts w:ascii="Arial" w:eastAsia="Times New Roman" w:hAnsi="Arial" w:cs="Arial"/>
      <w:b/>
      <w:bCs/>
      <w:i/>
      <w:iCs/>
      <w:sz w:val="28"/>
      <w:lang w:val="en-US" w:eastAsia="en-US"/>
    </w:rPr>
  </w:style>
  <w:style w:type="paragraph" w:styleId="Heading3">
    <w:name w:val="heading 3"/>
    <w:basedOn w:val="Normal"/>
    <w:next w:val="Normal"/>
    <w:link w:val="Heading3Char"/>
    <w:qFormat/>
    <w:rsid w:val="004158A3"/>
    <w:pPr>
      <w:keepNext/>
      <w:spacing w:after="120"/>
      <w:ind w:firstLine="5103"/>
      <w:jc w:val="center"/>
      <w:outlineLvl w:val="2"/>
    </w:pPr>
    <w:rPr>
      <w:rFonts w:ascii=".VnTime" w:eastAsia="Times New Roman" w:hAnsi=".VnTime"/>
      <w:b/>
      <w:color w:val="0000FF"/>
      <w:sz w:val="24"/>
      <w:szCs w:val="20"/>
      <w:lang w:val="en-US" w:eastAsia="en-US"/>
    </w:rPr>
  </w:style>
  <w:style w:type="paragraph" w:styleId="Heading4">
    <w:name w:val="heading 4"/>
    <w:basedOn w:val="Normal"/>
    <w:next w:val="Normal"/>
    <w:link w:val="Heading4Char"/>
    <w:uiPriority w:val="9"/>
    <w:unhideWhenUsed/>
    <w:qFormat/>
    <w:rsid w:val="004158A3"/>
    <w:pPr>
      <w:keepNext/>
      <w:keepLines/>
      <w:spacing w:before="200" w:line="288" w:lineRule="auto"/>
      <w:jc w:val="both"/>
      <w:outlineLvl w:val="3"/>
    </w:pPr>
    <w:rPr>
      <w:rFonts w:asciiTheme="majorHAnsi" w:eastAsiaTheme="majorEastAsia" w:hAnsiTheme="majorHAnsi" w:cstheme="majorBidi"/>
      <w:b/>
      <w:bCs/>
      <w:i/>
      <w:iCs/>
      <w:color w:val="4F81BD" w:themeColor="accent1"/>
      <w:sz w:val="28"/>
      <w:lang w:val="en-US" w:eastAsia="en-US"/>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link w:val="Heading6Char"/>
    <w:uiPriority w:val="9"/>
    <w:unhideWhenUsed/>
    <w:qFormat/>
    <w:rsid w:val="004158A3"/>
    <w:pPr>
      <w:keepNext/>
      <w:keepLines/>
      <w:spacing w:before="200" w:line="288" w:lineRule="auto"/>
      <w:jc w:val="both"/>
      <w:outlineLvl w:val="5"/>
    </w:pPr>
    <w:rPr>
      <w:rFonts w:asciiTheme="majorHAnsi" w:eastAsiaTheme="majorEastAsia" w:hAnsiTheme="majorHAnsi" w:cstheme="majorBidi"/>
      <w:i/>
      <w:iCs/>
      <w:color w:val="243F60" w:themeColor="accent1" w:themeShade="7F"/>
      <w:sz w:val="28"/>
      <w:lang w:val="en-US" w:eastAsia="en-US"/>
    </w:rPr>
  </w:style>
  <w:style w:type="paragraph" w:styleId="Heading8">
    <w:name w:val="heading 8"/>
    <w:basedOn w:val="Normal"/>
    <w:next w:val="Normal"/>
    <w:link w:val="Heading8Char"/>
    <w:uiPriority w:val="9"/>
    <w:semiHidden/>
    <w:unhideWhenUsed/>
    <w:qFormat/>
    <w:rsid w:val="004158A3"/>
    <w:pPr>
      <w:keepNext/>
      <w:keepLines/>
      <w:spacing w:before="200" w:line="288" w:lineRule="auto"/>
      <w:jc w:val="both"/>
      <w:outlineLvl w:val="7"/>
    </w:pPr>
    <w:rPr>
      <w:rFonts w:asciiTheme="majorHAnsi" w:eastAsiaTheme="majorEastAsia" w:hAnsiTheme="majorHAnsi" w:cstheme="majorBidi"/>
      <w:color w:val="404040" w:themeColor="text1" w:themeTint="BF"/>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Heading1Char">
    <w:name w:val="Heading 1 Char"/>
    <w:basedOn w:val="DefaultParagraphFont"/>
    <w:link w:val="Heading1"/>
    <w:rsid w:val="009B02FF"/>
    <w:rPr>
      <w:rFonts w:ascii=".VnTimeH" w:eastAsia="Times New Roman" w:hAnsi=".VnTimeH" w:cs="Times New Roman"/>
      <w:b/>
      <w:sz w:val="26"/>
      <w:szCs w:val="20"/>
    </w:rPr>
  </w:style>
  <w:style w:type="character" w:customStyle="1" w:styleId="Heading2Char">
    <w:name w:val="Heading 2 Char"/>
    <w:aliases w:val="Antraste 2 Char,B_Kapittel Char,H2 Char,h2 Char,2 Char,Header 2 Char,H21 Char,H22 Char,H23 Char,H24 Char,H211 Char,H221 Char,H25 Char,H212 Char,H222 Char,H26 Char,H213 Char,H223 Char,H27 Char,H214 Char,H224 Char,H28 Char,H215 Char"/>
    <w:basedOn w:val="DefaultParagraphFont"/>
    <w:link w:val="Heading2"/>
    <w:rsid w:val="009B02FF"/>
    <w:rPr>
      <w:rFonts w:ascii="Arial" w:eastAsia="Times New Roman" w:hAnsi="Arial" w:cs="Arial"/>
      <w:b/>
      <w:bCs/>
      <w:i/>
      <w:iCs/>
      <w:sz w:val="28"/>
      <w:szCs w:val="28"/>
    </w:rPr>
  </w:style>
  <w:style w:type="character" w:customStyle="1" w:styleId="Heading3Char">
    <w:name w:val="Heading 3 Char"/>
    <w:basedOn w:val="DefaultParagraphFont"/>
    <w:link w:val="Heading3"/>
    <w:rsid w:val="004158A3"/>
    <w:rPr>
      <w:rFonts w:ascii=".VnTime" w:eastAsia="Times New Roman" w:hAnsi=".VnTime" w:cs="Times New Roman"/>
      <w:b/>
      <w:color w:val="0000FF"/>
      <w:sz w:val="24"/>
      <w:szCs w:val="20"/>
    </w:rPr>
  </w:style>
  <w:style w:type="character" w:customStyle="1" w:styleId="Heading4Char">
    <w:name w:val="Heading 4 Char"/>
    <w:basedOn w:val="DefaultParagraphFont"/>
    <w:link w:val="Heading4"/>
    <w:uiPriority w:val="9"/>
    <w:rsid w:val="004158A3"/>
    <w:rPr>
      <w:rFonts w:asciiTheme="majorHAnsi" w:eastAsiaTheme="majorEastAsia" w:hAnsiTheme="majorHAnsi" w:cstheme="majorBidi"/>
      <w:b/>
      <w:bCs/>
      <w:i/>
      <w:iCs/>
      <w:color w:val="4F81BD" w:themeColor="accent1"/>
      <w:sz w:val="28"/>
      <w:szCs w:val="28"/>
    </w:rPr>
  </w:style>
  <w:style w:type="character" w:customStyle="1" w:styleId="Heading6Char">
    <w:name w:val="Heading 6 Char"/>
    <w:basedOn w:val="DefaultParagraphFont"/>
    <w:link w:val="Heading6"/>
    <w:uiPriority w:val="9"/>
    <w:rsid w:val="004158A3"/>
    <w:rPr>
      <w:rFonts w:asciiTheme="majorHAnsi" w:eastAsiaTheme="majorEastAsia" w:hAnsiTheme="majorHAnsi" w:cstheme="majorBidi"/>
      <w:i/>
      <w:iCs/>
      <w:color w:val="243F60" w:themeColor="accent1" w:themeShade="7F"/>
      <w:sz w:val="28"/>
      <w:szCs w:val="28"/>
    </w:rPr>
  </w:style>
  <w:style w:type="character" w:customStyle="1" w:styleId="Heading8Char">
    <w:name w:val="Heading 8 Char"/>
    <w:basedOn w:val="DefaultParagraphFont"/>
    <w:link w:val="Heading8"/>
    <w:uiPriority w:val="9"/>
    <w:semiHidden/>
    <w:rsid w:val="004158A3"/>
    <w:rPr>
      <w:rFonts w:asciiTheme="majorHAnsi" w:eastAsiaTheme="majorEastAsia" w:hAnsiTheme="majorHAnsi" w:cstheme="majorBidi"/>
      <w:color w:val="404040" w:themeColor="text1" w:themeTint="BF"/>
      <w:sz w:val="20"/>
      <w:szCs w:val="20"/>
    </w:rPr>
  </w:style>
  <w:style w:type="paragraph" w:styleId="BodyText2">
    <w:name w:val="Body Text 2"/>
    <w:basedOn w:val="Normal"/>
    <w:link w:val="BodyText2Char"/>
    <w:uiPriority w:val="99"/>
    <w:rsid w:val="00066F7D"/>
    <w:pPr>
      <w:spacing w:before="80" w:after="80"/>
      <w:jc w:val="both"/>
    </w:pPr>
    <w:rPr>
      <w:rFonts w:ascii=".VnTime" w:eastAsia="Times New Roman" w:hAnsi=".VnTime"/>
      <w:sz w:val="28"/>
      <w:lang w:val="en-US" w:eastAsia="en-US"/>
    </w:rPr>
  </w:style>
  <w:style w:type="character" w:customStyle="1" w:styleId="BodyText2Char">
    <w:name w:val="Body Text 2 Char"/>
    <w:basedOn w:val="DefaultParagraphFont"/>
    <w:link w:val="BodyText2"/>
    <w:uiPriority w:val="99"/>
    <w:rsid w:val="00066F7D"/>
    <w:rPr>
      <w:rFonts w:ascii=".VnTime" w:eastAsia="Times New Roman" w:hAnsi=".VnTime" w:cs="Times New Roman"/>
      <w:sz w:val="28"/>
      <w:szCs w:val="28"/>
    </w:rPr>
  </w:style>
  <w:style w:type="paragraph" w:styleId="BodyText3">
    <w:name w:val="Body Text 3"/>
    <w:basedOn w:val="Normal"/>
    <w:link w:val="BodyText3Char"/>
    <w:rsid w:val="00066F7D"/>
    <w:pPr>
      <w:spacing w:after="120"/>
    </w:pPr>
    <w:rPr>
      <w:rFonts w:eastAsia="Times New Roman"/>
      <w:sz w:val="16"/>
      <w:szCs w:val="16"/>
      <w:lang w:val="en-US" w:eastAsia="en-US"/>
    </w:rPr>
  </w:style>
  <w:style w:type="character" w:customStyle="1" w:styleId="BodyText3Char">
    <w:name w:val="Body Text 3 Char"/>
    <w:basedOn w:val="DefaultParagraphFont"/>
    <w:link w:val="BodyText3"/>
    <w:rsid w:val="00066F7D"/>
    <w:rPr>
      <w:rFonts w:ascii="Times New Roman" w:eastAsia="Times New Roman" w:hAnsi="Times New Roman" w:cs="Times New Roman"/>
      <w:sz w:val="16"/>
      <w:szCs w:val="16"/>
    </w:rPr>
  </w:style>
  <w:style w:type="paragraph" w:styleId="ListParagraph">
    <w:name w:val="List Paragraph"/>
    <w:basedOn w:val="Normal"/>
    <w:uiPriority w:val="99"/>
    <w:qFormat/>
    <w:rsid w:val="00066F7D"/>
    <w:pPr>
      <w:spacing w:after="200" w:line="276" w:lineRule="auto"/>
      <w:ind w:left="720"/>
      <w:contextualSpacing/>
    </w:pPr>
    <w:rPr>
      <w:rFonts w:asciiTheme="minorHAnsi" w:eastAsiaTheme="minorEastAsia" w:hAnsiTheme="minorHAnsi" w:cstheme="minorBidi"/>
      <w:sz w:val="22"/>
      <w:szCs w:val="22"/>
      <w:lang w:val="en-US" w:eastAsia="en-US"/>
    </w:rPr>
  </w:style>
  <w:style w:type="table" w:styleId="TableGrid">
    <w:name w:val="Table Grid"/>
    <w:basedOn w:val="TableNormal"/>
    <w:rsid w:val="009B02FF"/>
    <w:rPr>
      <w:rFonts w:eastAsiaTheme="minorEastAsi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odyTextIndent">
    <w:name w:val="Body Text Indent"/>
    <w:basedOn w:val="Normal"/>
    <w:link w:val="BodyTextIndentChar"/>
    <w:uiPriority w:val="99"/>
    <w:unhideWhenUsed/>
    <w:rsid w:val="009B02FF"/>
    <w:pPr>
      <w:spacing w:after="120" w:line="276" w:lineRule="auto"/>
      <w:ind w:left="360"/>
    </w:pPr>
    <w:rPr>
      <w:rFonts w:asciiTheme="minorHAnsi" w:eastAsiaTheme="minorEastAsia" w:hAnsiTheme="minorHAnsi" w:cstheme="minorBidi"/>
      <w:sz w:val="22"/>
      <w:szCs w:val="22"/>
      <w:lang w:val="en-US" w:eastAsia="en-US"/>
    </w:rPr>
  </w:style>
  <w:style w:type="character" w:customStyle="1" w:styleId="BodyTextIndentChar">
    <w:name w:val="Body Text Indent Char"/>
    <w:basedOn w:val="DefaultParagraphFont"/>
    <w:link w:val="BodyTextIndent"/>
    <w:uiPriority w:val="99"/>
    <w:rsid w:val="009B02FF"/>
    <w:rPr>
      <w:rFonts w:eastAsiaTheme="minorEastAsia"/>
    </w:rPr>
  </w:style>
  <w:style w:type="character" w:customStyle="1" w:styleId="normal-h1">
    <w:name w:val="normal-h1"/>
    <w:basedOn w:val="DefaultParagraphFont"/>
    <w:rsid w:val="009B02FF"/>
    <w:rPr>
      <w:rFonts w:ascii="Times New Roman" w:hAnsi="Times New Roman" w:cs="Times New Roman" w:hint="default"/>
      <w:color w:val="0000FF"/>
      <w:sz w:val="24"/>
      <w:szCs w:val="24"/>
    </w:rPr>
  </w:style>
  <w:style w:type="paragraph" w:customStyle="1" w:styleId="normal-p">
    <w:name w:val="normal-p"/>
    <w:basedOn w:val="Normal"/>
    <w:rsid w:val="009B02FF"/>
    <w:pPr>
      <w:jc w:val="both"/>
    </w:pPr>
    <w:rPr>
      <w:rFonts w:eastAsia="Times New Roman"/>
      <w:szCs w:val="20"/>
      <w:lang w:val="en-US" w:eastAsia="en-US"/>
    </w:rPr>
  </w:style>
  <w:style w:type="paragraph" w:styleId="BodyText">
    <w:name w:val="Body Text"/>
    <w:basedOn w:val="Normal"/>
    <w:link w:val="BodyTextChar"/>
    <w:unhideWhenUsed/>
    <w:rsid w:val="009B02FF"/>
    <w:pPr>
      <w:spacing w:after="120" w:line="276" w:lineRule="auto"/>
    </w:pPr>
    <w:rPr>
      <w:rFonts w:asciiTheme="minorHAnsi" w:eastAsiaTheme="minorEastAsia" w:hAnsiTheme="minorHAnsi" w:cstheme="minorBidi"/>
      <w:sz w:val="22"/>
      <w:szCs w:val="22"/>
      <w:lang w:val="en-US" w:eastAsia="en-US"/>
    </w:rPr>
  </w:style>
  <w:style w:type="character" w:customStyle="1" w:styleId="BodyTextChar">
    <w:name w:val="Body Text Char"/>
    <w:basedOn w:val="DefaultParagraphFont"/>
    <w:link w:val="BodyText"/>
    <w:rsid w:val="009B02FF"/>
    <w:rPr>
      <w:rFonts w:eastAsiaTheme="minorEastAsia"/>
    </w:rPr>
  </w:style>
  <w:style w:type="paragraph" w:styleId="Footer">
    <w:name w:val="footer"/>
    <w:basedOn w:val="Normal"/>
    <w:link w:val="FooterChar"/>
    <w:uiPriority w:val="99"/>
    <w:rsid w:val="009B02FF"/>
    <w:pPr>
      <w:tabs>
        <w:tab w:val="center" w:pos="4320"/>
        <w:tab w:val="right" w:pos="8640"/>
      </w:tabs>
    </w:pPr>
    <w:rPr>
      <w:rFonts w:ascii=".VnTime" w:eastAsia="Times New Roman" w:hAnsi=".VnTime"/>
      <w:sz w:val="26"/>
      <w:szCs w:val="20"/>
      <w:lang w:val="en-US" w:eastAsia="en-US"/>
    </w:rPr>
  </w:style>
  <w:style w:type="character" w:customStyle="1" w:styleId="FooterChar">
    <w:name w:val="Footer Char"/>
    <w:basedOn w:val="DefaultParagraphFont"/>
    <w:link w:val="Footer"/>
    <w:uiPriority w:val="99"/>
    <w:rsid w:val="009B02FF"/>
    <w:rPr>
      <w:rFonts w:ascii=".VnTime" w:eastAsia="Times New Roman" w:hAnsi=".VnTime" w:cs="Times New Roman"/>
      <w:sz w:val="26"/>
      <w:szCs w:val="20"/>
    </w:rPr>
  </w:style>
  <w:style w:type="paragraph" w:customStyle="1" w:styleId="CharCharCharChar">
    <w:name w:val="Char Char Char Char"/>
    <w:basedOn w:val="Normal"/>
    <w:semiHidden/>
    <w:rsid w:val="00EF504C"/>
    <w:pPr>
      <w:spacing w:after="160" w:line="240" w:lineRule="exact"/>
    </w:pPr>
    <w:rPr>
      <w:rFonts w:ascii="Arial" w:eastAsia="Times New Roman" w:hAnsi="Arial"/>
      <w:sz w:val="22"/>
      <w:szCs w:val="22"/>
      <w:lang w:val="en-US" w:eastAsia="en-US"/>
    </w:rPr>
  </w:style>
  <w:style w:type="character" w:styleId="CommentReference">
    <w:name w:val="annotation reference"/>
    <w:basedOn w:val="DefaultParagraphFont"/>
    <w:uiPriority w:val="99"/>
    <w:semiHidden/>
    <w:unhideWhenUsed/>
    <w:rsid w:val="001455E6"/>
    <w:rPr>
      <w:sz w:val="16"/>
      <w:szCs w:val="16"/>
    </w:rPr>
  </w:style>
  <w:style w:type="paragraph" w:styleId="CommentText">
    <w:name w:val="annotation text"/>
    <w:basedOn w:val="Normal"/>
    <w:link w:val="CommentTextChar"/>
    <w:uiPriority w:val="99"/>
    <w:semiHidden/>
    <w:unhideWhenUsed/>
    <w:rsid w:val="001455E6"/>
    <w:rPr>
      <w:szCs w:val="20"/>
    </w:rPr>
  </w:style>
  <w:style w:type="character" w:customStyle="1" w:styleId="CommentTextChar">
    <w:name w:val="Comment Text Char"/>
    <w:basedOn w:val="DefaultParagraphFont"/>
    <w:link w:val="CommentText"/>
    <w:uiPriority w:val="99"/>
    <w:semiHidden/>
    <w:rsid w:val="001455E6"/>
    <w:rPr>
      <w:rFonts w:ascii="Times New Roman" w:eastAsia="Arial" w:hAnsi="Times New Roman" w:cs="Times New Roman"/>
      <w:sz w:val="20"/>
      <w:szCs w:val="20"/>
      <w:lang w:val="vi-VN" w:eastAsia="vi-VN"/>
    </w:rPr>
  </w:style>
  <w:style w:type="paragraph" w:styleId="CommentSubject">
    <w:name w:val="annotation subject"/>
    <w:basedOn w:val="CommentText"/>
    <w:next w:val="CommentText"/>
    <w:link w:val="CommentSubjectChar"/>
    <w:uiPriority w:val="99"/>
    <w:semiHidden/>
    <w:unhideWhenUsed/>
    <w:rsid w:val="001455E6"/>
    <w:rPr>
      <w:b/>
      <w:bCs/>
    </w:rPr>
  </w:style>
  <w:style w:type="character" w:customStyle="1" w:styleId="CommentSubjectChar">
    <w:name w:val="Comment Subject Char"/>
    <w:basedOn w:val="CommentTextChar"/>
    <w:link w:val="CommentSubject"/>
    <w:uiPriority w:val="99"/>
    <w:semiHidden/>
    <w:rsid w:val="001455E6"/>
    <w:rPr>
      <w:rFonts w:ascii="Times New Roman" w:eastAsia="Arial" w:hAnsi="Times New Roman" w:cs="Times New Roman"/>
      <w:b/>
      <w:bCs/>
      <w:sz w:val="20"/>
      <w:szCs w:val="20"/>
      <w:lang w:val="vi-VN" w:eastAsia="vi-VN"/>
    </w:rPr>
  </w:style>
  <w:style w:type="paragraph" w:styleId="BalloonText">
    <w:name w:val="Balloon Text"/>
    <w:basedOn w:val="Normal"/>
    <w:link w:val="BalloonTextChar"/>
    <w:uiPriority w:val="99"/>
    <w:unhideWhenUsed/>
    <w:rsid w:val="001455E6"/>
    <w:rPr>
      <w:rFonts w:ascii="Tahoma" w:hAnsi="Tahoma" w:cs="Tahoma"/>
      <w:sz w:val="16"/>
      <w:szCs w:val="16"/>
    </w:rPr>
  </w:style>
  <w:style w:type="character" w:customStyle="1" w:styleId="BalloonTextChar">
    <w:name w:val="Balloon Text Char"/>
    <w:basedOn w:val="DefaultParagraphFont"/>
    <w:link w:val="BalloonText"/>
    <w:uiPriority w:val="99"/>
    <w:rsid w:val="001455E6"/>
    <w:rPr>
      <w:rFonts w:ascii="Tahoma" w:eastAsia="Arial" w:hAnsi="Tahoma" w:cs="Tahoma"/>
      <w:sz w:val="16"/>
      <w:szCs w:val="16"/>
      <w:lang w:val="vi-VN" w:eastAsia="vi-VN"/>
    </w:rPr>
  </w:style>
  <w:style w:type="paragraph" w:styleId="Header">
    <w:name w:val="header"/>
    <w:basedOn w:val="Normal"/>
    <w:link w:val="HeaderChar"/>
    <w:uiPriority w:val="99"/>
    <w:unhideWhenUsed/>
    <w:rsid w:val="000C7F4F"/>
    <w:pPr>
      <w:tabs>
        <w:tab w:val="center" w:pos="4680"/>
        <w:tab w:val="right" w:pos="9360"/>
      </w:tabs>
    </w:pPr>
  </w:style>
  <w:style w:type="character" w:customStyle="1" w:styleId="HeaderChar">
    <w:name w:val="Header Char"/>
    <w:basedOn w:val="DefaultParagraphFont"/>
    <w:link w:val="Header"/>
    <w:uiPriority w:val="99"/>
    <w:rsid w:val="000C7F4F"/>
    <w:rPr>
      <w:rFonts w:ascii="Times New Roman" w:eastAsia="Arial" w:hAnsi="Times New Roman" w:cs="Times New Roman"/>
      <w:sz w:val="20"/>
      <w:szCs w:val="28"/>
      <w:lang w:val="vi-VN" w:eastAsia="vi-VN"/>
    </w:rPr>
  </w:style>
  <w:style w:type="paragraph" w:customStyle="1" w:styleId="Char">
    <w:name w:val="Char"/>
    <w:basedOn w:val="Normal"/>
    <w:rsid w:val="0094233E"/>
    <w:pPr>
      <w:spacing w:after="160" w:line="240" w:lineRule="exact"/>
    </w:pPr>
    <w:rPr>
      <w:rFonts w:ascii="Verdana" w:eastAsia="Times New Roman" w:hAnsi="Verdana"/>
      <w:szCs w:val="20"/>
      <w:lang w:val="en-US" w:eastAsia="en-US"/>
    </w:rPr>
  </w:style>
  <w:style w:type="paragraph" w:styleId="BodyTextIndent2">
    <w:name w:val="Body Text Indent 2"/>
    <w:basedOn w:val="Normal"/>
    <w:link w:val="BodyTextIndent2Char"/>
    <w:uiPriority w:val="99"/>
    <w:semiHidden/>
    <w:unhideWhenUsed/>
    <w:rsid w:val="004158A3"/>
    <w:pPr>
      <w:spacing w:after="120" w:line="480" w:lineRule="auto"/>
      <w:ind w:left="360"/>
    </w:pPr>
    <w:rPr>
      <w:rFonts w:asciiTheme="minorHAnsi" w:eastAsiaTheme="minorEastAsia" w:hAnsiTheme="minorHAnsi" w:cstheme="minorBidi"/>
      <w:sz w:val="22"/>
      <w:szCs w:val="22"/>
      <w:lang w:val="en-US" w:eastAsia="en-US"/>
    </w:rPr>
  </w:style>
  <w:style w:type="character" w:customStyle="1" w:styleId="BodyTextIndent2Char">
    <w:name w:val="Body Text Indent 2 Char"/>
    <w:basedOn w:val="DefaultParagraphFont"/>
    <w:link w:val="BodyTextIndent2"/>
    <w:uiPriority w:val="99"/>
    <w:semiHidden/>
    <w:rsid w:val="004158A3"/>
    <w:rPr>
      <w:rFonts w:eastAsiaTheme="minorEastAsia"/>
    </w:rPr>
  </w:style>
  <w:style w:type="paragraph" w:customStyle="1" w:styleId="a">
    <w:name w:val="a"/>
    <w:rsid w:val="004158A3"/>
    <w:pPr>
      <w:spacing w:before="120" w:after="120"/>
      <w:jc w:val="center"/>
    </w:pPr>
    <w:rPr>
      <w:rFonts w:ascii=".VnTimeH" w:hAnsi=".VnTimeH"/>
      <w:b/>
      <w:sz w:val="28"/>
      <w:szCs w:val="28"/>
    </w:rPr>
  </w:style>
  <w:style w:type="paragraph" w:styleId="NormalWeb">
    <w:name w:val="Normal (Web)"/>
    <w:basedOn w:val="Normal"/>
    <w:uiPriority w:val="99"/>
    <w:rsid w:val="004158A3"/>
    <w:pPr>
      <w:spacing w:before="100" w:beforeAutospacing="1" w:after="100" w:afterAutospacing="1"/>
    </w:pPr>
    <w:rPr>
      <w:rFonts w:eastAsia="Times New Roman"/>
      <w:sz w:val="24"/>
      <w:szCs w:val="24"/>
      <w:lang w:val="en-US" w:eastAsia="en-US"/>
    </w:rPr>
  </w:style>
  <w:style w:type="character" w:styleId="Hyperlink">
    <w:name w:val="Hyperlink"/>
    <w:uiPriority w:val="99"/>
    <w:rsid w:val="004158A3"/>
    <w:rPr>
      <w:color w:val="0000FF"/>
      <w:u w:val="single"/>
    </w:rPr>
  </w:style>
  <w:style w:type="paragraph" w:customStyle="1" w:styleId="DefaultParagraphFontParaCharCharCharCharChar">
    <w:name w:val="Default Paragraph Font Para Char Char Char Char Char"/>
    <w:autoRedefine/>
    <w:rsid w:val="004158A3"/>
    <w:pPr>
      <w:tabs>
        <w:tab w:val="left" w:pos="1152"/>
      </w:tabs>
      <w:spacing w:before="120" w:after="120" w:line="312" w:lineRule="auto"/>
    </w:pPr>
    <w:rPr>
      <w:rFonts w:ascii="Arial" w:hAnsi="Arial" w:cs="Arial"/>
      <w:sz w:val="26"/>
      <w:szCs w:val="26"/>
    </w:rPr>
  </w:style>
  <w:style w:type="paragraph" w:customStyle="1" w:styleId="Giua">
    <w:name w:val="Giua"/>
    <w:basedOn w:val="Normal"/>
    <w:rsid w:val="004158A3"/>
    <w:pPr>
      <w:spacing w:after="120"/>
      <w:jc w:val="center"/>
    </w:pPr>
    <w:rPr>
      <w:rFonts w:ascii=".VnTime" w:eastAsia="Times New Roman" w:hAnsi=".VnTime"/>
      <w:color w:val="0000FF"/>
      <w:sz w:val="24"/>
      <w:szCs w:val="20"/>
      <w:lang w:val="en-US" w:eastAsia="en-US"/>
    </w:rPr>
  </w:style>
  <w:style w:type="paragraph" w:customStyle="1" w:styleId="CharCharChar">
    <w:name w:val="Char Char Char"/>
    <w:basedOn w:val="Normal"/>
    <w:next w:val="Normal"/>
    <w:autoRedefine/>
    <w:rsid w:val="004158A3"/>
    <w:pPr>
      <w:spacing w:before="120" w:after="120" w:line="312" w:lineRule="auto"/>
    </w:pPr>
    <w:rPr>
      <w:rFonts w:eastAsia="Times New Roman"/>
      <w:sz w:val="28"/>
      <w:lang w:val="en-US" w:eastAsia="en-US"/>
    </w:rPr>
  </w:style>
  <w:style w:type="character" w:styleId="PageNumber">
    <w:name w:val="page number"/>
    <w:basedOn w:val="DefaultParagraphFont"/>
    <w:rsid w:val="004158A3"/>
  </w:style>
  <w:style w:type="character" w:styleId="Emphasis">
    <w:name w:val="Emphasis"/>
    <w:qFormat/>
    <w:rsid w:val="007855A9"/>
    <w:rPr>
      <w:i/>
      <w:iCs/>
    </w:rPr>
  </w:style>
  <w:style w:type="paragraph" w:customStyle="1" w:styleId="Default">
    <w:name w:val="Default"/>
    <w:rsid w:val="00D2113B"/>
    <w:pPr>
      <w:autoSpaceDE w:val="0"/>
      <w:autoSpaceDN w:val="0"/>
      <w:adjustRightInd w:val="0"/>
    </w:pPr>
    <w:rPr>
      <w:color w:val="000000"/>
      <w:sz w:val="24"/>
      <w:szCs w:val="24"/>
    </w:rPr>
  </w:style>
  <w:style w:type="character" w:customStyle="1" w:styleId="apple-converted-space">
    <w:name w:val="apple-converted-space"/>
    <w:basedOn w:val="DefaultParagraphFont"/>
    <w:rsid w:val="00207295"/>
  </w:style>
  <w:style w:type="character" w:customStyle="1" w:styleId="tieudemain">
    <w:name w:val="tieudemain"/>
    <w:basedOn w:val="DefaultParagraphFont"/>
    <w:rsid w:val="003204E0"/>
  </w:style>
  <w:style w:type="paragraph" w:styleId="Subtitle">
    <w:name w:val="Subtitle"/>
    <w:basedOn w:val="Normal"/>
    <w:next w:val="Normal"/>
    <w:link w:val="SubtitleChar"/>
    <w:pPr>
      <w:spacing w:before="120"/>
      <w:jc w:val="center"/>
    </w:pPr>
    <w:rPr>
      <w:rFonts w:ascii="Arial" w:hAnsi="Arial" w:cs="Arial"/>
      <w:b/>
      <w:sz w:val="24"/>
      <w:szCs w:val="24"/>
    </w:rPr>
  </w:style>
  <w:style w:type="character" w:customStyle="1" w:styleId="SubtitleChar">
    <w:name w:val="Subtitle Char"/>
    <w:basedOn w:val="DefaultParagraphFont"/>
    <w:link w:val="Subtitle"/>
    <w:rsid w:val="003204E0"/>
    <w:rPr>
      <w:rFonts w:ascii="Arial" w:eastAsia="Times New Roman" w:hAnsi="Arial" w:cs="Times New Roman"/>
      <w:b/>
      <w:bCs/>
      <w:sz w:val="24"/>
      <w:szCs w:val="24"/>
    </w:rPr>
  </w:style>
  <w:style w:type="paragraph" w:customStyle="1" w:styleId="CharChar3">
    <w:name w:val="Char Char3"/>
    <w:basedOn w:val="Normal"/>
    <w:semiHidden/>
    <w:rsid w:val="008C4A5F"/>
    <w:pPr>
      <w:spacing w:after="160" w:line="240" w:lineRule="exact"/>
    </w:pPr>
    <w:rPr>
      <w:rFonts w:ascii="Arial" w:eastAsia="Times New Roman" w:hAnsi="Arial"/>
      <w:sz w:val="22"/>
      <w:szCs w:val="22"/>
      <w:lang w:val="en-US" w:eastAsia="en-US"/>
    </w:rPr>
  </w:style>
  <w:style w:type="paragraph" w:customStyle="1" w:styleId="CharChar5">
    <w:name w:val="Char Char5"/>
    <w:basedOn w:val="Normal"/>
    <w:semiHidden/>
    <w:rsid w:val="008C4A5F"/>
    <w:pPr>
      <w:spacing w:after="160" w:line="240" w:lineRule="exact"/>
    </w:pPr>
    <w:rPr>
      <w:rFonts w:ascii="Arial" w:eastAsia="Times New Roman" w:hAnsi="Arial"/>
      <w:sz w:val="22"/>
      <w:szCs w:val="22"/>
      <w:lang w:val="en-US" w:eastAsia="en-US"/>
    </w:rPr>
  </w:style>
  <w:style w:type="character" w:customStyle="1" w:styleId="fontstyle01">
    <w:name w:val="fontstyle01"/>
    <w:rsid w:val="008C4A5F"/>
    <w:rPr>
      <w:rFonts w:ascii="Times New Roman" w:hAnsi="Times New Roman" w:cs="Times New Roman" w:hint="default"/>
      <w:b/>
      <w:bCs/>
      <w:i w:val="0"/>
      <w:iCs w:val="0"/>
      <w:color w:val="000000"/>
      <w:sz w:val="28"/>
      <w:szCs w:val="28"/>
    </w:rPr>
  </w:style>
  <w:style w:type="character" w:customStyle="1" w:styleId="fontstyle21">
    <w:name w:val="fontstyle21"/>
    <w:rsid w:val="008C4A5F"/>
    <w:rPr>
      <w:rFonts w:ascii="Times New Roman" w:hAnsi="Times New Roman" w:cs="Times New Roman" w:hint="default"/>
      <w:b w:val="0"/>
      <w:bCs w:val="0"/>
      <w:i w:val="0"/>
      <w:iCs w:val="0"/>
      <w:color w:val="000000"/>
      <w:sz w:val="24"/>
      <w:szCs w:val="24"/>
    </w:rPr>
  </w:style>
  <w:style w:type="character" w:customStyle="1" w:styleId="fontstyle31">
    <w:name w:val="fontstyle31"/>
    <w:rsid w:val="008C4A5F"/>
    <w:rPr>
      <w:rFonts w:ascii="Times New Roman" w:hAnsi="Times New Roman" w:cs="Times New Roman" w:hint="default"/>
      <w:b w:val="0"/>
      <w:bCs w:val="0"/>
      <w:i/>
      <w:iCs/>
      <w:color w:val="000000"/>
      <w:sz w:val="24"/>
      <w:szCs w:val="24"/>
    </w:rPr>
  </w:style>
  <w:style w:type="character" w:customStyle="1" w:styleId="radajaxpanel">
    <w:name w:val="radajaxpanel"/>
    <w:rsid w:val="008C4A5F"/>
  </w:style>
  <w:style w:type="paragraph" w:styleId="NoSpacing">
    <w:name w:val="No Spacing"/>
    <w:link w:val="NoSpacingChar"/>
    <w:uiPriority w:val="1"/>
    <w:qFormat/>
    <w:rsid w:val="008C4A5F"/>
    <w:rPr>
      <w:rFonts w:ascii="Calibri" w:eastAsia="MS Mincho" w:hAnsi="Calibri"/>
      <w:lang w:eastAsia="ja-JP"/>
    </w:rPr>
  </w:style>
  <w:style w:type="character" w:customStyle="1" w:styleId="NoSpacingChar">
    <w:name w:val="No Spacing Char"/>
    <w:link w:val="NoSpacing"/>
    <w:uiPriority w:val="1"/>
    <w:rsid w:val="008C4A5F"/>
    <w:rPr>
      <w:rFonts w:ascii="Calibri" w:eastAsia="MS Mincho" w:hAnsi="Calibri" w:cs="Times New Roman"/>
      <w:lang w:eastAsia="ja-JP"/>
    </w:rPr>
  </w:style>
  <w:style w:type="character" w:styleId="FollowedHyperlink">
    <w:name w:val="FollowedHyperlink"/>
    <w:uiPriority w:val="99"/>
    <w:semiHidden/>
    <w:unhideWhenUsed/>
    <w:rsid w:val="00B60BEA"/>
    <w:rPr>
      <w:color w:val="800080"/>
      <w:u w:val="single"/>
    </w:rPr>
  </w:style>
  <w:style w:type="character" w:customStyle="1" w:styleId="FootnoteTextChar">
    <w:name w:val="Footnote Text Char"/>
    <w:basedOn w:val="DefaultParagraphFont"/>
    <w:link w:val="FootnoteText"/>
    <w:uiPriority w:val="99"/>
    <w:semiHidden/>
    <w:rsid w:val="000C0619"/>
    <w:rPr>
      <w:rFonts w:ascii="Calibri" w:eastAsia="Times New Roman" w:hAnsi="Calibri" w:cs="Times New Roman"/>
      <w:sz w:val="20"/>
      <w:szCs w:val="20"/>
    </w:rPr>
  </w:style>
  <w:style w:type="paragraph" w:styleId="FootnoteText">
    <w:name w:val="footnote text"/>
    <w:basedOn w:val="Normal"/>
    <w:link w:val="FootnoteTextChar"/>
    <w:uiPriority w:val="99"/>
    <w:semiHidden/>
    <w:unhideWhenUsed/>
    <w:rsid w:val="000C0619"/>
    <w:pPr>
      <w:spacing w:after="200" w:line="276" w:lineRule="auto"/>
    </w:pPr>
    <w:rPr>
      <w:rFonts w:ascii="Calibri" w:eastAsia="Times New Roman" w:hAnsi="Calibri"/>
      <w:szCs w:val="20"/>
    </w:r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character" w:customStyle="1" w:styleId="fontstyle0">
    <w:name w:val="fontstyle0"/>
    <w:basedOn w:val="DefaultParagraphFont"/>
    <w:rsid w:val="00B13AB6"/>
  </w:style>
  <w:style w:type="character" w:customStyle="1" w:styleId="fontstyle11">
    <w:name w:val="fontstyle11"/>
    <w:basedOn w:val="DefaultParagraphFont"/>
    <w:rsid w:val="00115FA3"/>
    <w:rPr>
      <w:rFonts w:ascii="CIDFont+F2" w:hAnsi="CIDFont+F2" w:hint="default"/>
      <w:b w:val="0"/>
      <w:bCs w:val="0"/>
      <w:i w:val="0"/>
      <w:iCs w:val="0"/>
      <w:color w:val="000000"/>
      <w:sz w:val="26"/>
      <w:szCs w:val="26"/>
    </w:rPr>
  </w:style>
  <w:style w:type="character" w:customStyle="1" w:styleId="link">
    <w:name w:val="link"/>
    <w:basedOn w:val="DefaultParagraphFont"/>
    <w:rsid w:val="00E6578F"/>
  </w:style>
  <w:style w:type="character" w:customStyle="1" w:styleId="UnresolvedMention1">
    <w:name w:val="Unresolved Mention1"/>
    <w:basedOn w:val="DefaultParagraphFont"/>
    <w:uiPriority w:val="99"/>
    <w:semiHidden/>
    <w:unhideWhenUsed/>
    <w:rsid w:val="00516BD2"/>
    <w:rPr>
      <w:color w:val="605E5C"/>
      <w:shd w:val="clear" w:color="auto" w:fill="E1DFDD"/>
    </w:rPr>
  </w:style>
  <w:style w:type="paragraph" w:customStyle="1" w:styleId="TableParagraph">
    <w:name w:val="Table Paragraph"/>
    <w:basedOn w:val="Normal"/>
    <w:uiPriority w:val="1"/>
    <w:qFormat/>
    <w:rsid w:val="00213BEB"/>
    <w:pPr>
      <w:widowControl w:val="0"/>
      <w:autoSpaceDE w:val="0"/>
      <w:autoSpaceDN w:val="0"/>
    </w:pPr>
    <w:rPr>
      <w:rFonts w:eastAsia="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1131">
      <w:bodyDiv w:val="1"/>
      <w:marLeft w:val="0"/>
      <w:marRight w:val="0"/>
      <w:marTop w:val="0"/>
      <w:marBottom w:val="0"/>
      <w:divBdr>
        <w:top w:val="none" w:sz="0" w:space="0" w:color="auto"/>
        <w:left w:val="none" w:sz="0" w:space="0" w:color="auto"/>
        <w:bottom w:val="none" w:sz="0" w:space="0" w:color="auto"/>
        <w:right w:val="none" w:sz="0" w:space="0" w:color="auto"/>
      </w:divBdr>
    </w:div>
    <w:div w:id="40709222">
      <w:bodyDiv w:val="1"/>
      <w:marLeft w:val="0"/>
      <w:marRight w:val="0"/>
      <w:marTop w:val="0"/>
      <w:marBottom w:val="0"/>
      <w:divBdr>
        <w:top w:val="none" w:sz="0" w:space="0" w:color="auto"/>
        <w:left w:val="none" w:sz="0" w:space="0" w:color="auto"/>
        <w:bottom w:val="none" w:sz="0" w:space="0" w:color="auto"/>
        <w:right w:val="none" w:sz="0" w:space="0" w:color="auto"/>
      </w:divBdr>
    </w:div>
    <w:div w:id="201943296">
      <w:bodyDiv w:val="1"/>
      <w:marLeft w:val="0"/>
      <w:marRight w:val="0"/>
      <w:marTop w:val="0"/>
      <w:marBottom w:val="0"/>
      <w:divBdr>
        <w:top w:val="none" w:sz="0" w:space="0" w:color="auto"/>
        <w:left w:val="none" w:sz="0" w:space="0" w:color="auto"/>
        <w:bottom w:val="none" w:sz="0" w:space="0" w:color="auto"/>
        <w:right w:val="none" w:sz="0" w:space="0" w:color="auto"/>
      </w:divBdr>
    </w:div>
    <w:div w:id="262884819">
      <w:bodyDiv w:val="1"/>
      <w:marLeft w:val="0"/>
      <w:marRight w:val="0"/>
      <w:marTop w:val="0"/>
      <w:marBottom w:val="0"/>
      <w:divBdr>
        <w:top w:val="none" w:sz="0" w:space="0" w:color="auto"/>
        <w:left w:val="none" w:sz="0" w:space="0" w:color="auto"/>
        <w:bottom w:val="none" w:sz="0" w:space="0" w:color="auto"/>
        <w:right w:val="none" w:sz="0" w:space="0" w:color="auto"/>
      </w:divBdr>
    </w:div>
    <w:div w:id="280916079">
      <w:bodyDiv w:val="1"/>
      <w:marLeft w:val="0"/>
      <w:marRight w:val="0"/>
      <w:marTop w:val="0"/>
      <w:marBottom w:val="0"/>
      <w:divBdr>
        <w:top w:val="none" w:sz="0" w:space="0" w:color="auto"/>
        <w:left w:val="none" w:sz="0" w:space="0" w:color="auto"/>
        <w:bottom w:val="none" w:sz="0" w:space="0" w:color="auto"/>
        <w:right w:val="none" w:sz="0" w:space="0" w:color="auto"/>
      </w:divBdr>
    </w:div>
    <w:div w:id="340010591">
      <w:bodyDiv w:val="1"/>
      <w:marLeft w:val="0"/>
      <w:marRight w:val="0"/>
      <w:marTop w:val="0"/>
      <w:marBottom w:val="0"/>
      <w:divBdr>
        <w:top w:val="none" w:sz="0" w:space="0" w:color="auto"/>
        <w:left w:val="none" w:sz="0" w:space="0" w:color="auto"/>
        <w:bottom w:val="none" w:sz="0" w:space="0" w:color="auto"/>
        <w:right w:val="none" w:sz="0" w:space="0" w:color="auto"/>
      </w:divBdr>
    </w:div>
    <w:div w:id="353771383">
      <w:bodyDiv w:val="1"/>
      <w:marLeft w:val="0"/>
      <w:marRight w:val="0"/>
      <w:marTop w:val="0"/>
      <w:marBottom w:val="0"/>
      <w:divBdr>
        <w:top w:val="none" w:sz="0" w:space="0" w:color="auto"/>
        <w:left w:val="none" w:sz="0" w:space="0" w:color="auto"/>
        <w:bottom w:val="none" w:sz="0" w:space="0" w:color="auto"/>
        <w:right w:val="none" w:sz="0" w:space="0" w:color="auto"/>
      </w:divBdr>
    </w:div>
    <w:div w:id="394932774">
      <w:bodyDiv w:val="1"/>
      <w:marLeft w:val="0"/>
      <w:marRight w:val="0"/>
      <w:marTop w:val="0"/>
      <w:marBottom w:val="0"/>
      <w:divBdr>
        <w:top w:val="none" w:sz="0" w:space="0" w:color="auto"/>
        <w:left w:val="none" w:sz="0" w:space="0" w:color="auto"/>
        <w:bottom w:val="none" w:sz="0" w:space="0" w:color="auto"/>
        <w:right w:val="none" w:sz="0" w:space="0" w:color="auto"/>
      </w:divBdr>
    </w:div>
    <w:div w:id="395934299">
      <w:bodyDiv w:val="1"/>
      <w:marLeft w:val="0"/>
      <w:marRight w:val="0"/>
      <w:marTop w:val="0"/>
      <w:marBottom w:val="0"/>
      <w:divBdr>
        <w:top w:val="none" w:sz="0" w:space="0" w:color="auto"/>
        <w:left w:val="none" w:sz="0" w:space="0" w:color="auto"/>
        <w:bottom w:val="none" w:sz="0" w:space="0" w:color="auto"/>
        <w:right w:val="none" w:sz="0" w:space="0" w:color="auto"/>
      </w:divBdr>
    </w:div>
    <w:div w:id="431632050">
      <w:bodyDiv w:val="1"/>
      <w:marLeft w:val="0"/>
      <w:marRight w:val="0"/>
      <w:marTop w:val="0"/>
      <w:marBottom w:val="0"/>
      <w:divBdr>
        <w:top w:val="none" w:sz="0" w:space="0" w:color="auto"/>
        <w:left w:val="none" w:sz="0" w:space="0" w:color="auto"/>
        <w:bottom w:val="none" w:sz="0" w:space="0" w:color="auto"/>
        <w:right w:val="none" w:sz="0" w:space="0" w:color="auto"/>
      </w:divBdr>
    </w:div>
    <w:div w:id="485242048">
      <w:bodyDiv w:val="1"/>
      <w:marLeft w:val="0"/>
      <w:marRight w:val="0"/>
      <w:marTop w:val="0"/>
      <w:marBottom w:val="0"/>
      <w:divBdr>
        <w:top w:val="none" w:sz="0" w:space="0" w:color="auto"/>
        <w:left w:val="none" w:sz="0" w:space="0" w:color="auto"/>
        <w:bottom w:val="none" w:sz="0" w:space="0" w:color="auto"/>
        <w:right w:val="none" w:sz="0" w:space="0" w:color="auto"/>
      </w:divBdr>
    </w:div>
    <w:div w:id="504561995">
      <w:bodyDiv w:val="1"/>
      <w:marLeft w:val="0"/>
      <w:marRight w:val="0"/>
      <w:marTop w:val="0"/>
      <w:marBottom w:val="0"/>
      <w:divBdr>
        <w:top w:val="none" w:sz="0" w:space="0" w:color="auto"/>
        <w:left w:val="none" w:sz="0" w:space="0" w:color="auto"/>
        <w:bottom w:val="none" w:sz="0" w:space="0" w:color="auto"/>
        <w:right w:val="none" w:sz="0" w:space="0" w:color="auto"/>
      </w:divBdr>
    </w:div>
    <w:div w:id="536817403">
      <w:bodyDiv w:val="1"/>
      <w:marLeft w:val="0"/>
      <w:marRight w:val="0"/>
      <w:marTop w:val="0"/>
      <w:marBottom w:val="0"/>
      <w:divBdr>
        <w:top w:val="none" w:sz="0" w:space="0" w:color="auto"/>
        <w:left w:val="none" w:sz="0" w:space="0" w:color="auto"/>
        <w:bottom w:val="none" w:sz="0" w:space="0" w:color="auto"/>
        <w:right w:val="none" w:sz="0" w:space="0" w:color="auto"/>
      </w:divBdr>
    </w:div>
    <w:div w:id="679619356">
      <w:bodyDiv w:val="1"/>
      <w:marLeft w:val="0"/>
      <w:marRight w:val="0"/>
      <w:marTop w:val="0"/>
      <w:marBottom w:val="0"/>
      <w:divBdr>
        <w:top w:val="none" w:sz="0" w:space="0" w:color="auto"/>
        <w:left w:val="none" w:sz="0" w:space="0" w:color="auto"/>
        <w:bottom w:val="none" w:sz="0" w:space="0" w:color="auto"/>
        <w:right w:val="none" w:sz="0" w:space="0" w:color="auto"/>
      </w:divBdr>
    </w:div>
    <w:div w:id="684524069">
      <w:bodyDiv w:val="1"/>
      <w:marLeft w:val="0"/>
      <w:marRight w:val="0"/>
      <w:marTop w:val="0"/>
      <w:marBottom w:val="0"/>
      <w:divBdr>
        <w:top w:val="none" w:sz="0" w:space="0" w:color="auto"/>
        <w:left w:val="none" w:sz="0" w:space="0" w:color="auto"/>
        <w:bottom w:val="none" w:sz="0" w:space="0" w:color="auto"/>
        <w:right w:val="none" w:sz="0" w:space="0" w:color="auto"/>
      </w:divBdr>
    </w:div>
    <w:div w:id="771172514">
      <w:bodyDiv w:val="1"/>
      <w:marLeft w:val="0"/>
      <w:marRight w:val="0"/>
      <w:marTop w:val="0"/>
      <w:marBottom w:val="0"/>
      <w:divBdr>
        <w:top w:val="none" w:sz="0" w:space="0" w:color="auto"/>
        <w:left w:val="none" w:sz="0" w:space="0" w:color="auto"/>
        <w:bottom w:val="none" w:sz="0" w:space="0" w:color="auto"/>
        <w:right w:val="none" w:sz="0" w:space="0" w:color="auto"/>
      </w:divBdr>
    </w:div>
    <w:div w:id="899024286">
      <w:bodyDiv w:val="1"/>
      <w:marLeft w:val="0"/>
      <w:marRight w:val="0"/>
      <w:marTop w:val="0"/>
      <w:marBottom w:val="0"/>
      <w:divBdr>
        <w:top w:val="none" w:sz="0" w:space="0" w:color="auto"/>
        <w:left w:val="none" w:sz="0" w:space="0" w:color="auto"/>
        <w:bottom w:val="none" w:sz="0" w:space="0" w:color="auto"/>
        <w:right w:val="none" w:sz="0" w:space="0" w:color="auto"/>
      </w:divBdr>
    </w:div>
    <w:div w:id="1114595070">
      <w:bodyDiv w:val="1"/>
      <w:marLeft w:val="0"/>
      <w:marRight w:val="0"/>
      <w:marTop w:val="0"/>
      <w:marBottom w:val="0"/>
      <w:divBdr>
        <w:top w:val="none" w:sz="0" w:space="0" w:color="auto"/>
        <w:left w:val="none" w:sz="0" w:space="0" w:color="auto"/>
        <w:bottom w:val="none" w:sz="0" w:space="0" w:color="auto"/>
        <w:right w:val="none" w:sz="0" w:space="0" w:color="auto"/>
      </w:divBdr>
    </w:div>
    <w:div w:id="1148060779">
      <w:bodyDiv w:val="1"/>
      <w:marLeft w:val="0"/>
      <w:marRight w:val="0"/>
      <w:marTop w:val="0"/>
      <w:marBottom w:val="0"/>
      <w:divBdr>
        <w:top w:val="none" w:sz="0" w:space="0" w:color="auto"/>
        <w:left w:val="none" w:sz="0" w:space="0" w:color="auto"/>
        <w:bottom w:val="none" w:sz="0" w:space="0" w:color="auto"/>
        <w:right w:val="none" w:sz="0" w:space="0" w:color="auto"/>
      </w:divBdr>
    </w:div>
    <w:div w:id="1209490221">
      <w:bodyDiv w:val="1"/>
      <w:marLeft w:val="0"/>
      <w:marRight w:val="0"/>
      <w:marTop w:val="0"/>
      <w:marBottom w:val="0"/>
      <w:divBdr>
        <w:top w:val="none" w:sz="0" w:space="0" w:color="auto"/>
        <w:left w:val="none" w:sz="0" w:space="0" w:color="auto"/>
        <w:bottom w:val="none" w:sz="0" w:space="0" w:color="auto"/>
        <w:right w:val="none" w:sz="0" w:space="0" w:color="auto"/>
      </w:divBdr>
    </w:div>
    <w:div w:id="1245645894">
      <w:bodyDiv w:val="1"/>
      <w:marLeft w:val="0"/>
      <w:marRight w:val="0"/>
      <w:marTop w:val="0"/>
      <w:marBottom w:val="0"/>
      <w:divBdr>
        <w:top w:val="none" w:sz="0" w:space="0" w:color="auto"/>
        <w:left w:val="none" w:sz="0" w:space="0" w:color="auto"/>
        <w:bottom w:val="none" w:sz="0" w:space="0" w:color="auto"/>
        <w:right w:val="none" w:sz="0" w:space="0" w:color="auto"/>
      </w:divBdr>
    </w:div>
    <w:div w:id="1308557991">
      <w:bodyDiv w:val="1"/>
      <w:marLeft w:val="0"/>
      <w:marRight w:val="0"/>
      <w:marTop w:val="0"/>
      <w:marBottom w:val="0"/>
      <w:divBdr>
        <w:top w:val="none" w:sz="0" w:space="0" w:color="auto"/>
        <w:left w:val="none" w:sz="0" w:space="0" w:color="auto"/>
        <w:bottom w:val="none" w:sz="0" w:space="0" w:color="auto"/>
        <w:right w:val="none" w:sz="0" w:space="0" w:color="auto"/>
      </w:divBdr>
    </w:div>
    <w:div w:id="1396009034">
      <w:bodyDiv w:val="1"/>
      <w:marLeft w:val="0"/>
      <w:marRight w:val="0"/>
      <w:marTop w:val="0"/>
      <w:marBottom w:val="0"/>
      <w:divBdr>
        <w:top w:val="none" w:sz="0" w:space="0" w:color="auto"/>
        <w:left w:val="none" w:sz="0" w:space="0" w:color="auto"/>
        <w:bottom w:val="none" w:sz="0" w:space="0" w:color="auto"/>
        <w:right w:val="none" w:sz="0" w:space="0" w:color="auto"/>
      </w:divBdr>
    </w:div>
    <w:div w:id="1447114522">
      <w:bodyDiv w:val="1"/>
      <w:marLeft w:val="0"/>
      <w:marRight w:val="0"/>
      <w:marTop w:val="0"/>
      <w:marBottom w:val="0"/>
      <w:divBdr>
        <w:top w:val="none" w:sz="0" w:space="0" w:color="auto"/>
        <w:left w:val="none" w:sz="0" w:space="0" w:color="auto"/>
        <w:bottom w:val="none" w:sz="0" w:space="0" w:color="auto"/>
        <w:right w:val="none" w:sz="0" w:space="0" w:color="auto"/>
      </w:divBdr>
    </w:div>
    <w:div w:id="1476068346">
      <w:bodyDiv w:val="1"/>
      <w:marLeft w:val="0"/>
      <w:marRight w:val="0"/>
      <w:marTop w:val="0"/>
      <w:marBottom w:val="0"/>
      <w:divBdr>
        <w:top w:val="none" w:sz="0" w:space="0" w:color="auto"/>
        <w:left w:val="none" w:sz="0" w:space="0" w:color="auto"/>
        <w:bottom w:val="none" w:sz="0" w:space="0" w:color="auto"/>
        <w:right w:val="none" w:sz="0" w:space="0" w:color="auto"/>
      </w:divBdr>
    </w:div>
    <w:div w:id="1481576979">
      <w:bodyDiv w:val="1"/>
      <w:marLeft w:val="0"/>
      <w:marRight w:val="0"/>
      <w:marTop w:val="0"/>
      <w:marBottom w:val="0"/>
      <w:divBdr>
        <w:top w:val="none" w:sz="0" w:space="0" w:color="auto"/>
        <w:left w:val="none" w:sz="0" w:space="0" w:color="auto"/>
        <w:bottom w:val="none" w:sz="0" w:space="0" w:color="auto"/>
        <w:right w:val="none" w:sz="0" w:space="0" w:color="auto"/>
      </w:divBdr>
    </w:div>
    <w:div w:id="1646927446">
      <w:bodyDiv w:val="1"/>
      <w:marLeft w:val="0"/>
      <w:marRight w:val="0"/>
      <w:marTop w:val="0"/>
      <w:marBottom w:val="0"/>
      <w:divBdr>
        <w:top w:val="none" w:sz="0" w:space="0" w:color="auto"/>
        <w:left w:val="none" w:sz="0" w:space="0" w:color="auto"/>
        <w:bottom w:val="none" w:sz="0" w:space="0" w:color="auto"/>
        <w:right w:val="none" w:sz="0" w:space="0" w:color="auto"/>
      </w:divBdr>
    </w:div>
    <w:div w:id="1800605420">
      <w:bodyDiv w:val="1"/>
      <w:marLeft w:val="0"/>
      <w:marRight w:val="0"/>
      <w:marTop w:val="0"/>
      <w:marBottom w:val="0"/>
      <w:divBdr>
        <w:top w:val="none" w:sz="0" w:space="0" w:color="auto"/>
        <w:left w:val="none" w:sz="0" w:space="0" w:color="auto"/>
        <w:bottom w:val="none" w:sz="0" w:space="0" w:color="auto"/>
        <w:right w:val="none" w:sz="0" w:space="0" w:color="auto"/>
      </w:divBdr>
    </w:div>
    <w:div w:id="1902594372">
      <w:bodyDiv w:val="1"/>
      <w:marLeft w:val="0"/>
      <w:marRight w:val="0"/>
      <w:marTop w:val="0"/>
      <w:marBottom w:val="0"/>
      <w:divBdr>
        <w:top w:val="none" w:sz="0" w:space="0" w:color="auto"/>
        <w:left w:val="none" w:sz="0" w:space="0" w:color="auto"/>
        <w:bottom w:val="none" w:sz="0" w:space="0" w:color="auto"/>
        <w:right w:val="none" w:sz="0" w:space="0" w:color="auto"/>
      </w:divBdr>
    </w:div>
    <w:div w:id="1936788548">
      <w:bodyDiv w:val="1"/>
      <w:marLeft w:val="0"/>
      <w:marRight w:val="0"/>
      <w:marTop w:val="0"/>
      <w:marBottom w:val="0"/>
      <w:divBdr>
        <w:top w:val="none" w:sz="0" w:space="0" w:color="auto"/>
        <w:left w:val="none" w:sz="0" w:space="0" w:color="auto"/>
        <w:bottom w:val="none" w:sz="0" w:space="0" w:color="auto"/>
        <w:right w:val="none" w:sz="0" w:space="0" w:color="auto"/>
      </w:divBdr>
    </w:div>
    <w:div w:id="1957784237">
      <w:bodyDiv w:val="1"/>
      <w:marLeft w:val="0"/>
      <w:marRight w:val="0"/>
      <w:marTop w:val="0"/>
      <w:marBottom w:val="0"/>
      <w:divBdr>
        <w:top w:val="none" w:sz="0" w:space="0" w:color="auto"/>
        <w:left w:val="none" w:sz="0" w:space="0" w:color="auto"/>
        <w:bottom w:val="none" w:sz="0" w:space="0" w:color="auto"/>
        <w:right w:val="none" w:sz="0" w:space="0" w:color="auto"/>
      </w:divBdr>
    </w:div>
    <w:div w:id="1963031165">
      <w:bodyDiv w:val="1"/>
      <w:marLeft w:val="0"/>
      <w:marRight w:val="0"/>
      <w:marTop w:val="0"/>
      <w:marBottom w:val="0"/>
      <w:divBdr>
        <w:top w:val="none" w:sz="0" w:space="0" w:color="auto"/>
        <w:left w:val="none" w:sz="0" w:space="0" w:color="auto"/>
        <w:bottom w:val="none" w:sz="0" w:space="0" w:color="auto"/>
        <w:right w:val="none" w:sz="0" w:space="0" w:color="auto"/>
      </w:divBdr>
    </w:div>
    <w:div w:id="2124300613">
      <w:bodyDiv w:val="1"/>
      <w:marLeft w:val="0"/>
      <w:marRight w:val="0"/>
      <w:marTop w:val="0"/>
      <w:marBottom w:val="0"/>
      <w:divBdr>
        <w:top w:val="none" w:sz="0" w:space="0" w:color="auto"/>
        <w:left w:val="none" w:sz="0" w:space="0" w:color="auto"/>
        <w:bottom w:val="none" w:sz="0" w:space="0" w:color="auto"/>
        <w:right w:val="none" w:sz="0" w:space="0" w:color="auto"/>
      </w:divBdr>
    </w:div>
    <w:div w:id="21262678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ichvucong.gov.vn/p/home/dvc-tthc-thu-tuc-hanh-chinh-chi-tiet.html?ma_thu_tuc=338910" TargetMode="External"/><Relationship Id="rId18" Type="http://schemas.openxmlformats.org/officeDocument/2006/relationships/hyperlink" Target="https://dichvucong.gov.vn/p/home/dvc-tthc-thu-tuc-hanh-chinh-chi-tiet.html?ma_thu_tuc=368497" TargetMode="External"/><Relationship Id="rId26" Type="http://schemas.openxmlformats.org/officeDocument/2006/relationships/hyperlink" Target="https://thuvienphapluat.vn/van-ban/giao-thong-van-tai/nghi-dinh-08-2021-nd-cp-quy-dinh-quan-ly-hoat-dong-duong-thuy-noi-dia-334649.aspx" TargetMode="External"/><Relationship Id="rId39" Type="http://schemas.openxmlformats.org/officeDocument/2006/relationships/hyperlink" Target="https://dichvucong.gov.vn/p/home/dvc-tthc-thu-tuc-hanh-chinh-chi-tiet.html?ma_thu_tuc=5160" TargetMode="External"/><Relationship Id="rId21" Type="http://schemas.openxmlformats.org/officeDocument/2006/relationships/hyperlink" Target="https://thuvienphapluat.vn/van-ban/giao-thong-van-tai/nghi-dinh-08-2021-nd-cp-quy-dinh-quan-ly-hoat-dong-duong-thuy-noi-dia-334649.aspx" TargetMode="External"/><Relationship Id="rId34" Type="http://schemas.openxmlformats.org/officeDocument/2006/relationships/hyperlink" Target="https://dichvucong.gov.vn/p/home/dvc-tthc-thu-tuc-hanh-chinh-chi-tiet.html?ma_thu_tuc=365740" TargetMode="External"/><Relationship Id="rId42" Type="http://schemas.openxmlformats.org/officeDocument/2006/relationships/hyperlink" Target="https://thuvienphapluat.vn/van-ban/giao-thong-van-tai/nghi-dinh-08-2021-nd-cp-quy-dinh-quan-ly-hoat-dong-duong-thuy-noi-dia-334649.aspx" TargetMode="External"/><Relationship Id="rId47" Type="http://schemas.openxmlformats.org/officeDocument/2006/relationships/hyperlink" Target="https://thuvienphapluat.vn/van-ban/giao-thong-van-tai/nghi-dinh-08-2021-nd-cp-quy-dinh-quan-ly-hoat-dong-duong-thuy-noi-dia-334649.aspx" TargetMode="External"/><Relationship Id="rId50" Type="http://schemas.openxmlformats.org/officeDocument/2006/relationships/hyperlink" Target="https://thuvienphapluat.vn/van-ban/giao-thong-van-tai/nghi-dinh-08-2021-nd-cp-quy-dinh-quan-ly-hoat-dong-duong-thuy-noi-dia-334649.aspx" TargetMode="External"/><Relationship Id="rId55" Type="http://schemas.openxmlformats.org/officeDocument/2006/relationships/hyperlink" Target="https://thuvienphapluat.vn/van-ban/giao-thong-van-tai/nghi-dinh-08-2021-nd-cp-quy-dinh-quan-ly-hoat-dong-duong-thuy-noi-dia-334649.aspx" TargetMode="External"/><Relationship Id="rId63" Type="http://schemas.openxmlformats.org/officeDocument/2006/relationships/hyperlink" Target="https://dichvucong.gov.vn/p/home/dvc-tthc-thu-tuc-hanh-chinh-chi-tiet.html?ma_thu_tuc=295671" TargetMode="External"/><Relationship Id="rId68" Type="http://schemas.openxmlformats.org/officeDocument/2006/relationships/hyperlink" Target="https://dichvucong.gov.vn/p/home/dvc-tthc-thu-tuc-hanh-chinh-chi-tiet.html?ma_thu_tuc=367095" TargetMode="External"/><Relationship Id="rId76" Type="http://schemas.openxmlformats.org/officeDocument/2006/relationships/hyperlink" Target="https://dichvucong.gov.vn/p/home/dvc-tthc-thu-tuc-hanh-chinh-chi-tiet.html?ma_thu_tuc=366254" TargetMode="External"/><Relationship Id="rId7" Type="http://schemas.openxmlformats.org/officeDocument/2006/relationships/footnotes" Target="footnotes.xml"/><Relationship Id="rId71" Type="http://schemas.openxmlformats.org/officeDocument/2006/relationships/hyperlink" Target="https://dichvucong.gov.vn/p/home/dvc-tthc-thu-tuc-hanh-chinh-chi-tiet.html?ma_thu_tuc=1524" TargetMode="External"/><Relationship Id="rId2" Type="http://schemas.openxmlformats.org/officeDocument/2006/relationships/customXml" Target="../customXml/item2.xml"/><Relationship Id="rId16" Type="http://schemas.openxmlformats.org/officeDocument/2006/relationships/hyperlink" Target="https://dichvucong.gov.vn/p/home/dvc-tthc-thu-tuc-hanh-chinh-chi-tiet.html?ma_thu_tuc=368497" TargetMode="External"/><Relationship Id="rId29" Type="http://schemas.openxmlformats.org/officeDocument/2006/relationships/hyperlink" Target="https://dichvucong.gov.vn/p/home/dvc-tthc-thu-tuc-hanh-chinh-chi-tiet.html?ma_thu_tuc=364987" TargetMode="External"/><Relationship Id="rId11" Type="http://schemas.openxmlformats.org/officeDocument/2006/relationships/hyperlink" Target="https://dichvucong.gov.vn/p/home/dvc-tthc-thu-tuc-hanh-chinh-chi-tiet.html?ma_thu_tuc=338909" TargetMode="External"/><Relationship Id="rId24" Type="http://schemas.openxmlformats.org/officeDocument/2006/relationships/hyperlink" Target="https://thuvienphapluat.vn/van-ban/giao-thong-van-tai/nghi-dinh-08-2021-nd-cp-quy-dinh-quan-ly-hoat-dong-duong-thuy-noi-dia-334649.aspx" TargetMode="External"/><Relationship Id="rId32" Type="http://schemas.openxmlformats.org/officeDocument/2006/relationships/hyperlink" Target="https://dichvucong.gov.vn/p/home/dvc-tthc-thu-tuc-hanh-chinh-chi-tiet.html?ma_thu_tuc=365719" TargetMode="External"/><Relationship Id="rId37" Type="http://schemas.openxmlformats.org/officeDocument/2006/relationships/hyperlink" Target="https://dichvucong.gov.vn/p/home/dvc-tthc-thu-tuc-hanh-chinh-chi-tiet.html?ma_thu_tuc=938" TargetMode="External"/><Relationship Id="rId40" Type="http://schemas.openxmlformats.org/officeDocument/2006/relationships/hyperlink" Target="https://dichvucong.gov.vn/p/home/dvc-tthc-thu-tuc-hanh-chinh-chi-tiet.html?ma_thu_tuc=5136" TargetMode="External"/><Relationship Id="rId45" Type="http://schemas.openxmlformats.org/officeDocument/2006/relationships/hyperlink" Target="https://thuvienphapluat.vn/van-ban/giao-thong-van-tai/nghi-dinh-08-2021-nd-cp-quy-dinh-quan-ly-hoat-dong-duong-thuy-noi-dia-334649.aspx" TargetMode="External"/><Relationship Id="rId53" Type="http://schemas.openxmlformats.org/officeDocument/2006/relationships/hyperlink" Target="https://thuvienphapluat.vn/van-ban/giao-thong-van-tai/nghi-dinh-08-2021-nd-cp-quy-dinh-quan-ly-hoat-dong-duong-thuy-noi-dia-334649.aspx" TargetMode="External"/><Relationship Id="rId58" Type="http://schemas.openxmlformats.org/officeDocument/2006/relationships/hyperlink" Target="https://dichvucong.gov.vn/p/home/dvc-tthc-thu-tuc-hanh-chinh-chi-tiet.html?ma_thu_tuc=332905" TargetMode="External"/><Relationship Id="rId66" Type="http://schemas.openxmlformats.org/officeDocument/2006/relationships/hyperlink" Target="https://dichvucong.gov.vn/p/home/dvc-tthc-thu-tuc-hanh-chinh-chi-tiet.html?ma_thu_tuc=367094" TargetMode="External"/><Relationship Id="rId74" Type="http://schemas.openxmlformats.org/officeDocument/2006/relationships/hyperlink" Target="https://dichvucong.gov.vn/p/home/dvc-tthc-thu-tuc-hanh-chinh-chi-tiet.html?ma_thu_tuc=4070" TargetMode="External"/><Relationship Id="rId79"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hyperlink" Target="https://dichvucong.gov.vn/p/home/dvc-tthc-thu-tuc-hanh-chinh-chi-tiet.html?ma_thu_tuc=1914" TargetMode="External"/><Relationship Id="rId10" Type="http://schemas.openxmlformats.org/officeDocument/2006/relationships/hyperlink" Target="https://dichvucong.gov.vn/p/home/dvc-tthc-thu-tuc-hanh-chinh-chi-tiet.html?ma_thu_tuc=338909" TargetMode="External"/><Relationship Id="rId19" Type="http://schemas.openxmlformats.org/officeDocument/2006/relationships/hyperlink" Target="https://dichvucong.gov.vn/p/home/dvc-tthc-thu-tuc-hanh-chinh-chi-tiet.html?ma_thu_tuc=338923" TargetMode="External"/><Relationship Id="rId31" Type="http://schemas.openxmlformats.org/officeDocument/2006/relationships/hyperlink" Target="https://dichvucong.gov.vn/p/home/dvc-tthc-thu-tuc-hanh-chinh-chi-tiet.html?ma_thu_tuc=365754" TargetMode="External"/><Relationship Id="rId44" Type="http://schemas.openxmlformats.org/officeDocument/2006/relationships/hyperlink" Target="https://thuvienphapluat.vn/van-ban/giao-thong-van-tai/nghi-dinh-08-2021-nd-cp-quy-dinh-quan-ly-hoat-dong-duong-thuy-noi-dia-334649.aspx" TargetMode="External"/><Relationship Id="rId52" Type="http://schemas.openxmlformats.org/officeDocument/2006/relationships/hyperlink" Target="https://thuvienphapluat.vn/van-ban/giao-thong-van-tai/nghi-dinh-08-2021-nd-cp-quy-dinh-quan-ly-hoat-dong-duong-thuy-noi-dia-334649.aspx" TargetMode="External"/><Relationship Id="rId60" Type="http://schemas.openxmlformats.org/officeDocument/2006/relationships/hyperlink" Target="https://dichvucong.gov.vn/p/home/dvc-tthc-thu-tuc-hanh-chinh-chi-tiet.html?ma_thu_tuc=332925" TargetMode="External"/><Relationship Id="rId65" Type="http://schemas.openxmlformats.org/officeDocument/2006/relationships/hyperlink" Target="https://dichvucong.gov.vn/p/home/dvc-tthc-thu-tuc-hanh-chinh-chi-tiet.html?ma_thu_tuc=367079" TargetMode="External"/><Relationship Id="rId73" Type="http://schemas.openxmlformats.org/officeDocument/2006/relationships/hyperlink" Target="https://dichvucong.gov.vn/p/home/dvc-tthc-thu-tuc-hanh-chinh-chi-tiet.html?ma_thu_tuc=3261" TargetMode="External"/><Relationship Id="rId78"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dichvucong.gov.vn/p/home/dvc-tthc-thu-tuc-hanh-chinh-chi-tiet.html?ma_thu_tuc=369107" TargetMode="External"/><Relationship Id="rId14" Type="http://schemas.openxmlformats.org/officeDocument/2006/relationships/hyperlink" Target="https://dichvucong.gov.vn/p/home/dvc-tthc-thu-tuc-hanh-chinh-chi-tiet.html?ma_thu_tuc=368490" TargetMode="External"/><Relationship Id="rId22" Type="http://schemas.openxmlformats.org/officeDocument/2006/relationships/hyperlink" Target="https://thuvienphapluat.vn/van-ban/giao-thong-van-tai/nghi-dinh-08-2021-nd-cp-quy-dinh-quan-ly-hoat-dong-duong-thuy-noi-dia-334649.aspx" TargetMode="External"/><Relationship Id="rId27" Type="http://schemas.openxmlformats.org/officeDocument/2006/relationships/hyperlink" Target="https://thuvienphapluat.vn/van-ban/giao-thong-van-tai/nghi-dinh-08-2021-nd-cp-quy-dinh-quan-ly-hoat-dong-duong-thuy-noi-dia-334649.aspx" TargetMode="External"/><Relationship Id="rId30" Type="http://schemas.openxmlformats.org/officeDocument/2006/relationships/hyperlink" Target="https://dichvucong.gov.vn/p/home/dvc-tthc-thu-tuc-hanh-chinh-chi-tiet.html?ma_thu_tuc=365751" TargetMode="External"/><Relationship Id="rId35" Type="http://schemas.openxmlformats.org/officeDocument/2006/relationships/hyperlink" Target="https://dichvucong.gov.vn/p/home/dvc-tthc-thu-tuc-hanh-chinh-chi-tiet.html?ma_thu_tuc=365728" TargetMode="External"/><Relationship Id="rId43" Type="http://schemas.openxmlformats.org/officeDocument/2006/relationships/hyperlink" Target="https://thuvienphapluat.vn/van-ban/giao-thong-van-tai/nghi-dinh-08-2021-nd-cp-quy-dinh-quan-ly-hoat-dong-duong-thuy-noi-dia-334649.aspx" TargetMode="External"/><Relationship Id="rId48" Type="http://schemas.openxmlformats.org/officeDocument/2006/relationships/hyperlink" Target="https://thuvienphapluat.vn/van-ban/giao-thong-van-tai/nghi-dinh-08-2021-nd-cp-quy-dinh-quan-ly-hoat-dong-duong-thuy-noi-dia-334649.aspx" TargetMode="External"/><Relationship Id="rId56" Type="http://schemas.openxmlformats.org/officeDocument/2006/relationships/hyperlink" Target="https://thuvienphapluat.vn/van-ban/giao-thong-van-tai/nghi-dinh-08-2021-nd-cp-quy-dinh-quan-ly-hoat-dong-duong-thuy-noi-dia-334649.aspx" TargetMode="External"/><Relationship Id="rId64" Type="http://schemas.openxmlformats.org/officeDocument/2006/relationships/hyperlink" Target="https://dichvucong.gov.vn/p/home/dvc-tthc-thu-tuc-hanh-chinh-chi-tiet.html?ma_thu_tuc=367171" TargetMode="External"/><Relationship Id="rId69" Type="http://schemas.openxmlformats.org/officeDocument/2006/relationships/hyperlink" Target="https://dichvucong.gov.vn/p/home/dvc-tthc-thu-tuc-hanh-chinh-chi-tiet.html?ma_thu_tuc=367096" TargetMode="External"/><Relationship Id="rId77"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hyperlink" Target="https://thuvienphapluat.vn/van-ban/giao-thong-van-tai/nghi-dinh-08-2021-nd-cp-quy-dinh-quan-ly-hoat-dong-duong-thuy-noi-dia-334649.aspx" TargetMode="External"/><Relationship Id="rId72" Type="http://schemas.openxmlformats.org/officeDocument/2006/relationships/hyperlink" Target="https://dichvucong.gov.vn/p/home/dvc-tthc-thu-tuc-hanh-chinh-chi-tiet.html?ma_thu_tuc=222317" TargetMode="External"/><Relationship Id="rId80"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yperlink" Target="https://dichvucong.gov.vn/p/home/dvc-tthc-thu-tuc-hanh-chinh-chi-tiet.html?ma_thu_tuc=368490" TargetMode="External"/><Relationship Id="rId17" Type="http://schemas.openxmlformats.org/officeDocument/2006/relationships/hyperlink" Target="https://dichvucong.gov.vn/p/home/dvc-tthc-thu-tuc-hanh-chinh-chi-tiet.html?ma_thu_tuc=338923" TargetMode="External"/><Relationship Id="rId25" Type="http://schemas.openxmlformats.org/officeDocument/2006/relationships/hyperlink" Target="https://thuvienphapluat.vn/van-ban/giao-thong-van-tai/nghi-dinh-08-2021-nd-cp-quy-dinh-quan-ly-hoat-dong-duong-thuy-noi-dia-334649.aspx" TargetMode="External"/><Relationship Id="rId33" Type="http://schemas.openxmlformats.org/officeDocument/2006/relationships/hyperlink" Target="https://dichvucong.gov.vn/p/home/dvc-tthc-thu-tuc-hanh-chinh-chi-tiet.html?ma_thu_tuc=365721" TargetMode="External"/><Relationship Id="rId38" Type="http://schemas.openxmlformats.org/officeDocument/2006/relationships/hyperlink" Target="https://dichvucong.gov.vn/p/home/dvc-tthc-thu-tuc-hanh-chinh-chi-tiet.html?ma_thu_tuc=957" TargetMode="External"/><Relationship Id="rId46" Type="http://schemas.openxmlformats.org/officeDocument/2006/relationships/hyperlink" Target="https://thuvienphapluat.vn/van-ban/giao-thong-van-tai/nghi-dinh-08-2021-nd-cp-quy-dinh-quan-ly-hoat-dong-duong-thuy-noi-dia-334649.aspx" TargetMode="External"/><Relationship Id="rId59" Type="http://schemas.openxmlformats.org/officeDocument/2006/relationships/hyperlink" Target="https://dichvucong.gov.vn/p/home/dvc-tthc-thu-tuc-hanh-chinh-chi-tiet.html?ma_thu_tuc=332924" TargetMode="External"/><Relationship Id="rId67" Type="http://schemas.openxmlformats.org/officeDocument/2006/relationships/hyperlink" Target="https://dichvucong.gov.vn/p/home/dvc-tthc-thu-tuc-hanh-chinh-chi-tiet.html?ma_thu_tuc=367081" TargetMode="External"/><Relationship Id="rId20" Type="http://schemas.openxmlformats.org/officeDocument/2006/relationships/hyperlink" Target="https://dichvucong.gov.vn/p/home/dvc-tthc-thu-tuc-hanh-chinh-chi-tiet.html?ma_thu_tuc=369119" TargetMode="External"/><Relationship Id="rId41" Type="http://schemas.openxmlformats.org/officeDocument/2006/relationships/hyperlink" Target="https://thuvienphapluat.vn/van-ban/giao-thong-van-tai/nghi-dinh-08-2021-nd-cp-quy-dinh-quan-ly-hoat-dong-duong-thuy-noi-dia-334649.aspx" TargetMode="External"/><Relationship Id="rId54" Type="http://schemas.openxmlformats.org/officeDocument/2006/relationships/hyperlink" Target="https://thuvienphapluat.vn/van-ban/giao-thong-van-tai/nghi-dinh-08-2021-nd-cp-quy-dinh-quan-ly-hoat-dong-duong-thuy-noi-dia-334649.aspx" TargetMode="External"/><Relationship Id="rId62" Type="http://schemas.openxmlformats.org/officeDocument/2006/relationships/hyperlink" Target="https://dichvucong.gov.vn/p/home/dvc-tthc-thu-tuc-hanh-chinh-chi-tiet.html?ma_thu_tuc=332921" TargetMode="External"/><Relationship Id="rId70" Type="http://schemas.openxmlformats.org/officeDocument/2006/relationships/hyperlink" Target="https://dichvucong.gov.vn/p/home/dvc-tthc-thu-tuc-hanh-chinh-chi-tiet.html?ma_thu_tuc=4090" TargetMode="External"/><Relationship Id="rId75" Type="http://schemas.openxmlformats.org/officeDocument/2006/relationships/hyperlink" Target="https://dichvucong.gov.vn/p/home/dvc-tthc-thu-tuc-hanh-chinh-chi-tiet.html?ma_thu_tuc=7130"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dichvucong.gov.vn/p/home/dvc-tthc-thu-tuc-hanh-chinh-chi-tiet.html?ma_thu_tuc=338910" TargetMode="External"/><Relationship Id="rId23" Type="http://schemas.openxmlformats.org/officeDocument/2006/relationships/hyperlink" Target="https://thuvienphapluat.vn/van-ban/giao-thong-van-tai/nghi-dinh-08-2021-nd-cp-quy-dinh-quan-ly-hoat-dong-duong-thuy-noi-dia-334649.aspx" TargetMode="External"/><Relationship Id="rId28" Type="http://schemas.openxmlformats.org/officeDocument/2006/relationships/hyperlink" Target="https://dichvucong.gov.vn/p/home/dvc-tthc-thu-tuc-hanh-chinh-chi-tiet.html?ma_thu_tuc=6840" TargetMode="External"/><Relationship Id="rId36" Type="http://schemas.openxmlformats.org/officeDocument/2006/relationships/hyperlink" Target="https://dichvucong.gov.vn/p/home/dvc-tthc-thu-tuc-hanh-chinh-chi-tiet.html?ma_thu_tuc=7130" TargetMode="External"/><Relationship Id="rId49" Type="http://schemas.openxmlformats.org/officeDocument/2006/relationships/hyperlink" Target="https://thuvienphapluat.vn/van-ban/giao-thong-van-tai/nghi-dinh-08-2021-nd-cp-quy-dinh-quan-ly-hoat-dong-duong-thuy-noi-dia-334649.aspx" TargetMode="External"/><Relationship Id="rId57" Type="http://schemas.openxmlformats.org/officeDocument/2006/relationships/hyperlink" Target="https://thuvienphapluat.vn/van-ban/giao-thong-van-tai/nghi-dinh-08-2021-nd-cp-quy-dinh-quan-ly-hoat-dong-duong-thuy-noi-dia-334649.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ewTdwdWwlMV37cv8UGJnj3//X2g==">AMUW2mWgxi/ZQh4cR+d+5HHrcKD+ej9CQeGSx+Q5RxdUC6+yC6MjR+NSlQqv+Tqe5+r4IwFJa6lzvHrVP31udlrhyol6RJ+EjNoWTyLW2i/a/7x3lZlyMItNZ8Y79H+qwSYVfILNrisZ</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9E85FFF-D641-469B-BA99-47124BA49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3189</TotalTime>
  <Pages>60</Pages>
  <Words>14135</Words>
  <Characters>80574</Characters>
  <Application>Microsoft Office Word</Application>
  <DocSecurity>0</DocSecurity>
  <Lines>671</Lines>
  <Paragraphs>189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94520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VU TRI TRIEU</dc:creator>
  <cp:lastModifiedBy>Van Thu</cp:lastModifiedBy>
  <cp:revision>195</cp:revision>
  <cp:lastPrinted>2025-03-04T02:08:00Z</cp:lastPrinted>
  <dcterms:created xsi:type="dcterms:W3CDTF">2024-06-03T00:46:00Z</dcterms:created>
  <dcterms:modified xsi:type="dcterms:W3CDTF">2025-05-15T08:20:00Z</dcterms:modified>
</cp:coreProperties>
</file>